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AA" w:rsidRDefault="001B7DAA" w:rsidP="00B419D4">
      <w:pPr>
        <w:pStyle w:val="Nagwek3"/>
        <w:jc w:val="center"/>
        <w:divId w:val="1263495555"/>
        <w:rPr>
          <w:rFonts w:ascii="Arial" w:eastAsia="Times New Roman" w:hAnsi="Arial" w:cs="Arial"/>
          <w:sz w:val="44"/>
          <w:szCs w:val="44"/>
          <w:lang w:val="en-US"/>
        </w:rPr>
      </w:pPr>
      <w:r>
        <w:rPr>
          <w:rFonts w:ascii="Arial" w:eastAsia="Times New Roman" w:hAnsi="Arial" w:cs="Arial"/>
          <w:b w:val="0"/>
          <w:bCs w:val="0"/>
          <w:noProof/>
          <w:sz w:val="44"/>
          <w:szCs w:val="44"/>
        </w:rPr>
        <w:drawing>
          <wp:inline distT="0" distB="0" distL="0" distR="0">
            <wp:extent cx="5760720" cy="15307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1530706"/>
                    </a:xfrm>
                    <a:prstGeom prst="rect">
                      <a:avLst/>
                    </a:prstGeom>
                    <a:noFill/>
                    <a:ln w="9525">
                      <a:noFill/>
                      <a:miter lim="800000"/>
                      <a:headEnd/>
                      <a:tailEnd/>
                    </a:ln>
                  </pic:spPr>
                </pic:pic>
              </a:graphicData>
            </a:graphic>
          </wp:inline>
        </w:drawing>
      </w:r>
    </w:p>
    <w:p w:rsidR="00B152C9" w:rsidRPr="00B419D4" w:rsidRDefault="00B152C9" w:rsidP="00B419D4">
      <w:pPr>
        <w:pStyle w:val="Nagwek3"/>
        <w:jc w:val="center"/>
        <w:divId w:val="1263495555"/>
        <w:rPr>
          <w:rFonts w:ascii="Arial" w:eastAsia="Times New Roman" w:hAnsi="Arial" w:cs="Arial"/>
          <w:sz w:val="44"/>
          <w:szCs w:val="44"/>
          <w:lang w:val="en-US"/>
        </w:rPr>
      </w:pPr>
      <w:r w:rsidRPr="00B419D4">
        <w:rPr>
          <w:rFonts w:ascii="Arial" w:eastAsia="Times New Roman" w:hAnsi="Arial" w:cs="Arial"/>
          <w:sz w:val="44"/>
          <w:szCs w:val="44"/>
          <w:lang w:val="en-US"/>
        </w:rPr>
        <w:t>Workshop on</w:t>
      </w:r>
    </w:p>
    <w:p w:rsidR="00313F97" w:rsidRDefault="00A84110" w:rsidP="00313F97">
      <w:pPr>
        <w:pStyle w:val="Nagwek3"/>
        <w:spacing w:before="0" w:beforeAutospacing="0" w:after="0" w:afterAutospacing="0"/>
        <w:jc w:val="center"/>
        <w:divId w:val="1263495555"/>
        <w:rPr>
          <w:rFonts w:ascii="Arial" w:eastAsia="Times New Roman" w:hAnsi="Arial" w:cs="Arial"/>
          <w:sz w:val="44"/>
          <w:szCs w:val="44"/>
          <w:lang w:val="en-US"/>
        </w:rPr>
      </w:pPr>
      <w:r w:rsidRPr="00B419D4">
        <w:rPr>
          <w:rFonts w:ascii="Arial" w:eastAsia="Times New Roman" w:hAnsi="Arial" w:cs="Arial"/>
          <w:sz w:val="44"/>
          <w:szCs w:val="44"/>
          <w:lang w:val="en-US"/>
        </w:rPr>
        <w:t xml:space="preserve">Mathematics and Computer Science </w:t>
      </w:r>
    </w:p>
    <w:p w:rsidR="00313F97" w:rsidRDefault="00A84110" w:rsidP="00313F97">
      <w:pPr>
        <w:pStyle w:val="Nagwek3"/>
        <w:spacing w:before="0" w:beforeAutospacing="0" w:after="0" w:afterAutospacing="0"/>
        <w:jc w:val="center"/>
        <w:divId w:val="1263495555"/>
        <w:rPr>
          <w:rFonts w:ascii="Arial" w:eastAsia="Times New Roman" w:hAnsi="Arial" w:cs="Arial"/>
          <w:sz w:val="44"/>
          <w:szCs w:val="44"/>
          <w:lang w:val="en-US"/>
        </w:rPr>
      </w:pPr>
      <w:r w:rsidRPr="00B419D4">
        <w:rPr>
          <w:rFonts w:ascii="Arial" w:eastAsia="Times New Roman" w:hAnsi="Arial" w:cs="Arial"/>
          <w:sz w:val="44"/>
          <w:szCs w:val="44"/>
          <w:lang w:val="en-US"/>
        </w:rPr>
        <w:t xml:space="preserve">in Modeling and Understanding </w:t>
      </w:r>
    </w:p>
    <w:p w:rsidR="00A84110" w:rsidRDefault="00A84110" w:rsidP="00313F97">
      <w:pPr>
        <w:pStyle w:val="Nagwek3"/>
        <w:spacing w:before="0" w:beforeAutospacing="0"/>
        <w:jc w:val="center"/>
        <w:divId w:val="1263495555"/>
        <w:rPr>
          <w:rFonts w:ascii="Arial" w:eastAsia="Times New Roman" w:hAnsi="Arial" w:cs="Arial"/>
          <w:sz w:val="44"/>
          <w:szCs w:val="44"/>
          <w:lang w:val="en-US"/>
        </w:rPr>
      </w:pPr>
      <w:r w:rsidRPr="00B419D4">
        <w:rPr>
          <w:rFonts w:ascii="Arial" w:eastAsia="Times New Roman" w:hAnsi="Arial" w:cs="Arial"/>
          <w:sz w:val="44"/>
          <w:szCs w:val="44"/>
          <w:lang w:val="en-US"/>
        </w:rPr>
        <w:t xml:space="preserve">of Structure and Dynamics of </w:t>
      </w:r>
      <w:proofErr w:type="spellStart"/>
      <w:r w:rsidRPr="00B419D4">
        <w:rPr>
          <w:rFonts w:ascii="Arial" w:eastAsia="Times New Roman" w:hAnsi="Arial" w:cs="Arial"/>
          <w:sz w:val="44"/>
          <w:szCs w:val="44"/>
          <w:lang w:val="en-US"/>
        </w:rPr>
        <w:t>Biomolecules</w:t>
      </w:r>
      <w:proofErr w:type="spellEnd"/>
    </w:p>
    <w:p w:rsidR="000C2104" w:rsidRPr="004A35E8" w:rsidRDefault="000C2104" w:rsidP="00B419D4">
      <w:pPr>
        <w:pStyle w:val="Nagwek4"/>
        <w:jc w:val="center"/>
        <w:divId w:val="922641140"/>
        <w:rPr>
          <w:rFonts w:ascii="Arial" w:eastAsia="Times New Roman" w:hAnsi="Arial" w:cs="Arial"/>
          <w:sz w:val="44"/>
          <w:szCs w:val="44"/>
          <w:lang w:val="en-US"/>
        </w:rPr>
      </w:pPr>
    </w:p>
    <w:p w:rsidR="003B180D" w:rsidRPr="002F03F3" w:rsidRDefault="000C2104" w:rsidP="003B180D">
      <w:pPr>
        <w:pStyle w:val="Nagwek4"/>
        <w:jc w:val="center"/>
        <w:divId w:val="922641140"/>
        <w:rPr>
          <w:rFonts w:ascii="Arial" w:eastAsia="Times New Roman" w:hAnsi="Arial" w:cs="Arial"/>
          <w:sz w:val="52"/>
          <w:szCs w:val="52"/>
          <w:lang w:val="en-US"/>
        </w:rPr>
      </w:pPr>
      <w:r w:rsidRPr="002F03F3">
        <w:rPr>
          <w:rFonts w:ascii="Arial" w:eastAsia="Times New Roman" w:hAnsi="Arial" w:cs="Arial"/>
          <w:sz w:val="52"/>
          <w:szCs w:val="52"/>
          <w:lang w:val="en-US"/>
        </w:rPr>
        <w:t>Program and Abstracts</w:t>
      </w:r>
    </w:p>
    <w:p w:rsidR="002F03F3" w:rsidRDefault="002F03F3" w:rsidP="003B180D">
      <w:pPr>
        <w:pStyle w:val="Nagwek4"/>
        <w:jc w:val="center"/>
        <w:divId w:val="922641140"/>
        <w:rPr>
          <w:rFonts w:eastAsia="Times New Roman"/>
          <w:lang w:val="en-US"/>
        </w:rPr>
      </w:pPr>
    </w:p>
    <w:p w:rsidR="003B180D" w:rsidRPr="002F03F3" w:rsidRDefault="005C56A4" w:rsidP="003B180D">
      <w:pPr>
        <w:pStyle w:val="Nagwek4"/>
        <w:jc w:val="center"/>
        <w:rPr>
          <w:rFonts w:ascii="Arial" w:eastAsia="Times New Roman" w:hAnsi="Arial" w:cs="Arial"/>
          <w:sz w:val="40"/>
          <w:szCs w:val="40"/>
          <w:lang w:val="en-US"/>
        </w:rPr>
      </w:pPr>
      <w:r>
        <w:rPr>
          <w:rFonts w:ascii="Arial" w:eastAsia="Times New Roman" w:hAnsi="Arial" w:cs="Arial"/>
          <w:sz w:val="40"/>
          <w:szCs w:val="40"/>
          <w:lang w:val="en-US"/>
        </w:rPr>
        <w:t>Organizers</w:t>
      </w:r>
    </w:p>
    <w:p w:rsidR="003B180D" w:rsidRPr="002F03F3" w:rsidRDefault="008E5007" w:rsidP="008E5007">
      <w:pPr>
        <w:pStyle w:val="Nagwek4"/>
        <w:spacing w:before="0" w:beforeAutospacing="0" w:after="120" w:afterAutospacing="0"/>
        <w:jc w:val="center"/>
        <w:rPr>
          <w:rFonts w:ascii="Arial" w:eastAsia="Times New Roman" w:hAnsi="Arial" w:cs="Arial"/>
          <w:b w:val="0"/>
          <w:sz w:val="36"/>
          <w:szCs w:val="36"/>
          <w:lang w:val="en-US"/>
        </w:rPr>
      </w:pPr>
      <w:r>
        <w:rPr>
          <w:rFonts w:ascii="Arial" w:eastAsia="Times New Roman" w:hAnsi="Arial" w:cs="Arial"/>
          <w:b w:val="0"/>
          <w:sz w:val="36"/>
          <w:szCs w:val="36"/>
          <w:lang w:val="en-US"/>
        </w:rPr>
        <w:t xml:space="preserve">Adam </w:t>
      </w:r>
      <w:proofErr w:type="spellStart"/>
      <w:r>
        <w:rPr>
          <w:rFonts w:ascii="Arial" w:eastAsia="Times New Roman" w:hAnsi="Arial" w:cs="Arial"/>
          <w:b w:val="0"/>
          <w:sz w:val="36"/>
          <w:szCs w:val="36"/>
          <w:lang w:val="en-US"/>
        </w:rPr>
        <w:t>Liwo</w:t>
      </w:r>
      <w:proofErr w:type="spellEnd"/>
      <w:r>
        <w:rPr>
          <w:rFonts w:ascii="Arial" w:eastAsia="Times New Roman" w:hAnsi="Arial" w:cs="Arial"/>
          <w:b w:val="0"/>
          <w:sz w:val="36"/>
          <w:szCs w:val="36"/>
          <w:lang w:val="en-US"/>
        </w:rPr>
        <w:t xml:space="preserve">, University of </w:t>
      </w:r>
      <w:proofErr w:type="spellStart"/>
      <w:r>
        <w:rPr>
          <w:rFonts w:ascii="Arial" w:eastAsia="Times New Roman" w:hAnsi="Arial" w:cs="Arial"/>
          <w:b w:val="0"/>
          <w:sz w:val="36"/>
          <w:szCs w:val="36"/>
          <w:lang w:val="en-US"/>
        </w:rPr>
        <w:t>Gdańsk</w:t>
      </w:r>
      <w:proofErr w:type="spellEnd"/>
      <w:r>
        <w:rPr>
          <w:rFonts w:ascii="Arial" w:eastAsia="Times New Roman" w:hAnsi="Arial" w:cs="Arial"/>
          <w:b w:val="0"/>
          <w:sz w:val="36"/>
          <w:szCs w:val="36"/>
          <w:lang w:val="en-US"/>
        </w:rPr>
        <w:t>, Poland</w:t>
      </w:r>
    </w:p>
    <w:p w:rsidR="003B180D" w:rsidRPr="002F03F3" w:rsidRDefault="008E5007" w:rsidP="008E5007">
      <w:pPr>
        <w:pStyle w:val="Nagwek4"/>
        <w:spacing w:before="0" w:beforeAutospacing="0" w:after="120" w:afterAutospacing="0"/>
        <w:jc w:val="center"/>
        <w:rPr>
          <w:rFonts w:ascii="Arial" w:eastAsia="Times New Roman" w:hAnsi="Arial" w:cs="Arial"/>
          <w:b w:val="0"/>
          <w:sz w:val="36"/>
          <w:szCs w:val="36"/>
          <w:lang w:val="en-US"/>
        </w:rPr>
      </w:pPr>
      <w:r>
        <w:rPr>
          <w:rFonts w:ascii="Arial" w:eastAsia="Times New Roman" w:hAnsi="Arial" w:cs="Arial"/>
          <w:b w:val="0"/>
          <w:sz w:val="36"/>
          <w:szCs w:val="36"/>
          <w:lang w:val="en-US"/>
        </w:rPr>
        <w:t>Gabriel del Rio</w:t>
      </w:r>
      <w:r w:rsidR="00B2167D">
        <w:rPr>
          <w:rFonts w:ascii="Arial" w:eastAsia="Times New Roman" w:hAnsi="Arial" w:cs="Arial"/>
          <w:b w:val="0"/>
          <w:sz w:val="36"/>
          <w:szCs w:val="36"/>
          <w:lang w:val="en-US"/>
        </w:rPr>
        <w:t xml:space="preserve"> </w:t>
      </w:r>
      <w:r w:rsidR="001331FB">
        <w:rPr>
          <w:rFonts w:ascii="Arial" w:eastAsia="Times New Roman" w:hAnsi="Arial" w:cs="Arial"/>
          <w:b w:val="0"/>
          <w:sz w:val="36"/>
          <w:szCs w:val="36"/>
          <w:lang w:val="en-US"/>
        </w:rPr>
        <w:t>Guerra</w:t>
      </w:r>
      <w:r>
        <w:rPr>
          <w:rFonts w:ascii="Arial" w:eastAsia="Times New Roman" w:hAnsi="Arial" w:cs="Arial"/>
          <w:b w:val="0"/>
          <w:sz w:val="36"/>
          <w:szCs w:val="36"/>
          <w:lang w:val="en-US"/>
        </w:rPr>
        <w:t xml:space="preserve">, </w:t>
      </w:r>
      <w:r w:rsidR="003B180D" w:rsidRPr="002F03F3">
        <w:rPr>
          <w:rFonts w:ascii="Arial" w:eastAsia="Times New Roman" w:hAnsi="Arial" w:cs="Arial"/>
          <w:b w:val="0"/>
          <w:sz w:val="36"/>
          <w:szCs w:val="36"/>
          <w:lang w:val="en-US"/>
        </w:rPr>
        <w:t xml:space="preserve">Universidad </w:t>
      </w:r>
      <w:proofErr w:type="spellStart"/>
      <w:r w:rsidR="003B180D" w:rsidRPr="002F03F3">
        <w:rPr>
          <w:rFonts w:ascii="Arial" w:eastAsia="Times New Roman" w:hAnsi="Arial" w:cs="Arial"/>
          <w:b w:val="0"/>
          <w:sz w:val="36"/>
          <w:szCs w:val="36"/>
          <w:lang w:val="en-US"/>
        </w:rPr>
        <w:t>Nacional</w:t>
      </w:r>
      <w:proofErr w:type="spellEnd"/>
      <w:r w:rsidR="003B180D" w:rsidRPr="002F03F3">
        <w:rPr>
          <w:rFonts w:ascii="Arial" w:eastAsia="Times New Roman" w:hAnsi="Arial" w:cs="Arial"/>
          <w:b w:val="0"/>
          <w:sz w:val="36"/>
          <w:szCs w:val="36"/>
          <w:lang w:val="en-US"/>
        </w:rPr>
        <w:t xml:space="preserve"> </w:t>
      </w:r>
      <w:proofErr w:type="spellStart"/>
      <w:r w:rsidR="003B180D" w:rsidRPr="002F03F3">
        <w:rPr>
          <w:rFonts w:ascii="Arial" w:eastAsia="Times New Roman" w:hAnsi="Arial" w:cs="Arial"/>
          <w:b w:val="0"/>
          <w:sz w:val="36"/>
          <w:szCs w:val="36"/>
          <w:lang w:val="en-US"/>
        </w:rPr>
        <w:t>Autónoma</w:t>
      </w:r>
      <w:proofErr w:type="spellEnd"/>
      <w:r w:rsidR="003B180D" w:rsidRPr="002F03F3">
        <w:rPr>
          <w:rFonts w:ascii="Arial" w:eastAsia="Times New Roman" w:hAnsi="Arial" w:cs="Arial"/>
          <w:b w:val="0"/>
          <w:sz w:val="36"/>
          <w:szCs w:val="36"/>
          <w:lang w:val="en-US"/>
        </w:rPr>
        <w:t xml:space="preserve"> de México</w:t>
      </w:r>
      <w:r>
        <w:rPr>
          <w:rFonts w:ascii="Arial" w:eastAsia="Times New Roman" w:hAnsi="Arial" w:cs="Arial"/>
          <w:b w:val="0"/>
          <w:sz w:val="36"/>
          <w:szCs w:val="36"/>
          <w:lang w:val="en-US"/>
        </w:rPr>
        <w:t>, Mexico</w:t>
      </w:r>
    </w:p>
    <w:p w:rsidR="002F03F3" w:rsidRDefault="002F03F3" w:rsidP="008E5007">
      <w:pPr>
        <w:pStyle w:val="Nagwek2"/>
        <w:spacing w:before="0" w:after="120" w:line="240" w:lineRule="auto"/>
        <w:jc w:val="center"/>
        <w:rPr>
          <w:rFonts w:ascii="Arial" w:hAnsi="Arial" w:cs="Arial"/>
          <w:b w:val="0"/>
          <w:color w:val="auto"/>
          <w:sz w:val="36"/>
          <w:szCs w:val="36"/>
          <w:lang w:val="en-US"/>
        </w:rPr>
      </w:pPr>
      <w:r w:rsidRPr="002F03F3">
        <w:rPr>
          <w:rFonts w:ascii="Arial" w:hAnsi="Arial" w:cs="Arial"/>
          <w:b w:val="0"/>
          <w:color w:val="auto"/>
          <w:sz w:val="36"/>
          <w:szCs w:val="36"/>
          <w:lang w:val="en-US"/>
        </w:rPr>
        <w:t xml:space="preserve">François Major, </w:t>
      </w:r>
      <w:proofErr w:type="spellStart"/>
      <w:r w:rsidRPr="002F03F3">
        <w:rPr>
          <w:rFonts w:ascii="Arial" w:hAnsi="Arial" w:cs="Arial"/>
          <w:b w:val="0"/>
          <w:color w:val="auto"/>
          <w:sz w:val="36"/>
          <w:szCs w:val="36"/>
          <w:lang w:val="en-US"/>
        </w:rPr>
        <w:t>Université</w:t>
      </w:r>
      <w:proofErr w:type="spellEnd"/>
      <w:r w:rsidRPr="002F03F3">
        <w:rPr>
          <w:rFonts w:ascii="Arial" w:hAnsi="Arial" w:cs="Arial"/>
          <w:b w:val="0"/>
          <w:color w:val="auto"/>
          <w:sz w:val="36"/>
          <w:szCs w:val="36"/>
          <w:lang w:val="en-US"/>
        </w:rPr>
        <w:t xml:space="preserve"> de Montréal, Canada</w:t>
      </w:r>
    </w:p>
    <w:p w:rsidR="002F03F3" w:rsidRDefault="002F03F3" w:rsidP="002F03F3">
      <w:pPr>
        <w:pStyle w:val="Nagwek4"/>
        <w:spacing w:before="0" w:beforeAutospacing="0" w:after="0" w:afterAutospacing="0"/>
        <w:jc w:val="center"/>
        <w:rPr>
          <w:rFonts w:ascii="Arial" w:eastAsia="Times New Roman" w:hAnsi="Arial" w:cs="Arial"/>
          <w:i/>
          <w:sz w:val="36"/>
          <w:szCs w:val="36"/>
          <w:lang w:val="en-US"/>
        </w:rPr>
      </w:pPr>
    </w:p>
    <w:p w:rsidR="002F03F3" w:rsidRDefault="002F03F3" w:rsidP="002F03F3">
      <w:pPr>
        <w:pStyle w:val="Nagwek4"/>
        <w:spacing w:before="0" w:beforeAutospacing="0" w:after="0" w:afterAutospacing="0"/>
        <w:jc w:val="center"/>
        <w:rPr>
          <w:rFonts w:ascii="Arial" w:eastAsia="Times New Roman" w:hAnsi="Arial" w:cs="Arial"/>
          <w:i/>
          <w:sz w:val="36"/>
          <w:szCs w:val="36"/>
          <w:lang w:val="en-US"/>
        </w:rPr>
      </w:pPr>
    </w:p>
    <w:p w:rsidR="002F03F3" w:rsidRDefault="002F03F3" w:rsidP="002F03F3">
      <w:pPr>
        <w:pStyle w:val="Nagwek4"/>
        <w:spacing w:before="0" w:beforeAutospacing="0" w:after="0" w:afterAutospacing="0"/>
        <w:jc w:val="center"/>
        <w:rPr>
          <w:rFonts w:ascii="Arial" w:eastAsia="Times New Roman" w:hAnsi="Arial" w:cs="Arial"/>
          <w:i/>
          <w:sz w:val="36"/>
          <w:szCs w:val="36"/>
          <w:lang w:val="en-US"/>
        </w:rPr>
      </w:pPr>
      <w:r w:rsidRPr="003B180D">
        <w:rPr>
          <w:rFonts w:ascii="Arial" w:eastAsia="Times New Roman" w:hAnsi="Arial" w:cs="Arial"/>
          <w:i/>
          <w:sz w:val="36"/>
          <w:szCs w:val="36"/>
          <w:lang w:val="en-US"/>
        </w:rPr>
        <w:t xml:space="preserve">Banff International Research Station </w:t>
      </w:r>
    </w:p>
    <w:p w:rsidR="002F03F3" w:rsidRPr="003B180D" w:rsidRDefault="002F03F3" w:rsidP="002F03F3">
      <w:pPr>
        <w:pStyle w:val="Nagwek4"/>
        <w:spacing w:before="0" w:beforeAutospacing="0" w:after="0" w:afterAutospacing="0"/>
        <w:jc w:val="center"/>
        <w:rPr>
          <w:rFonts w:ascii="Arial" w:eastAsia="Times New Roman" w:hAnsi="Arial" w:cs="Arial"/>
          <w:i/>
          <w:sz w:val="36"/>
          <w:szCs w:val="36"/>
          <w:lang w:val="en-US"/>
        </w:rPr>
      </w:pPr>
      <w:r w:rsidRPr="003B180D">
        <w:rPr>
          <w:rFonts w:ascii="Arial" w:eastAsia="Times New Roman" w:hAnsi="Arial" w:cs="Arial"/>
          <w:i/>
          <w:sz w:val="36"/>
          <w:szCs w:val="36"/>
          <w:lang w:val="en-US"/>
        </w:rPr>
        <w:t>for Mathematical Innovation and Discovery</w:t>
      </w:r>
    </w:p>
    <w:p w:rsidR="002F03F3" w:rsidRDefault="002F03F3" w:rsidP="002F03F3">
      <w:pPr>
        <w:pStyle w:val="Nagwek4"/>
        <w:spacing w:before="0" w:beforeAutospacing="0" w:after="0" w:afterAutospacing="0"/>
        <w:jc w:val="center"/>
        <w:rPr>
          <w:rFonts w:ascii="Arial" w:eastAsia="Times New Roman" w:hAnsi="Arial" w:cs="Arial"/>
          <w:i/>
          <w:sz w:val="36"/>
          <w:szCs w:val="36"/>
          <w:lang w:val="en-US"/>
        </w:rPr>
      </w:pPr>
      <w:r w:rsidRPr="003B180D">
        <w:rPr>
          <w:rFonts w:ascii="Arial" w:eastAsia="Times New Roman" w:hAnsi="Arial" w:cs="Arial"/>
          <w:i/>
          <w:sz w:val="36"/>
          <w:szCs w:val="36"/>
          <w:lang w:val="en-US"/>
        </w:rPr>
        <w:t>Vancouver, Canada</w:t>
      </w:r>
    </w:p>
    <w:p w:rsidR="008E5007" w:rsidRPr="003B180D" w:rsidRDefault="008E5007" w:rsidP="002F03F3">
      <w:pPr>
        <w:pStyle w:val="Nagwek4"/>
        <w:spacing w:before="0" w:beforeAutospacing="0" w:after="0" w:afterAutospacing="0"/>
        <w:jc w:val="center"/>
        <w:rPr>
          <w:rFonts w:ascii="Arial" w:eastAsia="Times New Roman" w:hAnsi="Arial" w:cs="Arial"/>
          <w:i/>
          <w:sz w:val="44"/>
          <w:szCs w:val="44"/>
          <w:lang w:val="en-US"/>
        </w:rPr>
      </w:pPr>
    </w:p>
    <w:p w:rsidR="003B180D" w:rsidRPr="002F03F3" w:rsidRDefault="002F03F3" w:rsidP="002F03F3">
      <w:pPr>
        <w:pStyle w:val="Nagwek4"/>
        <w:spacing w:before="0" w:beforeAutospacing="0" w:after="0" w:afterAutospacing="0"/>
        <w:jc w:val="center"/>
        <w:rPr>
          <w:rFonts w:ascii="Arial" w:eastAsia="Times New Roman" w:hAnsi="Arial" w:cs="Arial"/>
          <w:sz w:val="36"/>
          <w:szCs w:val="36"/>
          <w:lang w:val="en-US"/>
        </w:rPr>
      </w:pPr>
      <w:r w:rsidRPr="003B180D">
        <w:rPr>
          <w:rFonts w:ascii="Arial" w:eastAsia="Times New Roman" w:hAnsi="Arial" w:cs="Arial"/>
          <w:i/>
          <w:sz w:val="36"/>
          <w:szCs w:val="36"/>
          <w:lang w:val="en-US"/>
        </w:rPr>
        <w:t>August 9 - 11, 2019</w:t>
      </w:r>
    </w:p>
    <w:p w:rsidR="00A84110" w:rsidRPr="003B180D" w:rsidRDefault="00F52B08" w:rsidP="00F52B08">
      <w:pPr>
        <w:pStyle w:val="Nagwek4"/>
        <w:jc w:val="center"/>
        <w:divId w:val="922641140"/>
        <w:rPr>
          <w:rFonts w:asciiTheme="minorHAnsi" w:eastAsia="Times New Roman" w:hAnsiTheme="minorHAnsi"/>
          <w:sz w:val="40"/>
          <w:szCs w:val="40"/>
          <w:lang w:val="en-US"/>
        </w:rPr>
      </w:pPr>
      <w:r w:rsidRPr="003B180D">
        <w:rPr>
          <w:rFonts w:asciiTheme="minorHAnsi" w:eastAsia="Times New Roman" w:hAnsiTheme="minorHAnsi"/>
          <w:sz w:val="40"/>
          <w:szCs w:val="40"/>
          <w:lang w:val="en-US"/>
        </w:rPr>
        <w:lastRenderedPageBreak/>
        <w:t>Workshop program</w:t>
      </w:r>
    </w:p>
    <w:p w:rsidR="00A84110" w:rsidRPr="003B180D" w:rsidRDefault="00A84110">
      <w:pPr>
        <w:divId w:val="187842487"/>
        <w:rPr>
          <w:rFonts w:eastAsia="Times New Roman"/>
          <w:b/>
          <w:sz w:val="28"/>
          <w:szCs w:val="28"/>
          <w:lang w:val="en-US"/>
        </w:rPr>
      </w:pPr>
      <w:r w:rsidRPr="003B180D">
        <w:rPr>
          <w:rFonts w:eastAsia="Times New Roman"/>
          <w:b/>
          <w:sz w:val="28"/>
          <w:szCs w:val="28"/>
          <w:lang w:val="en-US"/>
        </w:rPr>
        <w:t>Friday, Aug</w:t>
      </w:r>
      <w:r w:rsidR="00BF07BA" w:rsidRPr="003B180D">
        <w:rPr>
          <w:rFonts w:eastAsia="Times New Roman"/>
          <w:b/>
          <w:sz w:val="28"/>
          <w:szCs w:val="28"/>
          <w:lang w:val="en-US"/>
        </w:rPr>
        <w:t>ust</w:t>
      </w:r>
      <w:r w:rsidRPr="003B180D">
        <w:rPr>
          <w:rFonts w:eastAsia="Times New Roman"/>
          <w:b/>
          <w:sz w:val="28"/>
          <w:szCs w:val="28"/>
          <w:lang w:val="en-US"/>
        </w:rPr>
        <w:t xml:space="preserve"> 9 </w:t>
      </w:r>
    </w:p>
    <w:tbl>
      <w:tblPr>
        <w:tblStyle w:val="Jasnecieniowanieakcent1"/>
        <w:tblW w:w="0" w:type="auto"/>
        <w:tblLook w:val="04A0"/>
      </w:tblPr>
      <w:tblGrid>
        <w:gridCol w:w="769"/>
        <w:gridCol w:w="887"/>
        <w:gridCol w:w="7632"/>
      </w:tblGrid>
      <w:tr w:rsidR="00F069A0" w:rsidRPr="00517ABD" w:rsidTr="003017C2">
        <w:trPr>
          <w:cnfStyle w:val="100000000000"/>
          <w:divId w:val="774442994"/>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16:00</w:t>
            </w:r>
          </w:p>
        </w:tc>
        <w:tc>
          <w:tcPr>
            <w:tcW w:w="887" w:type="dxa"/>
            <w:hideMark/>
          </w:tcPr>
          <w:p w:rsidR="00F069A0" w:rsidRPr="00BF07BA" w:rsidRDefault="00F069A0" w:rsidP="00F069A0">
            <w:pPr>
              <w:ind w:left="-565" w:right="134"/>
              <w:cnfStyle w:val="100000000000"/>
              <w:rPr>
                <w:rFonts w:eastAsia="Times New Roman"/>
                <w:sz w:val="24"/>
                <w:szCs w:val="24"/>
              </w:rPr>
            </w:pPr>
            <w:r w:rsidRPr="00BF07BA">
              <w:rPr>
                <w:rFonts w:eastAsia="Times New Roman"/>
                <w:sz w:val="24"/>
                <w:szCs w:val="24"/>
              </w:rPr>
              <w:t>19</w:t>
            </w:r>
          </w:p>
        </w:tc>
        <w:tc>
          <w:tcPr>
            <w:tcW w:w="0" w:type="auto"/>
            <w:hideMark/>
          </w:tcPr>
          <w:p w:rsidR="00F069A0" w:rsidRPr="00BF07BA" w:rsidRDefault="00F069A0" w:rsidP="00F56305">
            <w:pPr>
              <w:cnfStyle w:val="100000000000"/>
              <w:rPr>
                <w:rFonts w:eastAsia="Times New Roman"/>
                <w:sz w:val="24"/>
                <w:szCs w:val="24"/>
                <w:lang w:val="en-US"/>
              </w:rPr>
            </w:pPr>
            <w:r w:rsidRPr="00BF07BA">
              <w:rPr>
                <w:rFonts w:eastAsia="Times New Roman"/>
                <w:sz w:val="24"/>
                <w:szCs w:val="24"/>
                <w:lang w:val="en-US"/>
              </w:rPr>
              <w:t xml:space="preserve">Check-in begins  (Front Desk – Professional Development Centre) </w:t>
            </w:r>
          </w:p>
        </w:tc>
      </w:tr>
      <w:tr w:rsidR="00F069A0" w:rsidRPr="00517ABD" w:rsidTr="003017C2">
        <w:trPr>
          <w:cnfStyle w:val="000000100000"/>
          <w:divId w:val="774442994"/>
        </w:trPr>
        <w:tc>
          <w:tcPr>
            <w:cnfStyle w:val="001000000000"/>
            <w:tcW w:w="767" w:type="dxa"/>
            <w:hideMark/>
          </w:tcPr>
          <w:p w:rsidR="00F069A0" w:rsidRPr="00BF07BA" w:rsidRDefault="00F069A0">
            <w:pPr>
              <w:rPr>
                <w:rFonts w:eastAsia="Times New Roman"/>
                <w:sz w:val="24"/>
                <w:szCs w:val="24"/>
                <w:lang w:val="en-US"/>
              </w:rPr>
            </w:pPr>
            <w:r w:rsidRPr="00BF07BA">
              <w:rPr>
                <w:rFonts w:eastAsia="Times New Roman"/>
                <w:sz w:val="24"/>
                <w:szCs w:val="24"/>
                <w:lang w:val="en-US"/>
              </w:rPr>
              <w:t>19:30</w:t>
            </w:r>
          </w:p>
        </w:tc>
        <w:tc>
          <w:tcPr>
            <w:tcW w:w="887" w:type="dxa"/>
            <w:hideMark/>
          </w:tcPr>
          <w:p w:rsidR="00F069A0" w:rsidRPr="00BF07BA" w:rsidRDefault="00172276" w:rsidP="00A84110">
            <w:pPr>
              <w:ind w:left="-565" w:right="134"/>
              <w:cnfStyle w:val="000000100000"/>
              <w:rPr>
                <w:rFonts w:eastAsia="Times New Roman"/>
                <w:sz w:val="24"/>
                <w:szCs w:val="24"/>
                <w:lang w:val="en-US"/>
              </w:rPr>
            </w:pPr>
            <w:r>
              <w:rPr>
                <w:rFonts w:eastAsia="Times New Roman"/>
                <w:sz w:val="24"/>
                <w:szCs w:val="24"/>
                <w:lang w:val="en-US"/>
              </w:rPr>
              <w:t xml:space="preserve">20:1 </w:t>
            </w:r>
            <w:r w:rsidR="00F069A0">
              <w:rPr>
                <w:rFonts w:eastAsia="Times New Roman"/>
                <w:sz w:val="24"/>
                <w:szCs w:val="24"/>
                <w:lang w:val="en-US"/>
              </w:rPr>
              <w:t>20:15</w:t>
            </w:r>
          </w:p>
        </w:tc>
        <w:tc>
          <w:tcPr>
            <w:tcW w:w="0" w:type="auto"/>
            <w:hideMark/>
          </w:tcPr>
          <w:p w:rsidR="00F069A0" w:rsidRPr="00BF07BA" w:rsidRDefault="00F069A0" w:rsidP="00912AE4">
            <w:pPr>
              <w:cnfStyle w:val="000000100000"/>
              <w:rPr>
                <w:rFonts w:eastAsia="Times New Roman"/>
                <w:sz w:val="24"/>
                <w:szCs w:val="24"/>
                <w:lang w:val="en-US"/>
              </w:rPr>
            </w:pPr>
            <w:r w:rsidRPr="00BF07BA">
              <w:rPr>
                <w:rFonts w:eastAsia="Times New Roman"/>
                <w:b/>
                <w:sz w:val="24"/>
                <w:szCs w:val="24"/>
                <w:lang w:val="en-US"/>
              </w:rPr>
              <w:t>Robert Jernigan</w:t>
            </w:r>
            <w:r w:rsidRPr="00B419D4">
              <w:rPr>
                <w:rFonts w:eastAsia="Times New Roman"/>
                <w:b/>
                <w:sz w:val="24"/>
                <w:szCs w:val="24"/>
                <w:lang w:val="en-US"/>
              </w:rPr>
              <w:t xml:space="preserve">: </w:t>
            </w:r>
            <w:r w:rsidRPr="00491859">
              <w:rPr>
                <w:rFonts w:eastAsia="Times New Roman"/>
                <w:b/>
                <w:i/>
                <w:sz w:val="24"/>
                <w:szCs w:val="24"/>
                <w:lang w:val="en-US"/>
              </w:rPr>
              <w:t>The importance of correlations in biology</w:t>
            </w:r>
            <w:r w:rsidRPr="00B419D4">
              <w:rPr>
                <w:rFonts w:eastAsia="Times New Roman"/>
                <w:b/>
                <w:sz w:val="24"/>
                <w:szCs w:val="24"/>
                <w:lang w:val="en-US"/>
              </w:rPr>
              <w:t xml:space="preserve"> </w:t>
            </w:r>
            <w:r w:rsidRPr="00B419D4">
              <w:rPr>
                <w:rFonts w:eastAsia="Times New Roman"/>
                <w:sz w:val="24"/>
                <w:szCs w:val="24"/>
                <w:lang w:val="en-US"/>
              </w:rPr>
              <w:t>(opening lecture</w:t>
            </w:r>
            <w:r>
              <w:rPr>
                <w:rFonts w:eastAsia="Times New Roman"/>
                <w:sz w:val="24"/>
                <w:szCs w:val="24"/>
                <w:lang w:val="en-US"/>
              </w:rPr>
              <w:t xml:space="preserve">; </w:t>
            </w:r>
            <w:r w:rsidRPr="00BF07BA">
              <w:rPr>
                <w:rStyle w:val="location"/>
                <w:rFonts w:eastAsia="Times New Roman"/>
                <w:sz w:val="24"/>
                <w:szCs w:val="24"/>
                <w:lang w:val="en-US"/>
              </w:rPr>
              <w:t>TCPL 201</w:t>
            </w:r>
            <w:r>
              <w:rPr>
                <w:rStyle w:val="location"/>
                <w:rFonts w:eastAsia="Times New Roman"/>
                <w:sz w:val="24"/>
                <w:szCs w:val="24"/>
                <w:lang w:val="en-US"/>
              </w:rPr>
              <w:t xml:space="preserve">; chairperson: Adam </w:t>
            </w:r>
            <w:proofErr w:type="spellStart"/>
            <w:r>
              <w:rPr>
                <w:rStyle w:val="location"/>
                <w:rFonts w:eastAsia="Times New Roman"/>
                <w:sz w:val="24"/>
                <w:szCs w:val="24"/>
                <w:lang w:val="en-US"/>
              </w:rPr>
              <w:t>Liwo</w:t>
            </w:r>
            <w:proofErr w:type="spellEnd"/>
            <w:r w:rsidRPr="00BF07BA">
              <w:rPr>
                <w:rStyle w:val="location"/>
                <w:rFonts w:eastAsia="Times New Roman"/>
                <w:sz w:val="24"/>
                <w:szCs w:val="24"/>
                <w:lang w:val="en-US"/>
              </w:rPr>
              <w:t>)</w:t>
            </w:r>
            <w:r w:rsidRPr="00BF07BA">
              <w:rPr>
                <w:rFonts w:eastAsia="Times New Roman"/>
                <w:sz w:val="24"/>
                <w:szCs w:val="24"/>
                <w:lang w:val="en-US"/>
              </w:rPr>
              <w:t xml:space="preserve"> </w:t>
            </w:r>
          </w:p>
        </w:tc>
      </w:tr>
      <w:tr w:rsidR="00F069A0" w:rsidRPr="00517ABD" w:rsidTr="003017C2">
        <w:trPr>
          <w:divId w:val="774442994"/>
        </w:trPr>
        <w:tc>
          <w:tcPr>
            <w:cnfStyle w:val="001000000000"/>
            <w:tcW w:w="767" w:type="dxa"/>
            <w:hideMark/>
          </w:tcPr>
          <w:p w:rsidR="00F069A0" w:rsidRPr="00BF07BA" w:rsidRDefault="00F069A0">
            <w:pPr>
              <w:rPr>
                <w:rFonts w:eastAsia="Times New Roman"/>
                <w:sz w:val="24"/>
                <w:szCs w:val="24"/>
                <w:lang w:val="en-US"/>
              </w:rPr>
            </w:pPr>
            <w:r w:rsidRPr="00BF07BA">
              <w:rPr>
                <w:rFonts w:eastAsia="Times New Roman"/>
                <w:sz w:val="24"/>
                <w:szCs w:val="24"/>
                <w:lang w:val="en-US"/>
              </w:rPr>
              <w:t>20:30</w:t>
            </w:r>
          </w:p>
        </w:tc>
        <w:tc>
          <w:tcPr>
            <w:tcW w:w="887" w:type="dxa"/>
            <w:hideMark/>
          </w:tcPr>
          <w:p w:rsidR="00F069A0" w:rsidRPr="00BF07BA" w:rsidRDefault="00172276" w:rsidP="00A84110">
            <w:pPr>
              <w:ind w:left="-565" w:right="134"/>
              <w:cnfStyle w:val="000000000000"/>
              <w:rPr>
                <w:rFonts w:eastAsia="Times New Roman"/>
                <w:sz w:val="24"/>
                <w:szCs w:val="24"/>
              </w:rPr>
            </w:pPr>
            <w:r>
              <w:rPr>
                <w:rFonts w:eastAsia="Times New Roman"/>
                <w:sz w:val="24"/>
                <w:szCs w:val="24"/>
              </w:rPr>
              <w:t xml:space="preserve">23     </w:t>
            </w:r>
            <w:r w:rsidR="00F069A0">
              <w:rPr>
                <w:rFonts w:eastAsia="Times New Roman"/>
                <w:sz w:val="24"/>
                <w:szCs w:val="24"/>
              </w:rPr>
              <w:t>23:00</w:t>
            </w:r>
          </w:p>
        </w:tc>
        <w:tc>
          <w:tcPr>
            <w:tcW w:w="0" w:type="auto"/>
            <w:hideMark/>
          </w:tcPr>
          <w:p w:rsidR="00F069A0" w:rsidRPr="00B419D4" w:rsidRDefault="00F069A0" w:rsidP="00F56305">
            <w:pPr>
              <w:cnfStyle w:val="000000000000"/>
              <w:rPr>
                <w:rFonts w:eastAsia="Times New Roman"/>
                <w:sz w:val="24"/>
                <w:szCs w:val="24"/>
                <w:lang w:val="en-US"/>
              </w:rPr>
            </w:pPr>
            <w:r w:rsidRPr="00B419D4">
              <w:rPr>
                <w:rFonts w:eastAsia="Times New Roman"/>
                <w:sz w:val="24"/>
                <w:szCs w:val="24"/>
                <w:lang w:val="en-US"/>
              </w:rPr>
              <w:t>Informal gathering in 2nd floor lounge, Corbett Hall</w:t>
            </w:r>
            <w:hyperlink w:history="1">
              <w:r w:rsidRPr="00B419D4">
                <w:rPr>
                  <w:rStyle w:val="Hipercze"/>
                  <w:rFonts w:eastAsia="Times New Roman"/>
                  <w:sz w:val="24"/>
                  <w:szCs w:val="24"/>
                  <w:lang w:val="en-US"/>
                </w:rPr>
                <w:t xml:space="preserve"> </w:t>
              </w:r>
            </w:hyperlink>
            <w:r w:rsidRPr="00B419D4">
              <w:rPr>
                <w:rFonts w:eastAsia="Times New Roman"/>
                <w:sz w:val="24"/>
                <w:szCs w:val="24"/>
                <w:lang w:val="en-US"/>
              </w:rPr>
              <w:t xml:space="preserve"> </w:t>
            </w:r>
          </w:p>
        </w:tc>
      </w:tr>
      <w:tr w:rsidR="00F069A0" w:rsidRPr="00517ABD" w:rsidTr="003017C2">
        <w:trPr>
          <w:cnfStyle w:val="000000100000"/>
          <w:divId w:val="774442994"/>
        </w:trPr>
        <w:tc>
          <w:tcPr>
            <w:cnfStyle w:val="001000000000"/>
            <w:tcW w:w="767" w:type="dxa"/>
            <w:hideMark/>
          </w:tcPr>
          <w:p w:rsidR="00F069A0" w:rsidRPr="00BF07BA" w:rsidRDefault="00F069A0">
            <w:pPr>
              <w:rPr>
                <w:rFonts w:eastAsia="Times New Roman"/>
                <w:sz w:val="24"/>
                <w:szCs w:val="24"/>
                <w:lang w:val="en-US"/>
              </w:rPr>
            </w:pPr>
          </w:p>
        </w:tc>
        <w:tc>
          <w:tcPr>
            <w:tcW w:w="887" w:type="dxa"/>
            <w:hideMark/>
          </w:tcPr>
          <w:p w:rsidR="00F069A0" w:rsidRPr="00F069A0" w:rsidRDefault="00F069A0" w:rsidP="00A84110">
            <w:pPr>
              <w:ind w:left="-565" w:right="134"/>
              <w:cnfStyle w:val="000000100000"/>
              <w:rPr>
                <w:rFonts w:eastAsia="Times New Roman"/>
                <w:sz w:val="24"/>
                <w:szCs w:val="24"/>
                <w:lang w:val="en-US"/>
              </w:rPr>
            </w:pPr>
          </w:p>
        </w:tc>
        <w:tc>
          <w:tcPr>
            <w:tcW w:w="0" w:type="auto"/>
            <w:hideMark/>
          </w:tcPr>
          <w:p w:rsidR="00F069A0" w:rsidRPr="00B419D4" w:rsidRDefault="00F069A0" w:rsidP="00F56305">
            <w:pPr>
              <w:cnfStyle w:val="000000100000"/>
              <w:rPr>
                <w:rFonts w:eastAsia="Times New Roman"/>
                <w:sz w:val="24"/>
                <w:szCs w:val="24"/>
                <w:lang w:val="en-US"/>
              </w:rPr>
            </w:pPr>
          </w:p>
        </w:tc>
      </w:tr>
    </w:tbl>
    <w:p w:rsidR="00A84110" w:rsidRPr="00B419D4" w:rsidRDefault="00A84110" w:rsidP="007F4F13">
      <w:pPr>
        <w:spacing w:before="240" w:after="240"/>
        <w:divId w:val="319816269"/>
        <w:rPr>
          <w:rFonts w:eastAsia="Times New Roman"/>
          <w:b/>
          <w:sz w:val="28"/>
          <w:szCs w:val="28"/>
          <w:lang w:val="en-US"/>
        </w:rPr>
      </w:pPr>
      <w:r w:rsidRPr="00B419D4">
        <w:rPr>
          <w:rFonts w:eastAsia="Times New Roman"/>
          <w:b/>
          <w:sz w:val="28"/>
          <w:szCs w:val="28"/>
          <w:lang w:val="en-US"/>
        </w:rPr>
        <w:t>Saturday, Aug</w:t>
      </w:r>
      <w:r w:rsidR="0072601B">
        <w:rPr>
          <w:rFonts w:eastAsia="Times New Roman"/>
          <w:b/>
          <w:sz w:val="28"/>
          <w:szCs w:val="28"/>
          <w:lang w:val="en-US"/>
        </w:rPr>
        <w:t>ust</w:t>
      </w:r>
      <w:r w:rsidRPr="00B419D4">
        <w:rPr>
          <w:rFonts w:eastAsia="Times New Roman"/>
          <w:b/>
          <w:sz w:val="28"/>
          <w:szCs w:val="28"/>
          <w:lang w:val="en-US"/>
        </w:rPr>
        <w:t xml:space="preserve"> 10 </w:t>
      </w:r>
    </w:p>
    <w:tbl>
      <w:tblPr>
        <w:tblStyle w:val="Jasnecieniowanieakcent1"/>
        <w:tblW w:w="0" w:type="auto"/>
        <w:tblLook w:val="04A0"/>
      </w:tblPr>
      <w:tblGrid>
        <w:gridCol w:w="769"/>
        <w:gridCol w:w="769"/>
        <w:gridCol w:w="4418"/>
        <w:gridCol w:w="3332"/>
      </w:tblGrid>
      <w:tr w:rsidR="00F069A0" w:rsidRPr="00BF07BA" w:rsidTr="00446D0D">
        <w:trPr>
          <w:cnfStyle w:val="1000000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07:00</w:t>
            </w:r>
          </w:p>
        </w:tc>
        <w:tc>
          <w:tcPr>
            <w:tcW w:w="767" w:type="dxa"/>
            <w:hideMark/>
          </w:tcPr>
          <w:p w:rsidR="00F069A0" w:rsidRPr="00BF07BA" w:rsidRDefault="00F069A0">
            <w:pPr>
              <w:cnfStyle w:val="100000000000"/>
              <w:rPr>
                <w:rFonts w:eastAsia="Times New Roman"/>
                <w:sz w:val="24"/>
                <w:szCs w:val="24"/>
              </w:rPr>
            </w:pPr>
            <w:r w:rsidRPr="00BF07BA">
              <w:rPr>
                <w:rFonts w:eastAsia="Times New Roman"/>
                <w:sz w:val="24"/>
                <w:szCs w:val="24"/>
              </w:rPr>
              <w:t>08:45</w:t>
            </w:r>
          </w:p>
        </w:tc>
        <w:tc>
          <w:tcPr>
            <w:tcW w:w="0" w:type="auto"/>
            <w:gridSpan w:val="2"/>
            <w:hideMark/>
          </w:tcPr>
          <w:p w:rsidR="00F069A0" w:rsidRPr="00BF07BA" w:rsidRDefault="00F069A0">
            <w:pPr>
              <w:cnfStyle w:val="100000000000"/>
              <w:rPr>
                <w:rFonts w:eastAsia="Times New Roman"/>
                <w:sz w:val="24"/>
                <w:szCs w:val="24"/>
                <w:lang w:val="en-US"/>
              </w:rPr>
            </w:pPr>
            <w:r w:rsidRPr="00BF07BA">
              <w:rPr>
                <w:rFonts w:eastAsia="Times New Roman"/>
                <w:sz w:val="24"/>
                <w:szCs w:val="24"/>
                <w:lang w:val="en-US"/>
              </w:rPr>
              <w:t>Breakfast</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rPr>
              <w:t>(</w:t>
            </w:r>
            <w:proofErr w:type="spellStart"/>
            <w:r w:rsidRPr="00BF07BA">
              <w:rPr>
                <w:rStyle w:val="location"/>
                <w:rFonts w:eastAsia="Times New Roman"/>
                <w:sz w:val="24"/>
                <w:szCs w:val="24"/>
              </w:rPr>
              <w:t>Vistas</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Dining</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Room</w:t>
            </w:r>
            <w:proofErr w:type="spellEnd"/>
            <w:r w:rsidRPr="00BF07BA">
              <w:rPr>
                <w:rStyle w:val="location"/>
                <w:rFonts w:eastAsia="Times New Roman"/>
                <w:sz w:val="24"/>
                <w:szCs w:val="24"/>
              </w:rPr>
              <w:t>)</w:t>
            </w:r>
            <w:r w:rsidRPr="00BF07BA">
              <w:rPr>
                <w:rFonts w:eastAsia="Times New Roman"/>
                <w:sz w:val="24"/>
                <w:szCs w:val="24"/>
              </w:rPr>
              <w:t xml:space="preserve"> </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08:45</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09:00</w:t>
            </w:r>
          </w:p>
        </w:tc>
        <w:tc>
          <w:tcPr>
            <w:tcW w:w="0" w:type="auto"/>
            <w:gridSpan w:val="2"/>
            <w:hideMark/>
          </w:tcPr>
          <w:p w:rsidR="00F069A0" w:rsidRPr="00BF07BA" w:rsidRDefault="00F069A0">
            <w:pPr>
              <w:cnfStyle w:val="000000100000"/>
              <w:rPr>
                <w:rFonts w:eastAsia="Times New Roman"/>
                <w:sz w:val="24"/>
                <w:szCs w:val="24"/>
                <w:lang w:val="en-US"/>
              </w:rPr>
            </w:pPr>
            <w:r w:rsidRPr="00B419D4">
              <w:rPr>
                <w:rFonts w:eastAsia="Times New Roman"/>
                <w:b/>
                <w:sz w:val="24"/>
                <w:szCs w:val="24"/>
                <w:lang w:val="en-US"/>
              </w:rPr>
              <w:t>Welcome Talk by BIRS Staff</w:t>
            </w:r>
            <w:hyperlink w:history="1">
              <w:r w:rsidRPr="00BF07BA">
                <w:rPr>
                  <w:rStyle w:val="Hipercze"/>
                  <w:rFonts w:eastAsia="Times New Roman"/>
                  <w:sz w:val="24"/>
                  <w:szCs w:val="24"/>
                  <w:lang w:val="en-US"/>
                </w:rPr>
                <w:t xml:space="preserve"> </w:t>
              </w:r>
            </w:hyperlink>
            <w:r w:rsidRPr="00BF07BA">
              <w:rPr>
                <w:rStyle w:val="location"/>
                <w:rFonts w:eastAsia="Times New Roman"/>
                <w:sz w:val="24"/>
                <w:szCs w:val="24"/>
                <w:lang w:val="en-US"/>
              </w:rPr>
              <w:t xml:space="preserve"> (TCPL 201)</w:t>
            </w:r>
            <w:r w:rsidRPr="00BF07BA">
              <w:rPr>
                <w:rFonts w:eastAsia="Times New Roman"/>
                <w:sz w:val="24"/>
                <w:szCs w:val="24"/>
                <w:lang w:val="en-US"/>
              </w:rPr>
              <w:t xml:space="preserve"> </w:t>
            </w:r>
          </w:p>
        </w:tc>
      </w:tr>
      <w:tr w:rsidR="00172276" w:rsidRPr="00F069A0" w:rsidTr="00446D0D">
        <w:trPr>
          <w:divId w:val="75706942"/>
        </w:trPr>
        <w:tc>
          <w:tcPr>
            <w:cnfStyle w:val="001000000000"/>
            <w:tcW w:w="1534" w:type="dxa"/>
            <w:gridSpan w:val="2"/>
            <w:hideMark/>
          </w:tcPr>
          <w:p w:rsidR="00F069A0" w:rsidRDefault="00F069A0" w:rsidP="00BA6DD6">
            <w:pPr>
              <w:jc w:val="center"/>
              <w:rPr>
                <w:rFonts w:eastAsia="Times New Roman"/>
                <w:b w:val="0"/>
                <w:sz w:val="24"/>
                <w:szCs w:val="24"/>
                <w:lang w:val="en-US"/>
              </w:rPr>
            </w:pPr>
            <w:r>
              <w:rPr>
                <w:rFonts w:eastAsia="Times New Roman"/>
                <w:b w:val="0"/>
                <w:sz w:val="24"/>
                <w:szCs w:val="24"/>
                <w:lang w:val="en-US"/>
              </w:rPr>
              <w:t>Session 1</w:t>
            </w:r>
          </w:p>
        </w:tc>
        <w:tc>
          <w:tcPr>
            <w:tcW w:w="4365" w:type="dxa"/>
          </w:tcPr>
          <w:p w:rsidR="00F069A0" w:rsidRDefault="00634641" w:rsidP="00634641">
            <w:pPr>
              <w:jc w:val="center"/>
              <w:cnfStyle w:val="000000000000"/>
              <w:rPr>
                <w:rFonts w:eastAsia="Times New Roman"/>
                <w:b/>
                <w:sz w:val="24"/>
                <w:szCs w:val="24"/>
                <w:lang w:val="en-US"/>
              </w:rPr>
            </w:pPr>
            <w:r>
              <w:rPr>
                <w:rFonts w:eastAsia="Times New Roman"/>
                <w:b/>
                <w:sz w:val="24"/>
                <w:szCs w:val="24"/>
                <w:lang w:val="en-US"/>
              </w:rPr>
              <w:t>Protein</w:t>
            </w:r>
            <w:r w:rsidR="00BA6DD6">
              <w:rPr>
                <w:rFonts w:eastAsia="Times New Roman"/>
                <w:b/>
                <w:sz w:val="24"/>
                <w:szCs w:val="24"/>
                <w:lang w:val="en-US"/>
              </w:rPr>
              <w:t xml:space="preserve"> structure and function</w:t>
            </w:r>
          </w:p>
        </w:tc>
        <w:tc>
          <w:tcPr>
            <w:tcW w:w="3389" w:type="dxa"/>
          </w:tcPr>
          <w:p w:rsidR="00F069A0" w:rsidRPr="00B419D4" w:rsidRDefault="00F069A0" w:rsidP="00BA6DD6">
            <w:pPr>
              <w:jc w:val="center"/>
              <w:cnfStyle w:val="000000000000"/>
              <w:rPr>
                <w:rFonts w:eastAsia="Times New Roman"/>
                <w:b/>
                <w:sz w:val="24"/>
                <w:szCs w:val="24"/>
                <w:lang w:val="en-US"/>
              </w:rPr>
            </w:pPr>
            <w:r>
              <w:rPr>
                <w:rFonts w:eastAsia="Times New Roman"/>
                <w:b/>
                <w:sz w:val="24"/>
                <w:szCs w:val="24"/>
                <w:lang w:val="en-US"/>
              </w:rPr>
              <w:t xml:space="preserve">Chairperson: </w:t>
            </w:r>
            <w:proofErr w:type="spellStart"/>
            <w:r>
              <w:rPr>
                <w:rFonts w:eastAsia="Times New Roman"/>
                <w:b/>
                <w:sz w:val="24"/>
                <w:szCs w:val="24"/>
                <w:lang w:val="en-US"/>
              </w:rPr>
              <w:t>Marek</w:t>
            </w:r>
            <w:proofErr w:type="spellEnd"/>
            <w:r>
              <w:rPr>
                <w:rFonts w:eastAsia="Times New Roman"/>
                <w:b/>
                <w:sz w:val="24"/>
                <w:szCs w:val="24"/>
                <w:lang w:val="en-US"/>
              </w:rPr>
              <w:t xml:space="preserve"> </w:t>
            </w:r>
            <w:proofErr w:type="spellStart"/>
            <w:r>
              <w:rPr>
                <w:rFonts w:eastAsia="Times New Roman"/>
                <w:b/>
                <w:sz w:val="24"/>
                <w:szCs w:val="24"/>
                <w:lang w:val="en-US"/>
              </w:rPr>
              <w:t>Cieplak</w:t>
            </w:r>
            <w:proofErr w:type="spellEnd"/>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09:00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09:30</w:t>
            </w:r>
          </w:p>
        </w:tc>
        <w:tc>
          <w:tcPr>
            <w:tcW w:w="0" w:type="auto"/>
            <w:gridSpan w:val="2"/>
            <w:hideMark/>
          </w:tcPr>
          <w:p w:rsidR="00F069A0" w:rsidRPr="00BF07BA" w:rsidRDefault="00F069A0">
            <w:pPr>
              <w:cnfStyle w:val="000000100000"/>
              <w:rPr>
                <w:rFonts w:eastAsia="Times New Roman"/>
                <w:sz w:val="24"/>
                <w:szCs w:val="24"/>
                <w:lang w:val="en-US"/>
              </w:rPr>
            </w:pPr>
            <w:r w:rsidRPr="00B419D4">
              <w:rPr>
                <w:rFonts w:eastAsia="Times New Roman"/>
                <w:b/>
                <w:sz w:val="24"/>
                <w:szCs w:val="24"/>
                <w:lang w:val="en-US"/>
              </w:rPr>
              <w:t xml:space="preserve">Daisuke </w:t>
            </w:r>
            <w:proofErr w:type="spellStart"/>
            <w:r w:rsidRPr="00B419D4">
              <w:rPr>
                <w:rFonts w:eastAsia="Times New Roman"/>
                <w:b/>
                <w:sz w:val="24"/>
                <w:szCs w:val="24"/>
                <w:lang w:val="en-US"/>
              </w:rPr>
              <w:t>Kihara</w:t>
            </w:r>
            <w:proofErr w:type="spellEnd"/>
            <w:r w:rsidRPr="00B419D4">
              <w:rPr>
                <w:rFonts w:eastAsia="Times New Roman"/>
                <w:b/>
                <w:sz w:val="24"/>
                <w:szCs w:val="24"/>
                <w:lang w:val="en-US"/>
              </w:rPr>
              <w:t xml:space="preserve">: </w:t>
            </w:r>
            <w:r w:rsidRPr="00491859">
              <w:rPr>
                <w:rFonts w:eastAsia="Times New Roman"/>
                <w:b/>
                <w:i/>
                <w:sz w:val="24"/>
                <w:szCs w:val="24"/>
                <w:lang w:val="en-US"/>
              </w:rPr>
              <w:t xml:space="preserve">Computational protein tertiary structure modeling from </w:t>
            </w:r>
            <w:proofErr w:type="spellStart"/>
            <w:r w:rsidRPr="00491859">
              <w:rPr>
                <w:rFonts w:eastAsia="Times New Roman"/>
                <w:b/>
                <w:i/>
                <w:sz w:val="24"/>
                <w:szCs w:val="24"/>
                <w:lang w:val="en-US"/>
              </w:rPr>
              <w:t>cryo</w:t>
            </w:r>
            <w:proofErr w:type="spellEnd"/>
            <w:r w:rsidRPr="00491859">
              <w:rPr>
                <w:rFonts w:eastAsia="Times New Roman"/>
                <w:b/>
                <w:i/>
                <w:sz w:val="24"/>
                <w:szCs w:val="24"/>
                <w:lang w:val="en-US"/>
              </w:rPr>
              <w:t>-EM maps of intermediate resolution</w:t>
            </w:r>
            <w:hyperlink w:history="1">
              <w:r w:rsidRPr="00BF07BA">
                <w:rPr>
                  <w:rStyle w:val="Hipercze"/>
                  <w:rFonts w:eastAsia="Times New Roman"/>
                  <w:sz w:val="24"/>
                  <w:szCs w:val="24"/>
                  <w:lang w:val="en-US"/>
                </w:rPr>
                <w:t xml:space="preserve"> </w:t>
              </w:r>
            </w:hyperlink>
            <w:r>
              <w:rPr>
                <w:rFonts w:eastAsia="Times New Roman"/>
                <w:sz w:val="24"/>
                <w:szCs w:val="24"/>
                <w:lang w:val="en-US"/>
              </w:rPr>
              <w:t>(invited talk)</w:t>
            </w:r>
            <w:r w:rsidRPr="00BF07BA">
              <w:rPr>
                <w:rFonts w:eastAsia="Times New Roman"/>
                <w:sz w:val="24"/>
                <w:szCs w:val="24"/>
                <w:lang w:val="en-US"/>
              </w:rPr>
              <w:t xml:space="preserve">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divId w:val="75706942"/>
        </w:trPr>
        <w:tc>
          <w:tcPr>
            <w:cnfStyle w:val="001000000000"/>
            <w:tcW w:w="767" w:type="dxa"/>
            <w:hideMark/>
          </w:tcPr>
          <w:p w:rsidR="00F069A0" w:rsidRPr="00BF07BA" w:rsidRDefault="00F069A0">
            <w:pPr>
              <w:rPr>
                <w:rFonts w:eastAsia="Times New Roman"/>
                <w:sz w:val="24"/>
                <w:szCs w:val="24"/>
                <w:lang w:val="en-US"/>
              </w:rPr>
            </w:pPr>
            <w:r w:rsidRPr="00BF07BA">
              <w:rPr>
                <w:rFonts w:eastAsia="Times New Roman"/>
                <w:sz w:val="24"/>
                <w:szCs w:val="24"/>
                <w:lang w:val="en-US"/>
              </w:rPr>
              <w:t>09:30</w:t>
            </w:r>
          </w:p>
        </w:tc>
        <w:tc>
          <w:tcPr>
            <w:tcW w:w="767" w:type="dxa"/>
            <w:hideMark/>
          </w:tcPr>
          <w:p w:rsidR="00F069A0" w:rsidRPr="00BF07BA" w:rsidRDefault="00F069A0">
            <w:pPr>
              <w:cnfStyle w:val="000000000000"/>
              <w:rPr>
                <w:rFonts w:eastAsia="Times New Roman"/>
                <w:sz w:val="24"/>
                <w:szCs w:val="24"/>
                <w:lang w:val="en-US"/>
              </w:rPr>
            </w:pPr>
            <w:r w:rsidRPr="00BF07BA">
              <w:rPr>
                <w:rFonts w:eastAsia="Times New Roman"/>
                <w:sz w:val="24"/>
                <w:szCs w:val="24"/>
                <w:lang w:val="en-US"/>
              </w:rPr>
              <w:t>10:00</w:t>
            </w:r>
          </w:p>
        </w:tc>
        <w:tc>
          <w:tcPr>
            <w:tcW w:w="0" w:type="auto"/>
            <w:gridSpan w:val="2"/>
            <w:hideMark/>
          </w:tcPr>
          <w:p w:rsidR="00F069A0" w:rsidRPr="00BF07BA" w:rsidRDefault="00F069A0" w:rsidP="00B419D4">
            <w:pPr>
              <w:cnfStyle w:val="000000000000"/>
              <w:rPr>
                <w:rFonts w:eastAsia="Times New Roman"/>
                <w:sz w:val="24"/>
                <w:szCs w:val="24"/>
                <w:lang w:val="en-US"/>
              </w:rPr>
            </w:pPr>
            <w:proofErr w:type="spellStart"/>
            <w:r w:rsidRPr="00B419D4">
              <w:rPr>
                <w:rFonts w:eastAsia="Times New Roman"/>
                <w:b/>
                <w:sz w:val="24"/>
                <w:szCs w:val="24"/>
                <w:lang w:val="en-US"/>
              </w:rPr>
              <w:t>Ilya</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Vakser</w:t>
            </w:r>
            <w:proofErr w:type="spellEnd"/>
            <w:r w:rsidRPr="00B419D4">
              <w:rPr>
                <w:rFonts w:eastAsia="Times New Roman"/>
                <w:b/>
                <w:sz w:val="24"/>
                <w:szCs w:val="24"/>
                <w:lang w:val="en-US"/>
              </w:rPr>
              <w:t xml:space="preserve">: </w:t>
            </w:r>
            <w:r w:rsidRPr="00491859">
              <w:rPr>
                <w:rFonts w:eastAsia="Times New Roman"/>
                <w:b/>
                <w:i/>
                <w:sz w:val="24"/>
                <w:szCs w:val="24"/>
                <w:lang w:val="en-US"/>
              </w:rPr>
              <w:t>Comparative Modeling of Protein Complexes</w:t>
            </w:r>
            <w:hyperlink w:history="1">
              <w:r w:rsidRPr="00B419D4">
                <w:rPr>
                  <w:rStyle w:val="Hipercze"/>
                  <w:rFonts w:eastAsia="Times New Roman"/>
                  <w:b/>
                  <w:sz w:val="24"/>
                  <w:szCs w:val="24"/>
                  <w:lang w:val="en-US"/>
                </w:rPr>
                <w:t xml:space="preserve"> </w:t>
              </w:r>
            </w:hyperlink>
            <w:r w:rsidRPr="00BF07BA">
              <w:rPr>
                <w:rFonts w:eastAsia="Times New Roman"/>
                <w:sz w:val="24"/>
                <w:szCs w:val="24"/>
                <w:lang w:val="en-US"/>
              </w:rPr>
              <w:t xml:space="preserve"> </w:t>
            </w:r>
            <w:r>
              <w:rPr>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BF07BA" w:rsidTr="00446D0D">
        <w:trPr>
          <w:cnfStyle w:val="000000100000"/>
          <w:divId w:val="75706942"/>
        </w:trPr>
        <w:tc>
          <w:tcPr>
            <w:cnfStyle w:val="001000000000"/>
            <w:tcW w:w="767" w:type="dxa"/>
            <w:hideMark/>
          </w:tcPr>
          <w:p w:rsidR="00F069A0" w:rsidRPr="00BF07BA" w:rsidRDefault="00F069A0">
            <w:pPr>
              <w:rPr>
                <w:rFonts w:eastAsia="Times New Roman"/>
                <w:sz w:val="24"/>
                <w:szCs w:val="24"/>
                <w:lang w:val="en-US"/>
              </w:rPr>
            </w:pPr>
            <w:r w:rsidRPr="00BF07BA">
              <w:rPr>
                <w:rFonts w:eastAsia="Times New Roman"/>
                <w:sz w:val="24"/>
                <w:szCs w:val="24"/>
                <w:lang w:val="en-US"/>
              </w:rPr>
              <w:t>10:00</w:t>
            </w:r>
          </w:p>
        </w:tc>
        <w:tc>
          <w:tcPr>
            <w:tcW w:w="767" w:type="dxa"/>
            <w:hideMark/>
          </w:tcPr>
          <w:p w:rsidR="00F069A0" w:rsidRPr="00BF07BA" w:rsidRDefault="00F069A0">
            <w:pPr>
              <w:cnfStyle w:val="000000100000"/>
              <w:rPr>
                <w:rFonts w:eastAsia="Times New Roman"/>
                <w:sz w:val="24"/>
                <w:szCs w:val="24"/>
                <w:lang w:val="en-US"/>
              </w:rPr>
            </w:pPr>
            <w:r w:rsidRPr="00BF07BA">
              <w:rPr>
                <w:rFonts w:eastAsia="Times New Roman"/>
                <w:sz w:val="24"/>
                <w:szCs w:val="24"/>
                <w:lang w:val="en-US"/>
              </w:rPr>
              <w:t>10:30</w:t>
            </w:r>
          </w:p>
        </w:tc>
        <w:tc>
          <w:tcPr>
            <w:tcW w:w="0" w:type="auto"/>
            <w:gridSpan w:val="2"/>
            <w:hideMark/>
          </w:tcPr>
          <w:p w:rsidR="00F069A0" w:rsidRPr="00BF07BA" w:rsidRDefault="00F069A0">
            <w:pPr>
              <w:cnfStyle w:val="000000100000"/>
              <w:rPr>
                <w:rFonts w:eastAsia="Times New Roman"/>
                <w:sz w:val="24"/>
                <w:szCs w:val="24"/>
              </w:rPr>
            </w:pPr>
            <w:r w:rsidRPr="00BF07BA">
              <w:rPr>
                <w:rFonts w:eastAsia="Times New Roman"/>
                <w:sz w:val="24"/>
                <w:szCs w:val="24"/>
                <w:lang w:val="en-US"/>
              </w:rPr>
              <w:t xml:space="preserve">Coffee Break </w:t>
            </w:r>
            <w:r w:rsidRPr="00BF07BA">
              <w:rPr>
                <w:rStyle w:val="location"/>
                <w:rFonts w:eastAsia="Times New Roman"/>
                <w:sz w:val="24"/>
                <w:szCs w:val="24"/>
              </w:rPr>
              <w:t>(TCPL Foyer)</w:t>
            </w:r>
            <w:r w:rsidRPr="00BF07BA">
              <w:rPr>
                <w:rFonts w:eastAsia="Times New Roman"/>
                <w:sz w:val="24"/>
                <w:szCs w:val="24"/>
              </w:rPr>
              <w:t xml:space="preserve"> </w:t>
            </w:r>
          </w:p>
        </w:tc>
      </w:tr>
      <w:tr w:rsidR="00F069A0" w:rsidRPr="00517ABD"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10:30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11:00</w:t>
            </w:r>
          </w:p>
        </w:tc>
        <w:tc>
          <w:tcPr>
            <w:tcW w:w="0" w:type="auto"/>
            <w:gridSpan w:val="2"/>
            <w:hideMark/>
          </w:tcPr>
          <w:p w:rsidR="00F069A0" w:rsidRPr="00BF07BA" w:rsidRDefault="00F069A0" w:rsidP="00B419D4">
            <w:pPr>
              <w:cnfStyle w:val="000000000000"/>
              <w:rPr>
                <w:rFonts w:eastAsia="Times New Roman"/>
                <w:sz w:val="24"/>
                <w:szCs w:val="24"/>
                <w:lang w:val="en-US"/>
              </w:rPr>
            </w:pPr>
            <w:r w:rsidRPr="00B419D4">
              <w:rPr>
                <w:rFonts w:eastAsia="Times New Roman"/>
                <w:b/>
                <w:sz w:val="24"/>
                <w:szCs w:val="24"/>
                <w:lang w:val="en-US"/>
              </w:rPr>
              <w:t xml:space="preserve">Gregory </w:t>
            </w:r>
            <w:proofErr w:type="spellStart"/>
            <w:r w:rsidRPr="00B419D4">
              <w:rPr>
                <w:rFonts w:eastAsia="Times New Roman"/>
                <w:b/>
                <w:sz w:val="24"/>
                <w:szCs w:val="24"/>
                <w:lang w:val="en-US"/>
              </w:rPr>
              <w:t>Chirikjian</w:t>
            </w:r>
            <w:proofErr w:type="spellEnd"/>
            <w:r w:rsidRPr="00B419D4">
              <w:rPr>
                <w:rFonts w:eastAsia="Times New Roman"/>
                <w:b/>
                <w:sz w:val="24"/>
                <w:szCs w:val="24"/>
                <w:lang w:val="en-US"/>
              </w:rPr>
              <w:t xml:space="preserve">: </w:t>
            </w:r>
            <w:r w:rsidRPr="00491859">
              <w:rPr>
                <w:rFonts w:eastAsia="Times New Roman"/>
                <w:b/>
                <w:i/>
                <w:sz w:val="24"/>
                <w:szCs w:val="24"/>
                <w:lang w:val="en-US"/>
              </w:rPr>
              <w:t xml:space="preserve">Mathematical methods for </w:t>
            </w:r>
            <w:proofErr w:type="spellStart"/>
            <w:r w:rsidRPr="00491859">
              <w:rPr>
                <w:rFonts w:eastAsia="Times New Roman"/>
                <w:b/>
                <w:i/>
                <w:sz w:val="24"/>
                <w:szCs w:val="24"/>
                <w:lang w:val="en-US"/>
              </w:rPr>
              <w:t>biomolecular</w:t>
            </w:r>
            <w:proofErr w:type="spellEnd"/>
            <w:r w:rsidRPr="00491859">
              <w:rPr>
                <w:rFonts w:eastAsia="Times New Roman"/>
                <w:b/>
                <w:i/>
                <w:sz w:val="24"/>
                <w:szCs w:val="24"/>
                <w:lang w:val="en-US"/>
              </w:rPr>
              <w:t xml:space="preserve"> structure determination</w:t>
            </w:r>
            <w:r>
              <w:rPr>
                <w:rFonts w:eastAsia="Times New Roman"/>
                <w:sz w:val="24"/>
                <w:szCs w:val="24"/>
                <w:lang w:val="en-US"/>
              </w:rPr>
              <w:t xml:space="preserve"> </w:t>
            </w:r>
            <w:hyperlink w:history="1">
              <w:r w:rsidRPr="00BF07BA">
                <w:rPr>
                  <w:rStyle w:val="Hipercze"/>
                  <w:rFonts w:eastAsia="Times New Roman"/>
                  <w:sz w:val="24"/>
                  <w:szCs w:val="24"/>
                  <w:lang w:val="en-US"/>
                </w:rPr>
                <w:t xml:space="preserve"> </w:t>
              </w:r>
            </w:hyperlink>
            <w:r w:rsidRPr="00BF07BA">
              <w:rPr>
                <w:rStyle w:val="location"/>
                <w:rFonts w:eastAsia="Times New Roman"/>
                <w:sz w:val="24"/>
                <w:szCs w:val="24"/>
                <w:lang w:val="en-US"/>
              </w:rPr>
              <w:t>(</w:t>
            </w:r>
            <w:r>
              <w:rPr>
                <w:rStyle w:val="location"/>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lang w:val="en-US"/>
              </w:rPr>
            </w:pPr>
            <w:r w:rsidRPr="00BF07BA">
              <w:rPr>
                <w:rFonts w:eastAsia="Times New Roman"/>
                <w:sz w:val="24"/>
                <w:szCs w:val="24"/>
                <w:lang w:val="en-US"/>
              </w:rPr>
              <w:t>11:00</w:t>
            </w:r>
          </w:p>
        </w:tc>
        <w:tc>
          <w:tcPr>
            <w:tcW w:w="767" w:type="dxa"/>
            <w:hideMark/>
          </w:tcPr>
          <w:p w:rsidR="00F069A0" w:rsidRPr="00BF07BA" w:rsidRDefault="00F069A0">
            <w:pPr>
              <w:cnfStyle w:val="000000100000"/>
              <w:rPr>
                <w:rFonts w:eastAsia="Times New Roman"/>
                <w:sz w:val="24"/>
                <w:szCs w:val="24"/>
                <w:lang w:val="en-US"/>
              </w:rPr>
            </w:pPr>
            <w:r w:rsidRPr="00BF07BA">
              <w:rPr>
                <w:rFonts w:eastAsia="Times New Roman"/>
                <w:sz w:val="24"/>
                <w:szCs w:val="24"/>
                <w:lang w:val="en-US"/>
              </w:rPr>
              <w:t>11:30</w:t>
            </w:r>
          </w:p>
        </w:tc>
        <w:tc>
          <w:tcPr>
            <w:tcW w:w="0" w:type="auto"/>
            <w:gridSpan w:val="2"/>
            <w:hideMark/>
          </w:tcPr>
          <w:p w:rsidR="00F069A0" w:rsidRPr="00BF07BA" w:rsidRDefault="00F069A0">
            <w:pPr>
              <w:cnfStyle w:val="000000100000"/>
              <w:rPr>
                <w:rFonts w:eastAsia="Times New Roman"/>
                <w:sz w:val="24"/>
                <w:szCs w:val="24"/>
                <w:lang w:val="en-US"/>
              </w:rPr>
            </w:pPr>
            <w:proofErr w:type="spellStart"/>
            <w:r w:rsidRPr="00B419D4">
              <w:rPr>
                <w:rFonts w:eastAsia="Times New Roman"/>
                <w:b/>
                <w:sz w:val="24"/>
                <w:szCs w:val="24"/>
                <w:lang w:val="en-US"/>
              </w:rPr>
              <w:t>Changbong</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Hyeon</w:t>
            </w:r>
            <w:proofErr w:type="spellEnd"/>
            <w:r w:rsidRPr="00B419D4">
              <w:rPr>
                <w:rFonts w:eastAsia="Times New Roman"/>
                <w:b/>
                <w:sz w:val="24"/>
                <w:szCs w:val="24"/>
                <w:lang w:val="en-US"/>
              </w:rPr>
              <w:t xml:space="preserve">: </w:t>
            </w:r>
            <w:r w:rsidRPr="00491859">
              <w:rPr>
                <w:rFonts w:eastAsia="Times New Roman"/>
                <w:b/>
                <w:i/>
                <w:sz w:val="24"/>
                <w:szCs w:val="24"/>
                <w:lang w:val="en-US"/>
              </w:rPr>
              <w:t>Cost-precision trade-off and transport efficiency of molecular motors</w:t>
            </w:r>
            <w:hyperlink w:history="1">
              <w:r w:rsidRPr="00B419D4">
                <w:rPr>
                  <w:rStyle w:val="Hipercze"/>
                  <w:rFonts w:eastAsia="Times New Roman"/>
                  <w:b/>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BF07BA"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11:30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13:00</w:t>
            </w:r>
          </w:p>
        </w:tc>
        <w:tc>
          <w:tcPr>
            <w:tcW w:w="0" w:type="auto"/>
            <w:gridSpan w:val="2"/>
            <w:hideMark/>
          </w:tcPr>
          <w:p w:rsidR="00F069A0" w:rsidRPr="00BF07BA" w:rsidRDefault="00F069A0">
            <w:pPr>
              <w:cnfStyle w:val="000000000000"/>
              <w:rPr>
                <w:rFonts w:eastAsia="Times New Roman"/>
                <w:sz w:val="24"/>
                <w:szCs w:val="24"/>
                <w:lang w:val="en-US"/>
              </w:rPr>
            </w:pPr>
            <w:r w:rsidRPr="00BF07BA">
              <w:rPr>
                <w:rFonts w:eastAsia="Times New Roman"/>
                <w:sz w:val="24"/>
                <w:szCs w:val="24"/>
                <w:lang w:val="en-US"/>
              </w:rPr>
              <w:t>Lunch</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rPr>
              <w:t>(</w:t>
            </w:r>
            <w:proofErr w:type="spellStart"/>
            <w:r w:rsidRPr="00BF07BA">
              <w:rPr>
                <w:rStyle w:val="location"/>
                <w:rFonts w:eastAsia="Times New Roman"/>
                <w:sz w:val="24"/>
                <w:szCs w:val="24"/>
              </w:rPr>
              <w:t>Vistas</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Dining</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Room</w:t>
            </w:r>
            <w:proofErr w:type="spellEnd"/>
            <w:r w:rsidRPr="00BF07BA">
              <w:rPr>
                <w:rStyle w:val="location"/>
                <w:rFonts w:eastAsia="Times New Roman"/>
                <w:sz w:val="24"/>
                <w:szCs w:val="24"/>
              </w:rPr>
              <w:t>)</w:t>
            </w:r>
            <w:r w:rsidRPr="00BF07BA">
              <w:rPr>
                <w:rFonts w:eastAsia="Times New Roman"/>
                <w:sz w:val="24"/>
                <w:szCs w:val="24"/>
              </w:rPr>
              <w:t xml:space="preserve"> </w:t>
            </w:r>
          </w:p>
        </w:tc>
      </w:tr>
      <w:tr w:rsidR="00F069A0" w:rsidRPr="00BF07BA"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13:00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13:20</w:t>
            </w:r>
          </w:p>
        </w:tc>
        <w:tc>
          <w:tcPr>
            <w:tcW w:w="0" w:type="auto"/>
            <w:gridSpan w:val="2"/>
            <w:hideMark/>
          </w:tcPr>
          <w:p w:rsidR="00F069A0" w:rsidRPr="00BF07BA" w:rsidRDefault="00F069A0">
            <w:pPr>
              <w:cnfStyle w:val="000000100000"/>
              <w:rPr>
                <w:rFonts w:eastAsia="Times New Roman"/>
                <w:sz w:val="24"/>
                <w:szCs w:val="24"/>
                <w:lang w:val="en-US"/>
              </w:rPr>
            </w:pPr>
            <w:r w:rsidRPr="00BF07BA">
              <w:rPr>
                <w:rFonts w:eastAsia="Times New Roman"/>
                <w:sz w:val="24"/>
                <w:szCs w:val="24"/>
                <w:lang w:val="en-US"/>
              </w:rPr>
              <w:t>Group Photo</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rPr>
              <w:t>(TCPL Foyer)</w:t>
            </w:r>
            <w:r w:rsidRPr="00BF07BA">
              <w:rPr>
                <w:rFonts w:eastAsia="Times New Roman"/>
                <w:sz w:val="24"/>
                <w:szCs w:val="24"/>
              </w:rPr>
              <w:t xml:space="preserve"> </w:t>
            </w:r>
          </w:p>
        </w:tc>
      </w:tr>
      <w:tr w:rsidR="00172276" w:rsidRPr="00634641" w:rsidTr="00446D0D">
        <w:trPr>
          <w:divId w:val="75706942"/>
        </w:trPr>
        <w:tc>
          <w:tcPr>
            <w:cnfStyle w:val="001000000000"/>
            <w:tcW w:w="1534" w:type="dxa"/>
            <w:gridSpan w:val="2"/>
            <w:hideMark/>
          </w:tcPr>
          <w:p w:rsidR="00634641" w:rsidRPr="002F3F94" w:rsidRDefault="00634641" w:rsidP="002F3F94">
            <w:pPr>
              <w:jc w:val="center"/>
              <w:rPr>
                <w:rFonts w:eastAsia="Times New Roman"/>
                <w:b w:val="0"/>
                <w:sz w:val="24"/>
                <w:szCs w:val="24"/>
              </w:rPr>
            </w:pPr>
            <w:r w:rsidRPr="002F3F94">
              <w:rPr>
                <w:rFonts w:eastAsia="Times New Roman"/>
                <w:b w:val="0"/>
                <w:sz w:val="24"/>
                <w:szCs w:val="24"/>
              </w:rPr>
              <w:t>Session 2</w:t>
            </w:r>
          </w:p>
        </w:tc>
        <w:tc>
          <w:tcPr>
            <w:tcW w:w="4365" w:type="dxa"/>
            <w:hideMark/>
          </w:tcPr>
          <w:p w:rsidR="00634641" w:rsidRPr="002F3F94" w:rsidRDefault="00634641" w:rsidP="002F3F94">
            <w:pPr>
              <w:jc w:val="center"/>
              <w:cnfStyle w:val="000000000000"/>
              <w:rPr>
                <w:rFonts w:eastAsia="Times New Roman"/>
                <w:b/>
                <w:sz w:val="24"/>
                <w:szCs w:val="24"/>
                <w:lang w:val="en-US"/>
              </w:rPr>
            </w:pPr>
            <w:r w:rsidRPr="002F3F94">
              <w:rPr>
                <w:rFonts w:eastAsia="Times New Roman"/>
                <w:b/>
                <w:sz w:val="24"/>
                <w:szCs w:val="24"/>
                <w:lang w:val="en-US"/>
              </w:rPr>
              <w:t xml:space="preserve">Topology, disorder and </w:t>
            </w:r>
            <w:proofErr w:type="spellStart"/>
            <w:r w:rsidRPr="002F3F94">
              <w:rPr>
                <w:rFonts w:eastAsia="Times New Roman"/>
                <w:b/>
                <w:sz w:val="24"/>
                <w:szCs w:val="24"/>
                <w:lang w:val="en-US"/>
              </w:rPr>
              <w:t>allostery</w:t>
            </w:r>
            <w:proofErr w:type="spellEnd"/>
          </w:p>
        </w:tc>
        <w:tc>
          <w:tcPr>
            <w:tcW w:w="3389" w:type="dxa"/>
          </w:tcPr>
          <w:p w:rsidR="00634641" w:rsidRPr="002F3F94" w:rsidRDefault="00634641" w:rsidP="002F3F94">
            <w:pPr>
              <w:jc w:val="center"/>
              <w:cnfStyle w:val="000000000000"/>
              <w:rPr>
                <w:rFonts w:eastAsia="Times New Roman"/>
                <w:b/>
                <w:sz w:val="24"/>
                <w:szCs w:val="24"/>
                <w:lang w:val="en-US"/>
              </w:rPr>
            </w:pPr>
            <w:r w:rsidRPr="002F3F94">
              <w:rPr>
                <w:rFonts w:eastAsia="Times New Roman"/>
                <w:b/>
                <w:sz w:val="24"/>
                <w:szCs w:val="24"/>
                <w:lang w:val="en-US"/>
              </w:rPr>
              <w:t xml:space="preserve">Chairperson: </w:t>
            </w:r>
            <w:r w:rsidR="002F3F94" w:rsidRPr="002F3F94">
              <w:rPr>
                <w:rFonts w:eastAsia="Times New Roman"/>
                <w:b/>
                <w:sz w:val="24"/>
                <w:szCs w:val="24"/>
                <w:lang w:val="en-US"/>
              </w:rPr>
              <w:t>Gabriel del Rio</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13:20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14:05</w:t>
            </w:r>
          </w:p>
        </w:tc>
        <w:tc>
          <w:tcPr>
            <w:tcW w:w="0" w:type="auto"/>
            <w:gridSpan w:val="2"/>
            <w:hideMark/>
          </w:tcPr>
          <w:p w:rsidR="00F069A0" w:rsidRPr="00BF07BA" w:rsidRDefault="00F069A0">
            <w:pPr>
              <w:cnfStyle w:val="000000100000"/>
              <w:rPr>
                <w:rFonts w:eastAsia="Times New Roman"/>
                <w:sz w:val="24"/>
                <w:szCs w:val="24"/>
                <w:lang w:val="en-US"/>
              </w:rPr>
            </w:pPr>
            <w:proofErr w:type="spellStart"/>
            <w:r w:rsidRPr="00B419D4">
              <w:rPr>
                <w:rFonts w:eastAsia="Times New Roman"/>
                <w:b/>
                <w:sz w:val="24"/>
                <w:szCs w:val="24"/>
                <w:lang w:val="en-US"/>
              </w:rPr>
              <w:t>Marek</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Cieplak</w:t>
            </w:r>
            <w:proofErr w:type="spellEnd"/>
            <w:r w:rsidRPr="00B419D4">
              <w:rPr>
                <w:rFonts w:eastAsia="Times New Roman"/>
                <w:b/>
                <w:sz w:val="24"/>
                <w:szCs w:val="24"/>
                <w:lang w:val="en-US"/>
              </w:rPr>
              <w:t xml:space="preserve">: </w:t>
            </w:r>
            <w:r w:rsidRPr="00491859">
              <w:rPr>
                <w:rFonts w:eastAsia="Times New Roman"/>
                <w:b/>
                <w:i/>
                <w:sz w:val="24"/>
                <w:szCs w:val="24"/>
                <w:lang w:val="en-US"/>
              </w:rPr>
              <w:t>Emergence of knots in intrinsically disordered proteins</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invited lecture;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14:05</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14:35</w:t>
            </w:r>
          </w:p>
        </w:tc>
        <w:tc>
          <w:tcPr>
            <w:tcW w:w="0" w:type="auto"/>
            <w:gridSpan w:val="2"/>
            <w:hideMark/>
          </w:tcPr>
          <w:p w:rsidR="00F069A0" w:rsidRPr="00BF07BA" w:rsidRDefault="00F069A0" w:rsidP="00491859">
            <w:pPr>
              <w:cnfStyle w:val="000000000000"/>
              <w:rPr>
                <w:rFonts w:eastAsia="Times New Roman"/>
                <w:sz w:val="24"/>
                <w:szCs w:val="24"/>
                <w:lang w:val="en-US"/>
              </w:rPr>
            </w:pPr>
            <w:proofErr w:type="spellStart"/>
            <w:r w:rsidRPr="00B419D4">
              <w:rPr>
                <w:rFonts w:eastAsia="Times New Roman"/>
                <w:b/>
                <w:sz w:val="24"/>
                <w:szCs w:val="24"/>
                <w:lang w:val="en-US"/>
              </w:rPr>
              <w:t>Banu</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Ozkan</w:t>
            </w:r>
            <w:proofErr w:type="spellEnd"/>
            <w:r w:rsidRPr="00B419D4">
              <w:rPr>
                <w:rFonts w:eastAsia="Times New Roman"/>
                <w:b/>
                <w:sz w:val="24"/>
                <w:szCs w:val="24"/>
                <w:lang w:val="en-US"/>
              </w:rPr>
              <w:t xml:space="preserve">: </w:t>
            </w:r>
            <w:r w:rsidRPr="00491859">
              <w:rPr>
                <w:rFonts w:eastAsia="Times New Roman"/>
                <w:b/>
                <w:i/>
                <w:sz w:val="24"/>
                <w:szCs w:val="24"/>
                <w:lang w:val="en-US"/>
              </w:rPr>
              <w:t xml:space="preserve">Nature utilizes dynamic </w:t>
            </w:r>
            <w:proofErr w:type="spellStart"/>
            <w:r w:rsidRPr="00491859">
              <w:rPr>
                <w:rFonts w:eastAsia="Times New Roman"/>
                <w:b/>
                <w:i/>
                <w:sz w:val="24"/>
                <w:szCs w:val="24"/>
                <w:lang w:val="en-US"/>
              </w:rPr>
              <w:t>allostery</w:t>
            </w:r>
            <w:proofErr w:type="spellEnd"/>
            <w:r w:rsidRPr="00491859">
              <w:rPr>
                <w:rFonts w:eastAsia="Times New Roman"/>
                <w:b/>
                <w:i/>
                <w:sz w:val="24"/>
                <w:szCs w:val="24"/>
                <w:lang w:val="en-US"/>
              </w:rPr>
              <w:t xml:space="preserve"> for evolution</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Pr>
                <w:rFonts w:eastAsia="Times New Roman"/>
                <w:sz w:val="24"/>
                <w:szCs w:val="24"/>
                <w:lang w:val="en-US"/>
              </w:rPr>
              <w:t xml:space="preserve">invited talk; </w:t>
            </w:r>
            <w:r w:rsidRPr="00BF07BA">
              <w:rPr>
                <w:rFonts w:eastAsia="Times New Roman"/>
                <w:sz w:val="24"/>
                <w:szCs w:val="24"/>
                <w:lang w:val="en-US"/>
              </w:rPr>
              <w:t xml:space="preserve">TCPL 201) </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14:35</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15:05</w:t>
            </w:r>
          </w:p>
        </w:tc>
        <w:tc>
          <w:tcPr>
            <w:tcW w:w="0" w:type="auto"/>
            <w:gridSpan w:val="2"/>
            <w:hideMark/>
          </w:tcPr>
          <w:p w:rsidR="00F069A0" w:rsidRPr="00BF07BA" w:rsidRDefault="00F069A0" w:rsidP="00B419D4">
            <w:pPr>
              <w:cnfStyle w:val="000000100000"/>
              <w:rPr>
                <w:rFonts w:eastAsia="Times New Roman"/>
                <w:sz w:val="24"/>
                <w:szCs w:val="24"/>
                <w:lang w:val="en-US"/>
              </w:rPr>
            </w:pPr>
            <w:r w:rsidRPr="00B419D4">
              <w:rPr>
                <w:rFonts w:eastAsia="Times New Roman"/>
                <w:b/>
                <w:sz w:val="24"/>
                <w:szCs w:val="24"/>
                <w:lang w:val="en-US"/>
              </w:rPr>
              <w:t xml:space="preserve">Nina Pastor: </w:t>
            </w:r>
            <w:r w:rsidRPr="00491859">
              <w:rPr>
                <w:rFonts w:eastAsia="Times New Roman"/>
                <w:b/>
                <w:i/>
                <w:sz w:val="24"/>
                <w:szCs w:val="24"/>
                <w:lang w:val="en-US"/>
              </w:rPr>
              <w:t xml:space="preserve">Effect of </w:t>
            </w:r>
            <w:proofErr w:type="spellStart"/>
            <w:r w:rsidRPr="00491859">
              <w:rPr>
                <w:rFonts w:eastAsia="Times New Roman"/>
                <w:b/>
                <w:i/>
                <w:sz w:val="24"/>
                <w:szCs w:val="24"/>
                <w:lang w:val="en-US"/>
              </w:rPr>
              <w:t>phosphorylation</w:t>
            </w:r>
            <w:proofErr w:type="spellEnd"/>
            <w:r w:rsidRPr="00491859">
              <w:rPr>
                <w:rFonts w:eastAsia="Times New Roman"/>
                <w:b/>
                <w:i/>
                <w:sz w:val="24"/>
                <w:szCs w:val="24"/>
                <w:lang w:val="en-US"/>
              </w:rPr>
              <w:t xml:space="preserve"> and mutation to Asp and </w:t>
            </w:r>
            <w:proofErr w:type="spellStart"/>
            <w:r w:rsidRPr="00491859">
              <w:rPr>
                <w:rFonts w:eastAsia="Times New Roman"/>
                <w:b/>
                <w:i/>
                <w:sz w:val="24"/>
                <w:szCs w:val="24"/>
                <w:lang w:val="en-US"/>
              </w:rPr>
              <w:t>Glu</w:t>
            </w:r>
            <w:proofErr w:type="spellEnd"/>
            <w:r w:rsidRPr="00491859">
              <w:rPr>
                <w:rFonts w:eastAsia="Times New Roman"/>
                <w:b/>
                <w:i/>
                <w:sz w:val="24"/>
                <w:szCs w:val="24"/>
                <w:lang w:val="en-US"/>
              </w:rPr>
              <w:t xml:space="preserve"> on the conformational landscape of an intrinsically disordered region</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BF07BA"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15:05</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15:30</w:t>
            </w:r>
          </w:p>
        </w:tc>
        <w:tc>
          <w:tcPr>
            <w:tcW w:w="0" w:type="auto"/>
            <w:gridSpan w:val="2"/>
            <w:hideMark/>
          </w:tcPr>
          <w:p w:rsidR="00F069A0" w:rsidRPr="00BF07BA" w:rsidRDefault="00F069A0">
            <w:pPr>
              <w:cnfStyle w:val="000000000000"/>
              <w:rPr>
                <w:rFonts w:eastAsia="Times New Roman"/>
                <w:sz w:val="24"/>
                <w:szCs w:val="24"/>
              </w:rPr>
            </w:pPr>
            <w:proofErr w:type="spellStart"/>
            <w:r w:rsidRPr="00BF07BA">
              <w:rPr>
                <w:rFonts w:eastAsia="Times New Roman"/>
                <w:sz w:val="24"/>
                <w:szCs w:val="24"/>
              </w:rPr>
              <w:t>Coffee</w:t>
            </w:r>
            <w:proofErr w:type="spellEnd"/>
            <w:r w:rsidRPr="00BF07BA">
              <w:rPr>
                <w:rFonts w:eastAsia="Times New Roman"/>
                <w:sz w:val="24"/>
                <w:szCs w:val="24"/>
              </w:rPr>
              <w:t xml:space="preserve"> Break </w:t>
            </w:r>
            <w:r w:rsidRPr="00BF07BA">
              <w:rPr>
                <w:rStyle w:val="location"/>
                <w:rFonts w:eastAsia="Times New Roman"/>
                <w:sz w:val="24"/>
                <w:szCs w:val="24"/>
              </w:rPr>
              <w:t>(TCPL Foyer)</w:t>
            </w:r>
            <w:r w:rsidRPr="00BF07BA">
              <w:rPr>
                <w:rFonts w:eastAsia="Times New Roman"/>
                <w:sz w:val="24"/>
                <w:szCs w:val="24"/>
              </w:rPr>
              <w:t xml:space="preserve"> </w:t>
            </w:r>
          </w:p>
        </w:tc>
      </w:tr>
      <w:tr w:rsidR="00172276" w:rsidRPr="00BF07BA" w:rsidTr="00446D0D">
        <w:trPr>
          <w:cnfStyle w:val="000000100000"/>
          <w:divId w:val="75706942"/>
        </w:trPr>
        <w:tc>
          <w:tcPr>
            <w:cnfStyle w:val="001000000000"/>
            <w:tcW w:w="1534" w:type="dxa"/>
            <w:gridSpan w:val="2"/>
            <w:hideMark/>
          </w:tcPr>
          <w:p w:rsidR="00172276" w:rsidRPr="00172276" w:rsidRDefault="00172276" w:rsidP="00172276">
            <w:pPr>
              <w:jc w:val="center"/>
              <w:rPr>
                <w:rFonts w:eastAsia="Times New Roman"/>
                <w:b w:val="0"/>
                <w:sz w:val="24"/>
                <w:szCs w:val="24"/>
              </w:rPr>
            </w:pPr>
            <w:r w:rsidRPr="00172276">
              <w:rPr>
                <w:rFonts w:eastAsia="Times New Roman"/>
                <w:b w:val="0"/>
                <w:sz w:val="24"/>
                <w:szCs w:val="24"/>
              </w:rPr>
              <w:t>Session 3</w:t>
            </w:r>
          </w:p>
        </w:tc>
        <w:tc>
          <w:tcPr>
            <w:tcW w:w="0" w:type="auto"/>
            <w:hideMark/>
          </w:tcPr>
          <w:p w:rsidR="00172276" w:rsidRPr="00172276" w:rsidRDefault="00172276" w:rsidP="00172276">
            <w:pPr>
              <w:jc w:val="center"/>
              <w:cnfStyle w:val="000000100000"/>
              <w:rPr>
                <w:rFonts w:eastAsia="Times New Roman"/>
                <w:b/>
                <w:sz w:val="24"/>
                <w:szCs w:val="24"/>
              </w:rPr>
            </w:pPr>
            <w:proofErr w:type="spellStart"/>
            <w:r w:rsidRPr="00172276">
              <w:rPr>
                <w:rFonts w:eastAsia="Times New Roman"/>
                <w:b/>
                <w:sz w:val="24"/>
                <w:szCs w:val="24"/>
              </w:rPr>
              <w:t>Structure</w:t>
            </w:r>
            <w:proofErr w:type="spellEnd"/>
            <w:r w:rsidRPr="00172276">
              <w:rPr>
                <w:rFonts w:eastAsia="Times New Roman"/>
                <w:b/>
                <w:sz w:val="24"/>
                <w:szCs w:val="24"/>
              </w:rPr>
              <w:t>/</w:t>
            </w:r>
            <w:proofErr w:type="spellStart"/>
            <w:r w:rsidRPr="00172276">
              <w:rPr>
                <w:rFonts w:eastAsia="Times New Roman"/>
                <w:b/>
                <w:sz w:val="24"/>
                <w:szCs w:val="24"/>
              </w:rPr>
              <w:t>function</w:t>
            </w:r>
            <w:proofErr w:type="spellEnd"/>
            <w:r w:rsidRPr="00172276">
              <w:rPr>
                <w:rFonts w:eastAsia="Times New Roman"/>
                <w:b/>
                <w:sz w:val="24"/>
                <w:szCs w:val="24"/>
              </w:rPr>
              <w:t xml:space="preserve"> </w:t>
            </w:r>
            <w:proofErr w:type="spellStart"/>
            <w:r w:rsidRPr="00172276">
              <w:rPr>
                <w:rFonts w:eastAsia="Times New Roman"/>
                <w:b/>
                <w:sz w:val="24"/>
                <w:szCs w:val="24"/>
              </w:rPr>
              <w:t>prediction</w:t>
            </w:r>
            <w:proofErr w:type="spellEnd"/>
          </w:p>
        </w:tc>
        <w:tc>
          <w:tcPr>
            <w:tcW w:w="0" w:type="auto"/>
          </w:tcPr>
          <w:p w:rsidR="00172276" w:rsidRPr="00172276" w:rsidRDefault="00172276" w:rsidP="00172276">
            <w:pPr>
              <w:jc w:val="center"/>
              <w:cnfStyle w:val="000000100000"/>
              <w:rPr>
                <w:rFonts w:eastAsia="Times New Roman"/>
                <w:b/>
                <w:sz w:val="24"/>
                <w:szCs w:val="24"/>
              </w:rPr>
            </w:pPr>
            <w:proofErr w:type="spellStart"/>
            <w:r w:rsidRPr="00172276">
              <w:rPr>
                <w:rFonts w:eastAsia="Times New Roman"/>
                <w:b/>
                <w:sz w:val="24"/>
                <w:szCs w:val="24"/>
              </w:rPr>
              <w:t>Chairperson</w:t>
            </w:r>
            <w:proofErr w:type="spellEnd"/>
            <w:r w:rsidRPr="00172276">
              <w:rPr>
                <w:rFonts w:eastAsia="Times New Roman"/>
                <w:b/>
                <w:sz w:val="24"/>
                <w:szCs w:val="24"/>
              </w:rPr>
              <w:t xml:space="preserve">: Banu </w:t>
            </w:r>
            <w:proofErr w:type="spellStart"/>
            <w:r w:rsidRPr="00172276">
              <w:rPr>
                <w:rFonts w:eastAsia="Times New Roman"/>
                <w:b/>
                <w:sz w:val="24"/>
                <w:szCs w:val="24"/>
              </w:rPr>
              <w:t>Ozkan</w:t>
            </w:r>
            <w:proofErr w:type="spellEnd"/>
          </w:p>
        </w:tc>
      </w:tr>
      <w:tr w:rsidR="00F069A0" w:rsidRPr="00517ABD"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15:30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15:50</w:t>
            </w:r>
          </w:p>
        </w:tc>
        <w:tc>
          <w:tcPr>
            <w:tcW w:w="0" w:type="auto"/>
            <w:gridSpan w:val="2"/>
            <w:hideMark/>
          </w:tcPr>
          <w:p w:rsidR="00F069A0" w:rsidRPr="00BF07BA" w:rsidRDefault="00F069A0">
            <w:pPr>
              <w:cnfStyle w:val="000000000000"/>
              <w:rPr>
                <w:rFonts w:eastAsia="Times New Roman"/>
                <w:sz w:val="24"/>
                <w:szCs w:val="24"/>
                <w:lang w:val="en-US"/>
              </w:rPr>
            </w:pPr>
            <w:proofErr w:type="spellStart"/>
            <w:r w:rsidRPr="00B419D4">
              <w:rPr>
                <w:rFonts w:eastAsia="Times New Roman"/>
                <w:b/>
                <w:sz w:val="24"/>
                <w:szCs w:val="24"/>
                <w:lang w:val="en-US"/>
              </w:rPr>
              <w:t>Andrzej</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Kloczkowski</w:t>
            </w:r>
            <w:proofErr w:type="spellEnd"/>
            <w:r w:rsidRPr="00B419D4">
              <w:rPr>
                <w:rFonts w:eastAsia="Times New Roman"/>
                <w:b/>
                <w:sz w:val="24"/>
                <w:szCs w:val="24"/>
                <w:lang w:val="en-US"/>
              </w:rPr>
              <w:t xml:space="preserve">: </w:t>
            </w:r>
            <w:r w:rsidRPr="00491859">
              <w:rPr>
                <w:rFonts w:eastAsia="Times New Roman"/>
                <w:b/>
                <w:i/>
                <w:sz w:val="24"/>
                <w:szCs w:val="24"/>
                <w:lang w:val="en-US"/>
              </w:rPr>
              <w:t>Modeling structure, stability and dynamics of proteins and protein aggregates</w:t>
            </w:r>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15:50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16:10</w:t>
            </w:r>
          </w:p>
        </w:tc>
        <w:tc>
          <w:tcPr>
            <w:tcW w:w="0" w:type="auto"/>
            <w:gridSpan w:val="2"/>
            <w:hideMark/>
          </w:tcPr>
          <w:p w:rsidR="00F069A0" w:rsidRPr="00BF07BA" w:rsidRDefault="00F069A0">
            <w:pPr>
              <w:cnfStyle w:val="000000100000"/>
              <w:rPr>
                <w:rFonts w:eastAsia="Times New Roman"/>
                <w:sz w:val="24"/>
                <w:szCs w:val="24"/>
                <w:lang w:val="en-US"/>
              </w:rPr>
            </w:pPr>
            <w:proofErr w:type="spellStart"/>
            <w:r w:rsidRPr="00B419D4">
              <w:rPr>
                <w:rFonts w:eastAsia="Times New Roman"/>
                <w:b/>
                <w:sz w:val="24"/>
                <w:szCs w:val="24"/>
                <w:lang w:val="en-US"/>
              </w:rPr>
              <w:t>Michał</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Boniecki</w:t>
            </w:r>
            <w:proofErr w:type="spellEnd"/>
            <w:r w:rsidRPr="00B419D4">
              <w:rPr>
                <w:rFonts w:eastAsia="Times New Roman"/>
                <w:b/>
                <w:sz w:val="24"/>
                <w:szCs w:val="24"/>
                <w:lang w:val="en-US"/>
              </w:rPr>
              <w:t xml:space="preserve">: </w:t>
            </w:r>
            <w:proofErr w:type="spellStart"/>
            <w:r w:rsidRPr="00491859">
              <w:rPr>
                <w:rFonts w:eastAsia="Times New Roman"/>
                <w:b/>
                <w:i/>
                <w:sz w:val="24"/>
                <w:szCs w:val="24"/>
                <w:lang w:val="en-US"/>
              </w:rPr>
              <w:t>SimRNA</w:t>
            </w:r>
            <w:proofErr w:type="spellEnd"/>
            <w:r w:rsidRPr="00491859">
              <w:rPr>
                <w:rFonts w:eastAsia="Times New Roman"/>
                <w:b/>
                <w:i/>
                <w:sz w:val="24"/>
                <w:szCs w:val="24"/>
                <w:lang w:val="en-US"/>
              </w:rPr>
              <w:t>: a coarse-grained method for RNA 3D structure modeling - new ideas accounting for on non-canonical base pairing</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16:10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16:30</w:t>
            </w:r>
          </w:p>
        </w:tc>
        <w:tc>
          <w:tcPr>
            <w:tcW w:w="0" w:type="auto"/>
            <w:gridSpan w:val="2"/>
            <w:hideMark/>
          </w:tcPr>
          <w:p w:rsidR="00F069A0" w:rsidRPr="00BF07BA" w:rsidRDefault="00F069A0" w:rsidP="00A97174">
            <w:pPr>
              <w:cnfStyle w:val="000000000000"/>
              <w:rPr>
                <w:rFonts w:eastAsia="Times New Roman"/>
                <w:sz w:val="24"/>
                <w:szCs w:val="24"/>
                <w:lang w:val="en-US"/>
              </w:rPr>
            </w:pPr>
            <w:proofErr w:type="spellStart"/>
            <w:r w:rsidRPr="00B419D4">
              <w:rPr>
                <w:rFonts w:eastAsia="Times New Roman"/>
                <w:b/>
                <w:sz w:val="24"/>
                <w:szCs w:val="24"/>
                <w:lang w:val="en-US"/>
              </w:rPr>
              <w:t>Agnieszka</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Karczy</w:t>
            </w:r>
            <w:r>
              <w:rPr>
                <w:rFonts w:eastAsia="Times New Roman"/>
                <w:b/>
                <w:sz w:val="24"/>
                <w:szCs w:val="24"/>
                <w:lang w:val="en-US"/>
              </w:rPr>
              <w:t>ń</w:t>
            </w:r>
            <w:r w:rsidRPr="00B419D4">
              <w:rPr>
                <w:rFonts w:eastAsia="Times New Roman"/>
                <w:b/>
                <w:sz w:val="24"/>
                <w:szCs w:val="24"/>
                <w:lang w:val="en-US"/>
              </w:rPr>
              <w:t>ska</w:t>
            </w:r>
            <w:proofErr w:type="spellEnd"/>
            <w:r w:rsidRPr="00B419D4">
              <w:rPr>
                <w:rFonts w:eastAsia="Times New Roman"/>
                <w:b/>
                <w:sz w:val="24"/>
                <w:szCs w:val="24"/>
                <w:lang w:val="en-US"/>
              </w:rPr>
              <w:t xml:space="preserve">: </w:t>
            </w:r>
            <w:r w:rsidRPr="00491859">
              <w:rPr>
                <w:rFonts w:eastAsia="Times New Roman"/>
                <w:b/>
                <w:i/>
                <w:sz w:val="24"/>
                <w:szCs w:val="24"/>
                <w:lang w:val="en-US"/>
              </w:rPr>
              <w:t xml:space="preserve">Structure prediction of mono- and </w:t>
            </w:r>
            <w:proofErr w:type="spellStart"/>
            <w:r w:rsidRPr="00491859">
              <w:rPr>
                <w:rFonts w:eastAsia="Times New Roman"/>
                <w:b/>
                <w:i/>
                <w:sz w:val="24"/>
                <w:szCs w:val="24"/>
                <w:lang w:val="en-US"/>
              </w:rPr>
              <w:t>oligomeric</w:t>
            </w:r>
            <w:proofErr w:type="spellEnd"/>
            <w:r w:rsidRPr="00491859">
              <w:rPr>
                <w:rFonts w:eastAsia="Times New Roman"/>
                <w:b/>
                <w:i/>
                <w:sz w:val="24"/>
                <w:szCs w:val="24"/>
                <w:lang w:val="en-US"/>
              </w:rPr>
              <w:t xml:space="preserve"> </w:t>
            </w:r>
            <w:proofErr w:type="spellStart"/>
            <w:r w:rsidRPr="00491859">
              <w:rPr>
                <w:rFonts w:eastAsia="Times New Roman"/>
                <w:b/>
                <w:i/>
                <w:sz w:val="24"/>
                <w:szCs w:val="24"/>
                <w:lang w:val="en-US"/>
              </w:rPr>
              <w:t>tarets</w:t>
            </w:r>
            <w:proofErr w:type="spellEnd"/>
            <w:r w:rsidRPr="00491859">
              <w:rPr>
                <w:rFonts w:eastAsia="Times New Roman"/>
                <w:b/>
                <w:i/>
                <w:sz w:val="24"/>
                <w:szCs w:val="24"/>
                <w:lang w:val="en-US"/>
              </w:rPr>
              <w:t xml:space="preserve"> using the physics-based coarse-grained UNRES force field and information from databases – CASP13/CAPRI46</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contributed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16:30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16:50</w:t>
            </w:r>
          </w:p>
        </w:tc>
        <w:tc>
          <w:tcPr>
            <w:tcW w:w="0" w:type="auto"/>
            <w:gridSpan w:val="2"/>
            <w:hideMark/>
          </w:tcPr>
          <w:p w:rsidR="00F069A0" w:rsidRPr="00BF07BA" w:rsidRDefault="00F069A0">
            <w:pPr>
              <w:cnfStyle w:val="000000100000"/>
              <w:rPr>
                <w:rFonts w:eastAsia="Times New Roman"/>
                <w:sz w:val="24"/>
                <w:szCs w:val="24"/>
                <w:lang w:val="en-US"/>
              </w:rPr>
            </w:pPr>
            <w:proofErr w:type="spellStart"/>
            <w:r w:rsidRPr="00B419D4">
              <w:rPr>
                <w:rFonts w:eastAsia="Times New Roman"/>
                <w:b/>
                <w:sz w:val="24"/>
                <w:szCs w:val="24"/>
                <w:lang w:val="en-US"/>
              </w:rPr>
              <w:t>Marcelino</w:t>
            </w:r>
            <w:proofErr w:type="spellEnd"/>
            <w:r w:rsidRPr="00B419D4">
              <w:rPr>
                <w:rFonts w:eastAsia="Times New Roman"/>
                <w:b/>
                <w:sz w:val="24"/>
                <w:szCs w:val="24"/>
                <w:lang w:val="en-US"/>
              </w:rPr>
              <w:t xml:space="preserve"> </w:t>
            </w:r>
            <w:proofErr w:type="spellStart"/>
            <w:r w:rsidRPr="00B419D4">
              <w:rPr>
                <w:rFonts w:eastAsia="Times New Roman"/>
                <w:b/>
                <w:sz w:val="24"/>
                <w:szCs w:val="24"/>
                <w:lang w:val="en-US"/>
              </w:rPr>
              <w:t>Arciniega</w:t>
            </w:r>
            <w:proofErr w:type="spellEnd"/>
            <w:r w:rsidRPr="00B419D4">
              <w:rPr>
                <w:rFonts w:eastAsia="Times New Roman"/>
                <w:b/>
                <w:sz w:val="24"/>
                <w:szCs w:val="24"/>
                <w:lang w:val="en-US"/>
              </w:rPr>
              <w:t xml:space="preserve">: </w:t>
            </w:r>
            <w:r w:rsidRPr="00491859">
              <w:rPr>
                <w:rFonts w:eastAsia="Times New Roman"/>
                <w:b/>
                <w:i/>
                <w:sz w:val="24"/>
                <w:szCs w:val="24"/>
                <w:lang w:val="en-US"/>
              </w:rPr>
              <w:t>Pruning false positives cases from small molecule docking results using machine learning techniques</w:t>
            </w:r>
            <w:hyperlink w:history="1">
              <w:r w:rsidRPr="00B419D4">
                <w:rPr>
                  <w:rStyle w:val="Hipercze"/>
                  <w:rFonts w:eastAsia="Times New Roman"/>
                  <w:b/>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contributed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BF07BA" w:rsidTr="00446D0D">
        <w:trPr>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lastRenderedPageBreak/>
              <w:t>17:30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19:30</w:t>
            </w:r>
          </w:p>
        </w:tc>
        <w:tc>
          <w:tcPr>
            <w:tcW w:w="0" w:type="auto"/>
            <w:gridSpan w:val="2"/>
            <w:hideMark/>
          </w:tcPr>
          <w:p w:rsidR="00F069A0" w:rsidRPr="00BF07BA" w:rsidRDefault="00F069A0">
            <w:pPr>
              <w:cnfStyle w:val="000000000000"/>
              <w:rPr>
                <w:rFonts w:eastAsia="Times New Roman"/>
                <w:sz w:val="24"/>
                <w:szCs w:val="24"/>
                <w:lang w:val="en-US"/>
              </w:rPr>
            </w:pPr>
            <w:r w:rsidRPr="00BF07BA">
              <w:rPr>
                <w:rFonts w:eastAsia="Times New Roman"/>
                <w:sz w:val="24"/>
                <w:szCs w:val="24"/>
                <w:lang w:val="en-US"/>
              </w:rPr>
              <w:t>Dinner</w:t>
            </w:r>
            <w:hyperlink w:history="1">
              <w:r w:rsidRPr="00BF07BA">
                <w:rPr>
                  <w:rStyle w:val="Hipercze"/>
                  <w:rFonts w:eastAsia="Times New Roman"/>
                  <w:sz w:val="24"/>
                  <w:szCs w:val="24"/>
                  <w:lang w:val="en-US"/>
                </w:rPr>
                <w:t xml:space="preserve"> </w:t>
              </w:r>
            </w:hyperlink>
            <w:r w:rsidRPr="00BF07BA">
              <w:rPr>
                <w:rStyle w:val="location"/>
                <w:rFonts w:eastAsia="Times New Roman"/>
                <w:sz w:val="24"/>
                <w:szCs w:val="24"/>
              </w:rPr>
              <w:t>(</w:t>
            </w:r>
            <w:proofErr w:type="spellStart"/>
            <w:r w:rsidRPr="00BF07BA">
              <w:rPr>
                <w:rStyle w:val="location"/>
                <w:rFonts w:eastAsia="Times New Roman"/>
                <w:sz w:val="24"/>
                <w:szCs w:val="24"/>
              </w:rPr>
              <w:t>Vistas</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Dining</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Room</w:t>
            </w:r>
            <w:proofErr w:type="spellEnd"/>
            <w:r w:rsidRPr="00BF07BA">
              <w:rPr>
                <w:rStyle w:val="location"/>
                <w:rFonts w:eastAsia="Times New Roman"/>
                <w:sz w:val="24"/>
                <w:szCs w:val="24"/>
              </w:rPr>
              <w:t>)</w:t>
            </w:r>
            <w:r w:rsidRPr="00BF07BA">
              <w:rPr>
                <w:rFonts w:eastAsia="Times New Roman"/>
                <w:sz w:val="24"/>
                <w:szCs w:val="24"/>
              </w:rPr>
              <w:t xml:space="preserve"> </w:t>
            </w:r>
          </w:p>
        </w:tc>
      </w:tr>
      <w:tr w:rsidR="00F069A0" w:rsidRPr="00517ABD" w:rsidTr="00446D0D">
        <w:trPr>
          <w:cnfStyle w:val="000000100000"/>
          <w:divId w:val="75706942"/>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19:30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22:00</w:t>
            </w:r>
          </w:p>
        </w:tc>
        <w:tc>
          <w:tcPr>
            <w:tcW w:w="0" w:type="auto"/>
            <w:gridSpan w:val="2"/>
            <w:hideMark/>
          </w:tcPr>
          <w:p w:rsidR="00F069A0" w:rsidRPr="00BF07BA" w:rsidRDefault="00F069A0">
            <w:pPr>
              <w:cnfStyle w:val="000000100000"/>
              <w:rPr>
                <w:rFonts w:eastAsia="Times New Roman"/>
                <w:sz w:val="24"/>
                <w:szCs w:val="24"/>
                <w:lang w:val="en-US"/>
              </w:rPr>
            </w:pPr>
            <w:r w:rsidRPr="00B419D4">
              <w:rPr>
                <w:rFonts w:eastAsia="Times New Roman"/>
                <w:b/>
                <w:sz w:val="24"/>
                <w:szCs w:val="24"/>
                <w:lang w:val="en-US"/>
              </w:rPr>
              <w:t>Poster session + discussion</w:t>
            </w:r>
            <w:r w:rsidRPr="00BF07BA">
              <w:rPr>
                <w:rFonts w:eastAsia="Times New Roman"/>
                <w:sz w:val="24"/>
                <w:szCs w:val="24"/>
                <w:lang w:val="en-US"/>
              </w:rPr>
              <w:t xml:space="preserve"> </w:t>
            </w:r>
            <w:r w:rsidRPr="00BF07BA">
              <w:rPr>
                <w:rStyle w:val="location"/>
                <w:rFonts w:eastAsia="Times New Roman"/>
                <w:sz w:val="24"/>
                <w:szCs w:val="24"/>
                <w:lang w:val="en-US"/>
              </w:rPr>
              <w:t>(TCPL Foyer, TPCL 201)</w:t>
            </w:r>
            <w:r w:rsidRPr="00BF07BA">
              <w:rPr>
                <w:rFonts w:eastAsia="Times New Roman"/>
                <w:sz w:val="24"/>
                <w:szCs w:val="24"/>
                <w:lang w:val="en-US"/>
              </w:rPr>
              <w:t xml:space="preserve"> </w:t>
            </w:r>
          </w:p>
        </w:tc>
      </w:tr>
    </w:tbl>
    <w:p w:rsidR="00A84110" w:rsidRPr="00B419D4" w:rsidRDefault="00A84110" w:rsidP="007F4F13">
      <w:pPr>
        <w:spacing w:before="240"/>
        <w:divId w:val="1608199768"/>
        <w:rPr>
          <w:rFonts w:eastAsia="Times New Roman"/>
          <w:b/>
          <w:sz w:val="28"/>
          <w:szCs w:val="28"/>
          <w:lang w:val="en-US"/>
        </w:rPr>
      </w:pPr>
      <w:r w:rsidRPr="00B419D4">
        <w:rPr>
          <w:rFonts w:eastAsia="Times New Roman"/>
          <w:b/>
          <w:sz w:val="28"/>
          <w:szCs w:val="28"/>
          <w:lang w:val="en-US"/>
        </w:rPr>
        <w:t>Sunday, Aug</w:t>
      </w:r>
      <w:r w:rsidR="00B419D4" w:rsidRPr="00B419D4">
        <w:rPr>
          <w:rFonts w:eastAsia="Times New Roman"/>
          <w:b/>
          <w:sz w:val="28"/>
          <w:szCs w:val="28"/>
          <w:lang w:val="en-US"/>
        </w:rPr>
        <w:t>ust</w:t>
      </w:r>
      <w:r w:rsidRPr="00B419D4">
        <w:rPr>
          <w:rFonts w:eastAsia="Times New Roman"/>
          <w:b/>
          <w:sz w:val="28"/>
          <w:szCs w:val="28"/>
          <w:lang w:val="en-US"/>
        </w:rPr>
        <w:t xml:space="preserve"> 11 </w:t>
      </w:r>
    </w:p>
    <w:tbl>
      <w:tblPr>
        <w:tblStyle w:val="Jasnecieniowanieakcent1"/>
        <w:tblW w:w="0" w:type="auto"/>
        <w:tblLook w:val="04A0"/>
      </w:tblPr>
      <w:tblGrid>
        <w:gridCol w:w="769"/>
        <w:gridCol w:w="769"/>
        <w:gridCol w:w="4005"/>
        <w:gridCol w:w="3745"/>
      </w:tblGrid>
      <w:tr w:rsidR="00F069A0" w:rsidRPr="00BF07BA" w:rsidTr="00446D0D">
        <w:trPr>
          <w:cnfStyle w:val="100000000000"/>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07:00</w:t>
            </w:r>
          </w:p>
        </w:tc>
        <w:tc>
          <w:tcPr>
            <w:tcW w:w="767" w:type="dxa"/>
            <w:hideMark/>
          </w:tcPr>
          <w:p w:rsidR="00F069A0" w:rsidRPr="00BF07BA" w:rsidRDefault="00F069A0">
            <w:pPr>
              <w:cnfStyle w:val="100000000000"/>
              <w:rPr>
                <w:rFonts w:eastAsia="Times New Roman"/>
                <w:sz w:val="24"/>
                <w:szCs w:val="24"/>
              </w:rPr>
            </w:pPr>
            <w:r w:rsidRPr="00BF07BA">
              <w:rPr>
                <w:rFonts w:eastAsia="Times New Roman"/>
                <w:sz w:val="24"/>
                <w:szCs w:val="24"/>
              </w:rPr>
              <w:t>09:00</w:t>
            </w:r>
          </w:p>
        </w:tc>
        <w:tc>
          <w:tcPr>
            <w:tcW w:w="0" w:type="auto"/>
            <w:gridSpan w:val="2"/>
            <w:hideMark/>
          </w:tcPr>
          <w:p w:rsidR="00F069A0" w:rsidRPr="00BF07BA" w:rsidRDefault="00F069A0">
            <w:pPr>
              <w:cnfStyle w:val="100000000000"/>
              <w:rPr>
                <w:rFonts w:eastAsia="Times New Roman"/>
                <w:sz w:val="24"/>
                <w:szCs w:val="24"/>
              </w:rPr>
            </w:pPr>
            <w:proofErr w:type="spellStart"/>
            <w:r w:rsidRPr="00BF07BA">
              <w:rPr>
                <w:sz w:val="24"/>
                <w:szCs w:val="24"/>
              </w:rPr>
              <w:t>Breakfast</w:t>
            </w:r>
            <w:proofErr w:type="spellEnd"/>
            <w:r w:rsidRPr="00BF07BA">
              <w:rPr>
                <w:sz w:val="24"/>
                <w:szCs w:val="24"/>
              </w:rPr>
              <w:t xml:space="preserve"> </w:t>
            </w:r>
            <w:r w:rsidRPr="00BF07BA">
              <w:rPr>
                <w:rStyle w:val="location"/>
                <w:rFonts w:eastAsia="Times New Roman"/>
                <w:sz w:val="24"/>
                <w:szCs w:val="24"/>
              </w:rPr>
              <w:t>(</w:t>
            </w:r>
            <w:proofErr w:type="spellStart"/>
            <w:r w:rsidRPr="00BF07BA">
              <w:rPr>
                <w:rStyle w:val="location"/>
                <w:rFonts w:eastAsia="Times New Roman"/>
                <w:sz w:val="24"/>
                <w:szCs w:val="24"/>
              </w:rPr>
              <w:t>Vistas</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Dining</w:t>
            </w:r>
            <w:proofErr w:type="spellEnd"/>
            <w:r w:rsidRPr="00BF07BA">
              <w:rPr>
                <w:rStyle w:val="location"/>
                <w:rFonts w:eastAsia="Times New Roman"/>
                <w:sz w:val="24"/>
                <w:szCs w:val="24"/>
              </w:rPr>
              <w:t xml:space="preserve"> </w:t>
            </w:r>
            <w:proofErr w:type="spellStart"/>
            <w:r w:rsidRPr="00BF07BA">
              <w:rPr>
                <w:rStyle w:val="location"/>
                <w:rFonts w:eastAsia="Times New Roman"/>
                <w:sz w:val="24"/>
                <w:szCs w:val="24"/>
              </w:rPr>
              <w:t>Room</w:t>
            </w:r>
            <w:proofErr w:type="spellEnd"/>
            <w:r w:rsidRPr="00BF07BA">
              <w:rPr>
                <w:rStyle w:val="location"/>
                <w:rFonts w:eastAsia="Times New Roman"/>
                <w:sz w:val="24"/>
                <w:szCs w:val="24"/>
              </w:rPr>
              <w:t>)</w:t>
            </w:r>
            <w:r w:rsidRPr="00BF07BA">
              <w:rPr>
                <w:rFonts w:eastAsia="Times New Roman"/>
                <w:sz w:val="24"/>
                <w:szCs w:val="24"/>
              </w:rPr>
              <w:t xml:space="preserve"> </w:t>
            </w:r>
          </w:p>
        </w:tc>
      </w:tr>
      <w:tr w:rsidR="00817F0D" w:rsidRPr="00BF07BA" w:rsidTr="00446D0D">
        <w:trPr>
          <w:cnfStyle w:val="000000100000"/>
          <w:divId w:val="950552077"/>
        </w:trPr>
        <w:tc>
          <w:tcPr>
            <w:cnfStyle w:val="001000000000"/>
            <w:tcW w:w="1534" w:type="dxa"/>
            <w:gridSpan w:val="2"/>
            <w:hideMark/>
          </w:tcPr>
          <w:p w:rsidR="007F4F13" w:rsidRPr="00817F0D" w:rsidRDefault="007F4F13" w:rsidP="00817F0D">
            <w:pPr>
              <w:jc w:val="center"/>
              <w:rPr>
                <w:rFonts w:eastAsia="Times New Roman"/>
                <w:b w:val="0"/>
                <w:sz w:val="24"/>
                <w:szCs w:val="24"/>
              </w:rPr>
            </w:pPr>
            <w:r w:rsidRPr="00817F0D">
              <w:rPr>
                <w:rFonts w:eastAsia="Times New Roman"/>
                <w:b w:val="0"/>
                <w:sz w:val="24"/>
                <w:szCs w:val="24"/>
              </w:rPr>
              <w:t>Session 4</w:t>
            </w:r>
          </w:p>
        </w:tc>
        <w:tc>
          <w:tcPr>
            <w:tcW w:w="4103" w:type="dxa"/>
            <w:hideMark/>
          </w:tcPr>
          <w:p w:rsidR="007F4F13" w:rsidRPr="00817F0D" w:rsidRDefault="00817F0D" w:rsidP="00817F0D">
            <w:pPr>
              <w:jc w:val="center"/>
              <w:cnfStyle w:val="000000100000"/>
              <w:rPr>
                <w:b/>
                <w:sz w:val="24"/>
                <w:szCs w:val="24"/>
              </w:rPr>
            </w:pPr>
            <w:proofErr w:type="spellStart"/>
            <w:r w:rsidRPr="00817F0D">
              <w:rPr>
                <w:b/>
                <w:sz w:val="24"/>
                <w:szCs w:val="24"/>
              </w:rPr>
              <w:t>Models</w:t>
            </w:r>
            <w:proofErr w:type="spellEnd"/>
            <w:r w:rsidRPr="00817F0D">
              <w:rPr>
                <w:b/>
                <w:sz w:val="24"/>
                <w:szCs w:val="24"/>
              </w:rPr>
              <w:t xml:space="preserve"> and </w:t>
            </w:r>
            <w:proofErr w:type="spellStart"/>
            <w:r w:rsidRPr="00817F0D">
              <w:rPr>
                <w:b/>
                <w:sz w:val="24"/>
                <w:szCs w:val="24"/>
              </w:rPr>
              <w:t>algorithms</w:t>
            </w:r>
            <w:proofErr w:type="spellEnd"/>
          </w:p>
        </w:tc>
        <w:tc>
          <w:tcPr>
            <w:tcW w:w="3651" w:type="dxa"/>
          </w:tcPr>
          <w:p w:rsidR="007F4F13" w:rsidRPr="00817F0D" w:rsidRDefault="007F4F13" w:rsidP="003040A5">
            <w:pPr>
              <w:jc w:val="center"/>
              <w:cnfStyle w:val="000000100000"/>
              <w:rPr>
                <w:b/>
                <w:sz w:val="24"/>
                <w:szCs w:val="24"/>
              </w:rPr>
            </w:pPr>
            <w:proofErr w:type="spellStart"/>
            <w:r w:rsidRPr="00817F0D">
              <w:rPr>
                <w:b/>
                <w:sz w:val="24"/>
                <w:szCs w:val="24"/>
              </w:rPr>
              <w:t>Chairperson</w:t>
            </w:r>
            <w:proofErr w:type="spellEnd"/>
            <w:r w:rsidRPr="00817F0D">
              <w:rPr>
                <w:b/>
                <w:sz w:val="24"/>
                <w:szCs w:val="24"/>
              </w:rPr>
              <w:t xml:space="preserve">: </w:t>
            </w:r>
            <w:proofErr w:type="spellStart"/>
            <w:r w:rsidR="00517ABD">
              <w:rPr>
                <w:b/>
                <w:sz w:val="24"/>
                <w:szCs w:val="24"/>
              </w:rPr>
              <w:t>Changbong</w:t>
            </w:r>
            <w:proofErr w:type="spellEnd"/>
            <w:r w:rsidR="00517ABD">
              <w:rPr>
                <w:b/>
                <w:sz w:val="24"/>
                <w:szCs w:val="24"/>
              </w:rPr>
              <w:t xml:space="preserve"> Hyeon</w:t>
            </w:r>
          </w:p>
        </w:tc>
      </w:tr>
      <w:tr w:rsidR="00F069A0" w:rsidRPr="00517ABD" w:rsidTr="00446D0D">
        <w:trPr>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09:00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09:30</w:t>
            </w:r>
          </w:p>
        </w:tc>
        <w:tc>
          <w:tcPr>
            <w:tcW w:w="0" w:type="auto"/>
            <w:gridSpan w:val="2"/>
            <w:hideMark/>
          </w:tcPr>
          <w:p w:rsidR="00F069A0" w:rsidRPr="00B419D4" w:rsidRDefault="00F069A0">
            <w:pPr>
              <w:cnfStyle w:val="000000000000"/>
              <w:rPr>
                <w:rFonts w:eastAsia="Times New Roman"/>
                <w:sz w:val="24"/>
                <w:szCs w:val="24"/>
                <w:lang w:val="en-US"/>
              </w:rPr>
            </w:pPr>
            <w:r w:rsidRPr="00912AE4">
              <w:rPr>
                <w:rFonts w:eastAsia="Times New Roman"/>
                <w:b/>
                <w:sz w:val="24"/>
                <w:szCs w:val="24"/>
                <w:lang w:val="en-US"/>
              </w:rPr>
              <w:t xml:space="preserve">Carlos </w:t>
            </w:r>
            <w:proofErr w:type="spellStart"/>
            <w:r w:rsidRPr="00912AE4">
              <w:rPr>
                <w:rFonts w:eastAsia="Times New Roman"/>
                <w:b/>
                <w:sz w:val="24"/>
                <w:szCs w:val="24"/>
                <w:lang w:val="en-US"/>
              </w:rPr>
              <w:t>Brizuela</w:t>
            </w:r>
            <w:proofErr w:type="spellEnd"/>
            <w:r w:rsidRPr="00912AE4">
              <w:rPr>
                <w:rFonts w:eastAsia="Times New Roman"/>
                <w:b/>
                <w:sz w:val="24"/>
                <w:szCs w:val="24"/>
                <w:lang w:val="en-US"/>
              </w:rPr>
              <w:t>:</w:t>
            </w:r>
            <w:r w:rsidRPr="00491859">
              <w:rPr>
                <w:rFonts w:eastAsia="Times New Roman"/>
                <w:b/>
                <w:i/>
                <w:sz w:val="24"/>
                <w:szCs w:val="24"/>
                <w:lang w:val="en-US"/>
              </w:rPr>
              <w:t xml:space="preserve"> Limits of performance for protein side chain packers</w:t>
            </w:r>
            <w:r w:rsidRPr="00B419D4">
              <w:rPr>
                <w:rFonts w:eastAsia="Times New Roman"/>
                <w:sz w:val="24"/>
                <w:szCs w:val="24"/>
                <w:lang w:val="en-US"/>
              </w:rPr>
              <w:t xml:space="preserve">  </w:t>
            </w:r>
            <w:r w:rsidRPr="00B419D4">
              <w:rPr>
                <w:rStyle w:val="location"/>
                <w:rFonts w:eastAsia="Times New Roman"/>
                <w:bCs/>
                <w:sz w:val="24"/>
                <w:szCs w:val="24"/>
                <w:lang w:val="en-US"/>
              </w:rPr>
              <w:t>(</w:t>
            </w:r>
            <w:r>
              <w:rPr>
                <w:rStyle w:val="location"/>
                <w:rFonts w:eastAsia="Times New Roman"/>
                <w:bCs/>
                <w:sz w:val="24"/>
                <w:szCs w:val="24"/>
                <w:lang w:val="en-US"/>
              </w:rPr>
              <w:t xml:space="preserve">invited talk; </w:t>
            </w:r>
            <w:r w:rsidRPr="00B419D4">
              <w:rPr>
                <w:rStyle w:val="location"/>
                <w:rFonts w:eastAsia="Times New Roman"/>
                <w:bCs/>
                <w:sz w:val="24"/>
                <w:szCs w:val="24"/>
                <w:lang w:val="en-US"/>
              </w:rPr>
              <w:t>TCPL 201)</w:t>
            </w:r>
            <w:r w:rsidRPr="00B419D4">
              <w:rPr>
                <w:rFonts w:eastAsia="Times New Roman"/>
                <w:bCs/>
                <w:sz w:val="24"/>
                <w:szCs w:val="24"/>
                <w:lang w:val="en-US"/>
              </w:rPr>
              <w:t xml:space="preserve"> </w:t>
            </w:r>
          </w:p>
        </w:tc>
      </w:tr>
      <w:tr w:rsidR="00F069A0" w:rsidRPr="00517ABD" w:rsidTr="00446D0D">
        <w:trPr>
          <w:cnfStyle w:val="000000100000"/>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09:30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10:00</w:t>
            </w:r>
          </w:p>
        </w:tc>
        <w:tc>
          <w:tcPr>
            <w:tcW w:w="0" w:type="auto"/>
            <w:gridSpan w:val="2"/>
            <w:hideMark/>
          </w:tcPr>
          <w:p w:rsidR="00F069A0" w:rsidRPr="00BF07BA" w:rsidRDefault="00F069A0" w:rsidP="00B419D4">
            <w:pPr>
              <w:cnfStyle w:val="000000100000"/>
              <w:rPr>
                <w:rFonts w:eastAsia="Times New Roman"/>
                <w:sz w:val="24"/>
                <w:szCs w:val="24"/>
                <w:lang w:val="en-US"/>
              </w:rPr>
            </w:pPr>
            <w:proofErr w:type="spellStart"/>
            <w:r w:rsidRPr="00B419D4">
              <w:rPr>
                <w:rFonts w:eastAsia="Times New Roman"/>
                <w:b/>
                <w:sz w:val="24"/>
                <w:szCs w:val="24"/>
                <w:lang w:val="en-US"/>
              </w:rPr>
              <w:t>Zhiyun</w:t>
            </w:r>
            <w:proofErr w:type="spellEnd"/>
            <w:r w:rsidRPr="00B419D4">
              <w:rPr>
                <w:rFonts w:eastAsia="Times New Roman"/>
                <w:b/>
                <w:sz w:val="24"/>
                <w:szCs w:val="24"/>
                <w:lang w:val="en-US"/>
              </w:rPr>
              <w:t xml:space="preserve"> Wu: </w:t>
            </w:r>
            <w:r w:rsidRPr="00491859">
              <w:rPr>
                <w:rFonts w:eastAsia="Times New Roman"/>
                <w:b/>
                <w:i/>
                <w:sz w:val="24"/>
                <w:szCs w:val="24"/>
                <w:lang w:val="en-US"/>
              </w:rPr>
              <w:t>A global subspace optimization algorithm for minimum energy molecular cluster conformation</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r>
              <w:rPr>
                <w:rStyle w:val="location"/>
                <w:rFonts w:eastAsia="Times New Roman"/>
                <w:sz w:val="24"/>
                <w:szCs w:val="24"/>
                <w:lang w:val="en-US"/>
              </w:rPr>
              <w:t xml:space="preserve">invited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BF07BA" w:rsidTr="00446D0D">
        <w:trPr>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10:00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10:30</w:t>
            </w:r>
          </w:p>
        </w:tc>
        <w:tc>
          <w:tcPr>
            <w:tcW w:w="0" w:type="auto"/>
            <w:gridSpan w:val="2"/>
            <w:hideMark/>
          </w:tcPr>
          <w:p w:rsidR="00F069A0" w:rsidRPr="00BF07BA" w:rsidRDefault="00F069A0">
            <w:pPr>
              <w:cnfStyle w:val="000000000000"/>
              <w:rPr>
                <w:rFonts w:eastAsia="Times New Roman"/>
                <w:sz w:val="24"/>
                <w:szCs w:val="24"/>
              </w:rPr>
            </w:pPr>
            <w:proofErr w:type="spellStart"/>
            <w:r w:rsidRPr="00BF07BA">
              <w:rPr>
                <w:rFonts w:eastAsia="Times New Roman"/>
                <w:sz w:val="24"/>
                <w:szCs w:val="24"/>
              </w:rPr>
              <w:t>Coffee</w:t>
            </w:r>
            <w:proofErr w:type="spellEnd"/>
            <w:r w:rsidRPr="00BF07BA">
              <w:rPr>
                <w:rFonts w:eastAsia="Times New Roman"/>
                <w:sz w:val="24"/>
                <w:szCs w:val="24"/>
              </w:rPr>
              <w:t xml:space="preserve"> Break </w:t>
            </w:r>
            <w:r w:rsidRPr="00BF07BA">
              <w:rPr>
                <w:rStyle w:val="location"/>
                <w:rFonts w:eastAsia="Times New Roman"/>
                <w:sz w:val="24"/>
                <w:szCs w:val="24"/>
              </w:rPr>
              <w:t>(TCPL Foyer)</w:t>
            </w:r>
            <w:r w:rsidRPr="00BF07BA">
              <w:rPr>
                <w:rFonts w:eastAsia="Times New Roman"/>
                <w:sz w:val="24"/>
                <w:szCs w:val="24"/>
              </w:rPr>
              <w:t xml:space="preserve"> </w:t>
            </w:r>
          </w:p>
        </w:tc>
      </w:tr>
      <w:tr w:rsidR="00F069A0" w:rsidRPr="00517ABD" w:rsidTr="00446D0D">
        <w:trPr>
          <w:cnfStyle w:val="000000100000"/>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10:30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10:50</w:t>
            </w:r>
          </w:p>
        </w:tc>
        <w:tc>
          <w:tcPr>
            <w:tcW w:w="0" w:type="auto"/>
            <w:gridSpan w:val="2"/>
            <w:hideMark/>
          </w:tcPr>
          <w:p w:rsidR="00F069A0" w:rsidRPr="00BF07BA" w:rsidRDefault="00F069A0">
            <w:pPr>
              <w:cnfStyle w:val="000000100000"/>
              <w:rPr>
                <w:rFonts w:eastAsia="Times New Roman"/>
                <w:sz w:val="24"/>
                <w:szCs w:val="24"/>
                <w:lang w:val="en-US"/>
              </w:rPr>
            </w:pPr>
            <w:r w:rsidRPr="00B419D4">
              <w:rPr>
                <w:rFonts w:eastAsia="Times New Roman"/>
                <w:b/>
                <w:sz w:val="24"/>
                <w:szCs w:val="24"/>
                <w:lang w:val="en-US"/>
              </w:rPr>
              <w:t xml:space="preserve">Tamara </w:t>
            </w:r>
            <w:proofErr w:type="spellStart"/>
            <w:r w:rsidRPr="00B419D4">
              <w:rPr>
                <w:rFonts w:eastAsia="Times New Roman"/>
                <w:b/>
                <w:sz w:val="24"/>
                <w:szCs w:val="24"/>
                <w:lang w:val="en-US"/>
              </w:rPr>
              <w:t>Bidone</w:t>
            </w:r>
            <w:proofErr w:type="spellEnd"/>
            <w:r w:rsidRPr="00B419D4">
              <w:rPr>
                <w:rFonts w:eastAsia="Times New Roman"/>
                <w:b/>
                <w:sz w:val="24"/>
                <w:szCs w:val="24"/>
                <w:lang w:val="en-US"/>
              </w:rPr>
              <w:t xml:space="preserve">: </w:t>
            </w:r>
            <w:r w:rsidRPr="00491859">
              <w:rPr>
                <w:rFonts w:eastAsia="Times New Roman"/>
                <w:b/>
                <w:i/>
                <w:sz w:val="24"/>
                <w:szCs w:val="24"/>
                <w:lang w:val="en-US"/>
              </w:rPr>
              <w:t xml:space="preserve">Computational model of </w:t>
            </w:r>
            <w:proofErr w:type="spellStart"/>
            <w:r w:rsidRPr="00491859">
              <w:rPr>
                <w:rFonts w:eastAsia="Times New Roman"/>
                <w:b/>
                <w:i/>
                <w:sz w:val="24"/>
                <w:szCs w:val="24"/>
                <w:lang w:val="en-US"/>
              </w:rPr>
              <w:t>kinetochore</w:t>
            </w:r>
            <w:proofErr w:type="spellEnd"/>
            <w:r w:rsidRPr="00491859">
              <w:rPr>
                <w:rFonts w:eastAsia="Times New Roman"/>
                <w:b/>
                <w:i/>
                <w:sz w:val="24"/>
                <w:szCs w:val="24"/>
                <w:lang w:val="en-US"/>
              </w:rPr>
              <w:t>-microtubule attachments</w:t>
            </w:r>
            <w:hyperlink w:history="1">
              <w:r w:rsidRPr="00BF07BA">
                <w:rPr>
                  <w:rStyle w:val="Hipercze"/>
                  <w:rFonts w:eastAsia="Times New Roman"/>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w:t>
            </w:r>
            <w:proofErr w:type="spellStart"/>
            <w:r>
              <w:rPr>
                <w:rStyle w:val="location"/>
                <w:rFonts w:eastAsia="Times New Roman"/>
                <w:sz w:val="24"/>
                <w:szCs w:val="24"/>
                <w:lang w:val="en-US"/>
              </w:rPr>
              <w:t>conributed</w:t>
            </w:r>
            <w:proofErr w:type="spellEnd"/>
            <w:r>
              <w:rPr>
                <w:rStyle w:val="location"/>
                <w:rFonts w:eastAsia="Times New Roman"/>
                <w:sz w:val="24"/>
                <w:szCs w:val="24"/>
                <w:lang w:val="en-US"/>
              </w:rPr>
              <w:t xml:space="preserve">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517ABD" w:rsidTr="00446D0D">
        <w:trPr>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10:50</w:t>
            </w:r>
          </w:p>
        </w:tc>
        <w:tc>
          <w:tcPr>
            <w:tcW w:w="767" w:type="dxa"/>
            <w:hideMark/>
          </w:tcPr>
          <w:p w:rsidR="00F069A0" w:rsidRPr="00BF07BA" w:rsidRDefault="00F069A0">
            <w:pPr>
              <w:cnfStyle w:val="000000000000"/>
              <w:rPr>
                <w:rFonts w:eastAsia="Times New Roman"/>
                <w:sz w:val="24"/>
                <w:szCs w:val="24"/>
              </w:rPr>
            </w:pPr>
            <w:r w:rsidRPr="00BF07BA">
              <w:rPr>
                <w:rFonts w:eastAsia="Times New Roman"/>
                <w:sz w:val="24"/>
                <w:szCs w:val="24"/>
              </w:rPr>
              <w:t>11:10</w:t>
            </w:r>
          </w:p>
        </w:tc>
        <w:tc>
          <w:tcPr>
            <w:tcW w:w="0" w:type="auto"/>
            <w:gridSpan w:val="2"/>
            <w:hideMark/>
          </w:tcPr>
          <w:p w:rsidR="00F069A0" w:rsidRPr="00BF07BA" w:rsidRDefault="00F069A0">
            <w:pPr>
              <w:cnfStyle w:val="000000000000"/>
              <w:rPr>
                <w:rFonts w:eastAsia="Times New Roman"/>
                <w:sz w:val="24"/>
                <w:szCs w:val="24"/>
                <w:lang w:val="en-US"/>
              </w:rPr>
            </w:pPr>
            <w:r w:rsidRPr="00B419D4">
              <w:rPr>
                <w:rFonts w:eastAsia="Times New Roman"/>
                <w:b/>
                <w:sz w:val="24"/>
                <w:szCs w:val="24"/>
                <w:lang w:val="en-US"/>
              </w:rPr>
              <w:t xml:space="preserve">Maribel </w:t>
            </w:r>
            <w:proofErr w:type="spellStart"/>
            <w:r w:rsidRPr="00B419D4">
              <w:rPr>
                <w:rFonts w:eastAsia="Times New Roman"/>
                <w:b/>
                <w:sz w:val="24"/>
                <w:szCs w:val="24"/>
                <w:lang w:val="en-US"/>
              </w:rPr>
              <w:t>Hernández</w:t>
            </w:r>
            <w:proofErr w:type="spellEnd"/>
            <w:r w:rsidRPr="00B419D4">
              <w:rPr>
                <w:rFonts w:eastAsia="Times New Roman"/>
                <w:b/>
                <w:sz w:val="24"/>
                <w:szCs w:val="24"/>
                <w:lang w:val="en-US"/>
              </w:rPr>
              <w:t xml:space="preserve"> Rosales: </w:t>
            </w:r>
            <w:r w:rsidRPr="00491859">
              <w:rPr>
                <w:rFonts w:eastAsia="Times New Roman"/>
                <w:b/>
                <w:i/>
                <w:sz w:val="24"/>
                <w:szCs w:val="24"/>
                <w:lang w:val="en-US"/>
              </w:rPr>
              <w:t xml:space="preserve">Graph Theory in </w:t>
            </w:r>
            <w:proofErr w:type="spellStart"/>
            <w:r w:rsidRPr="00491859">
              <w:rPr>
                <w:rFonts w:eastAsia="Times New Roman"/>
                <w:b/>
                <w:i/>
                <w:sz w:val="24"/>
                <w:szCs w:val="24"/>
                <w:lang w:val="en-US"/>
              </w:rPr>
              <w:t>Orthology</w:t>
            </w:r>
            <w:proofErr w:type="spellEnd"/>
            <w:r w:rsidRPr="00491859">
              <w:rPr>
                <w:rFonts w:eastAsia="Times New Roman"/>
                <w:b/>
                <w:i/>
                <w:sz w:val="24"/>
                <w:szCs w:val="24"/>
                <w:lang w:val="en-US"/>
              </w:rPr>
              <w:t xml:space="preserve"> Detection</w:t>
            </w:r>
            <w:hyperlink w:history="1">
              <w:r w:rsidRPr="00491859">
                <w:rPr>
                  <w:rStyle w:val="Hipercze"/>
                  <w:rFonts w:eastAsia="Times New Roman"/>
                  <w:i/>
                  <w:sz w:val="24"/>
                  <w:szCs w:val="24"/>
                  <w:lang w:val="en-US"/>
                </w:rPr>
                <w:t xml:space="preserve"> </w:t>
              </w:r>
            </w:hyperlink>
            <w:r w:rsidRPr="00BF07BA">
              <w:rPr>
                <w:rFonts w:eastAsia="Times New Roman"/>
                <w:sz w:val="24"/>
                <w:szCs w:val="24"/>
                <w:lang w:val="en-US"/>
              </w:rPr>
              <w:t xml:space="preserve"> </w:t>
            </w:r>
            <w:r w:rsidRPr="00BF07BA">
              <w:rPr>
                <w:rStyle w:val="location"/>
                <w:rFonts w:eastAsia="Times New Roman"/>
                <w:sz w:val="24"/>
                <w:szCs w:val="24"/>
                <w:lang w:val="en-US"/>
              </w:rPr>
              <w:t xml:space="preserve"> (</w:t>
            </w:r>
            <w:r>
              <w:rPr>
                <w:rStyle w:val="location"/>
                <w:rFonts w:eastAsia="Times New Roman"/>
                <w:sz w:val="24"/>
                <w:szCs w:val="24"/>
                <w:lang w:val="en-US"/>
              </w:rPr>
              <w:t xml:space="preserve">contributed talk; </w:t>
            </w:r>
            <w:r w:rsidRPr="00BF07BA">
              <w:rPr>
                <w:rStyle w:val="location"/>
                <w:rFonts w:eastAsia="Times New Roman"/>
                <w:sz w:val="24"/>
                <w:szCs w:val="24"/>
                <w:lang w:val="en-US"/>
              </w:rPr>
              <w:t>TCPL 201)</w:t>
            </w:r>
            <w:r w:rsidRPr="00BF07BA">
              <w:rPr>
                <w:rFonts w:eastAsia="Times New Roman"/>
                <w:sz w:val="24"/>
                <w:szCs w:val="24"/>
                <w:lang w:val="en-US"/>
              </w:rPr>
              <w:t xml:space="preserve"> </w:t>
            </w:r>
          </w:p>
        </w:tc>
      </w:tr>
      <w:tr w:rsidR="00F069A0" w:rsidRPr="00BF07BA" w:rsidTr="00446D0D">
        <w:trPr>
          <w:cnfStyle w:val="000000100000"/>
          <w:divId w:val="950552077"/>
        </w:trPr>
        <w:tc>
          <w:tcPr>
            <w:cnfStyle w:val="001000000000"/>
            <w:tcW w:w="767" w:type="dxa"/>
            <w:hideMark/>
          </w:tcPr>
          <w:p w:rsidR="00F069A0" w:rsidRPr="00BF07BA" w:rsidRDefault="00F069A0">
            <w:pPr>
              <w:rPr>
                <w:rFonts w:eastAsia="Times New Roman"/>
                <w:sz w:val="24"/>
                <w:szCs w:val="24"/>
              </w:rPr>
            </w:pPr>
            <w:r w:rsidRPr="00BF07BA">
              <w:rPr>
                <w:rFonts w:eastAsia="Times New Roman"/>
                <w:sz w:val="24"/>
                <w:szCs w:val="24"/>
              </w:rPr>
              <w:t>11:10</w:t>
            </w:r>
          </w:p>
        </w:tc>
        <w:tc>
          <w:tcPr>
            <w:tcW w:w="767" w:type="dxa"/>
            <w:hideMark/>
          </w:tcPr>
          <w:p w:rsidR="00F069A0" w:rsidRPr="00BF07BA" w:rsidRDefault="00F069A0">
            <w:pPr>
              <w:cnfStyle w:val="000000100000"/>
              <w:rPr>
                <w:rFonts w:eastAsia="Times New Roman"/>
                <w:sz w:val="24"/>
                <w:szCs w:val="24"/>
              </w:rPr>
            </w:pPr>
            <w:r w:rsidRPr="00BF07BA">
              <w:rPr>
                <w:rFonts w:eastAsia="Times New Roman"/>
                <w:sz w:val="24"/>
                <w:szCs w:val="24"/>
              </w:rPr>
              <w:t>11:30</w:t>
            </w:r>
          </w:p>
        </w:tc>
        <w:tc>
          <w:tcPr>
            <w:tcW w:w="0" w:type="auto"/>
            <w:gridSpan w:val="2"/>
            <w:hideMark/>
          </w:tcPr>
          <w:p w:rsidR="00F069A0" w:rsidRPr="00BF07BA" w:rsidRDefault="00F069A0">
            <w:pPr>
              <w:cnfStyle w:val="000000100000"/>
              <w:rPr>
                <w:rFonts w:eastAsia="Times New Roman"/>
                <w:sz w:val="24"/>
                <w:szCs w:val="24"/>
              </w:rPr>
            </w:pPr>
            <w:proofErr w:type="spellStart"/>
            <w:r w:rsidRPr="00B419D4">
              <w:rPr>
                <w:b/>
                <w:sz w:val="24"/>
                <w:szCs w:val="24"/>
              </w:rPr>
              <w:t>Closing</w:t>
            </w:r>
            <w:proofErr w:type="spellEnd"/>
            <w:r w:rsidRPr="00B419D4">
              <w:rPr>
                <w:b/>
                <w:sz w:val="24"/>
                <w:szCs w:val="24"/>
              </w:rPr>
              <w:t xml:space="preserve"> </w:t>
            </w:r>
            <w:proofErr w:type="spellStart"/>
            <w:r w:rsidRPr="00B419D4">
              <w:rPr>
                <w:b/>
                <w:sz w:val="24"/>
                <w:szCs w:val="24"/>
              </w:rPr>
              <w:t>remarks</w:t>
            </w:r>
            <w:proofErr w:type="spellEnd"/>
            <w:r w:rsidRPr="00BF07BA">
              <w:rPr>
                <w:rStyle w:val="location"/>
                <w:rFonts w:eastAsia="Times New Roman"/>
                <w:sz w:val="24"/>
                <w:szCs w:val="24"/>
              </w:rPr>
              <w:t xml:space="preserve"> (TCPL 201)</w:t>
            </w:r>
            <w:r w:rsidRPr="00BF07BA">
              <w:rPr>
                <w:rFonts w:eastAsia="Times New Roman"/>
                <w:sz w:val="24"/>
                <w:szCs w:val="24"/>
              </w:rPr>
              <w:t xml:space="preserve"> </w:t>
            </w:r>
          </w:p>
        </w:tc>
      </w:tr>
    </w:tbl>
    <w:p w:rsidR="00F42149" w:rsidRDefault="00F42149">
      <w:pPr>
        <w:rPr>
          <w:lang w:val="en-US"/>
        </w:rPr>
      </w:pPr>
    </w:p>
    <w:p w:rsidR="000448B8" w:rsidRDefault="000448B8">
      <w:pPr>
        <w:rPr>
          <w:lang w:val="en-US"/>
        </w:rPr>
      </w:pPr>
      <w:r>
        <w:rPr>
          <w:lang w:val="en-US"/>
        </w:rPr>
        <w:br w:type="page"/>
      </w:r>
    </w:p>
    <w:p w:rsidR="000448B8" w:rsidRDefault="000448B8">
      <w:pPr>
        <w:rPr>
          <w:lang w:val="en-US"/>
        </w:rPr>
      </w:pPr>
    </w:p>
    <w:p w:rsidR="000448B8" w:rsidRDefault="000448B8">
      <w:pPr>
        <w:rPr>
          <w:lang w:val="en-US"/>
        </w:rPr>
      </w:pPr>
    </w:p>
    <w:p w:rsidR="000448B8" w:rsidRPr="00384D19" w:rsidRDefault="000448B8" w:rsidP="000448B8">
      <w:pPr>
        <w:jc w:val="center"/>
        <w:rPr>
          <w:b/>
          <w:sz w:val="56"/>
          <w:szCs w:val="56"/>
          <w:lang w:val="en-US"/>
        </w:rPr>
      </w:pPr>
      <w:r w:rsidRPr="00384D19">
        <w:rPr>
          <w:b/>
          <w:sz w:val="56"/>
          <w:szCs w:val="56"/>
          <w:lang w:val="en-US"/>
        </w:rPr>
        <w:t>Abstracts</w:t>
      </w:r>
    </w:p>
    <w:p w:rsidR="000448B8" w:rsidRPr="000448B8" w:rsidRDefault="000448B8" w:rsidP="000448B8">
      <w:pPr>
        <w:jc w:val="center"/>
        <w:rPr>
          <w:b/>
          <w:sz w:val="48"/>
          <w:szCs w:val="48"/>
          <w:lang w:val="en-US"/>
        </w:rPr>
      </w:pPr>
    </w:p>
    <w:p w:rsidR="000448B8" w:rsidRPr="000448B8" w:rsidRDefault="000448B8" w:rsidP="000448B8">
      <w:pPr>
        <w:jc w:val="center"/>
        <w:rPr>
          <w:sz w:val="48"/>
          <w:szCs w:val="48"/>
          <w:lang w:val="en-US"/>
        </w:rPr>
      </w:pPr>
      <w:r w:rsidRPr="000448B8">
        <w:rPr>
          <w:sz w:val="48"/>
          <w:szCs w:val="48"/>
          <w:lang w:val="en-US"/>
        </w:rPr>
        <w:t>L - Lectures</w:t>
      </w:r>
    </w:p>
    <w:p w:rsidR="000448B8" w:rsidRPr="000448B8" w:rsidRDefault="000448B8" w:rsidP="000448B8">
      <w:pPr>
        <w:jc w:val="center"/>
        <w:rPr>
          <w:sz w:val="48"/>
          <w:szCs w:val="48"/>
          <w:lang w:val="en-US"/>
        </w:rPr>
      </w:pPr>
      <w:r w:rsidRPr="000448B8">
        <w:rPr>
          <w:sz w:val="48"/>
          <w:szCs w:val="48"/>
          <w:lang w:val="en-US"/>
        </w:rPr>
        <w:t>IT - Invited talks</w:t>
      </w:r>
    </w:p>
    <w:p w:rsidR="000448B8" w:rsidRPr="000448B8" w:rsidRDefault="000448B8" w:rsidP="000448B8">
      <w:pPr>
        <w:jc w:val="center"/>
        <w:rPr>
          <w:sz w:val="48"/>
          <w:szCs w:val="48"/>
          <w:lang w:val="en-US"/>
        </w:rPr>
      </w:pPr>
      <w:r w:rsidRPr="000448B8">
        <w:rPr>
          <w:sz w:val="48"/>
          <w:szCs w:val="48"/>
          <w:lang w:val="en-US"/>
        </w:rPr>
        <w:t>CT - Contributed talks</w:t>
      </w:r>
    </w:p>
    <w:p w:rsidR="00F42149" w:rsidRDefault="000448B8" w:rsidP="000448B8">
      <w:pPr>
        <w:jc w:val="center"/>
        <w:rPr>
          <w:lang w:val="en-US"/>
        </w:rPr>
      </w:pPr>
      <w:r w:rsidRPr="000448B8">
        <w:rPr>
          <w:sz w:val="48"/>
          <w:szCs w:val="48"/>
          <w:lang w:val="en-US"/>
        </w:rPr>
        <w:t>P - posters</w:t>
      </w:r>
      <w:r w:rsidR="00F42149">
        <w:rPr>
          <w:lang w:val="en-US"/>
        </w:rPr>
        <w:br w:type="page"/>
      </w:r>
    </w:p>
    <w:p w:rsidR="00DF7AA3" w:rsidRPr="008663E7" w:rsidRDefault="00DF7AA3" w:rsidP="00011F47">
      <w:pPr>
        <w:jc w:val="center"/>
        <w:rPr>
          <w:rFonts w:ascii="Times New Roman" w:eastAsia="SimSun" w:hAnsi="Times New Roman" w:cs="Times New Roman"/>
          <w:b/>
          <w:sz w:val="28"/>
          <w:szCs w:val="28"/>
          <w:lang w:val="en-US"/>
        </w:rPr>
      </w:pPr>
      <w:r w:rsidRPr="008663E7">
        <w:rPr>
          <w:rFonts w:ascii="Times New Roman" w:hAnsi="Times New Roman" w:cs="Times New Roman"/>
          <w:b/>
          <w:sz w:val="28"/>
          <w:szCs w:val="28"/>
          <w:lang w:val="en-US"/>
        </w:rPr>
        <w:lastRenderedPageBreak/>
        <w:t xml:space="preserve">L-1. </w:t>
      </w:r>
      <w:r w:rsidRPr="008663E7">
        <w:rPr>
          <w:rFonts w:ascii="Times New Roman" w:eastAsia="SimSun" w:hAnsi="Times New Roman" w:cs="Times New Roman"/>
          <w:b/>
          <w:sz w:val="28"/>
          <w:szCs w:val="28"/>
          <w:lang w:val="en-US"/>
        </w:rPr>
        <w:t>The Importance of Correlations in Biology</w:t>
      </w:r>
    </w:p>
    <w:p w:rsidR="00DF7AA3" w:rsidRPr="008663E7" w:rsidRDefault="00DF7AA3" w:rsidP="00011F47">
      <w:pPr>
        <w:spacing w:after="0" w:line="240" w:lineRule="auto"/>
        <w:jc w:val="center"/>
        <w:rPr>
          <w:rFonts w:ascii="Times New Roman" w:eastAsia="SimSun" w:hAnsi="Times New Roman" w:cs="Times New Roman"/>
          <w:sz w:val="24"/>
          <w:szCs w:val="24"/>
          <w:lang w:val="en-US"/>
        </w:rPr>
      </w:pPr>
      <w:r w:rsidRPr="008663E7">
        <w:rPr>
          <w:rFonts w:ascii="Times New Roman" w:eastAsia="SimSun" w:hAnsi="Times New Roman" w:cs="Times New Roman"/>
          <w:sz w:val="24"/>
          <w:szCs w:val="24"/>
          <w:lang w:val="en-US"/>
        </w:rPr>
        <w:t>Robert L Jernigan</w:t>
      </w:r>
    </w:p>
    <w:p w:rsidR="00DF7AA3" w:rsidRPr="008663E7" w:rsidRDefault="00DF7AA3" w:rsidP="00011F47">
      <w:pPr>
        <w:spacing w:after="0" w:line="240" w:lineRule="auto"/>
        <w:jc w:val="center"/>
        <w:rPr>
          <w:rFonts w:ascii="Times New Roman" w:eastAsia="SimSun" w:hAnsi="Times New Roman" w:cs="Times New Roman"/>
          <w:sz w:val="24"/>
          <w:szCs w:val="24"/>
          <w:lang w:val="en-US"/>
        </w:rPr>
      </w:pPr>
      <w:r w:rsidRPr="008663E7">
        <w:rPr>
          <w:rFonts w:ascii="Times New Roman" w:eastAsia="SimSun" w:hAnsi="Times New Roman" w:cs="Times New Roman"/>
          <w:sz w:val="24"/>
          <w:szCs w:val="24"/>
          <w:lang w:val="en-US"/>
        </w:rPr>
        <w:t>Iowa State University</w:t>
      </w:r>
    </w:p>
    <w:p w:rsidR="00DF7AA3" w:rsidRPr="00E31F50" w:rsidRDefault="00DF7AA3" w:rsidP="00011F47">
      <w:pPr>
        <w:jc w:val="center"/>
        <w:rPr>
          <w:rFonts w:ascii="Times New Roman" w:eastAsia="SimSun" w:hAnsi="Times New Roman" w:cs="Times New Roman"/>
          <w:sz w:val="28"/>
          <w:szCs w:val="28"/>
          <w:lang w:val="en-US"/>
        </w:rPr>
      </w:pPr>
      <w:r w:rsidRPr="008663E7">
        <w:rPr>
          <w:rFonts w:ascii="Times New Roman" w:eastAsia="SimSun" w:hAnsi="Times New Roman" w:cs="Times New Roman"/>
          <w:sz w:val="24"/>
          <w:szCs w:val="24"/>
          <w:lang w:val="en-US"/>
        </w:rPr>
        <w:t>Ames, IA, USA</w:t>
      </w:r>
    </w:p>
    <w:p w:rsidR="00DF7AA3" w:rsidRPr="00E31F50" w:rsidRDefault="00DF7AA3" w:rsidP="00A97174">
      <w:pPr>
        <w:jc w:val="both"/>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t xml:space="preserve">The availability of large genome-related data provides the opportunity to extract sequence correlations. Already there have been huge advances in structure prediction and predictions of interactions by using information about the correlated pairs of amino acids in multiple sequence alignments.  We have also been using this same type of information to improve sequence matching for the purpose of annotating genes and proteins for their function.  We observe major gains in the specificities of function, estimated at nearly half of genes, in nearly all cases confirming the function assignments from BLAST/Blosum62 but providing significantly more useful information.  </w:t>
      </w:r>
    </w:p>
    <w:p w:rsidR="00DF7AA3" w:rsidRPr="00E31F50" w:rsidRDefault="00DF7AA3" w:rsidP="00A97174">
      <w:pPr>
        <w:jc w:val="both"/>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t>The denseness of biological systems would immediately suggest the importance of these pairs, and higher order correlations.  Reliably extracting higher order correlations requires a larger set of data.  Although the data is growing rapidly, success in obtaining the higher order correlations at present will require the integration of diverse sets of data.</w:t>
      </w:r>
    </w:p>
    <w:p w:rsidR="005B7D7B" w:rsidRPr="00E31F50" w:rsidRDefault="00DF7AA3" w:rsidP="00A97174">
      <w:pPr>
        <w:jc w:val="both"/>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t xml:space="preserve">The ultimate goal for such efforts is to understand the origin of specific </w:t>
      </w:r>
      <w:proofErr w:type="spellStart"/>
      <w:r w:rsidRPr="00E31F50">
        <w:rPr>
          <w:rFonts w:ascii="Times New Roman" w:eastAsia="SimSun" w:hAnsi="Times New Roman" w:cs="Times New Roman"/>
          <w:sz w:val="24"/>
          <w:szCs w:val="24"/>
          <w:lang w:val="en-US"/>
        </w:rPr>
        <w:t>phenomes</w:t>
      </w:r>
      <w:proofErr w:type="spellEnd"/>
      <w:r w:rsidRPr="00E31F50">
        <w:rPr>
          <w:rFonts w:ascii="Times New Roman" w:eastAsia="SimSun" w:hAnsi="Times New Roman" w:cs="Times New Roman"/>
          <w:sz w:val="24"/>
          <w:szCs w:val="24"/>
          <w:lang w:val="en-US"/>
        </w:rPr>
        <w:t xml:space="preserve"> and disease states, as well as the effects of mutations.</w:t>
      </w:r>
    </w:p>
    <w:p w:rsidR="005B7D7B" w:rsidRPr="00E31F50" w:rsidRDefault="005B7D7B">
      <w:pPr>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br w:type="page"/>
      </w:r>
    </w:p>
    <w:p w:rsidR="00DF7AA3" w:rsidRPr="008663E7" w:rsidRDefault="00DF7AA3" w:rsidP="00E31F50">
      <w:pPr>
        <w:spacing w:after="120" w:line="240" w:lineRule="auto"/>
        <w:jc w:val="center"/>
        <w:rPr>
          <w:rFonts w:ascii="Times New Roman" w:eastAsia="SimSun" w:hAnsi="Times New Roman" w:cs="Times New Roman"/>
          <w:b/>
          <w:sz w:val="28"/>
          <w:szCs w:val="28"/>
          <w:lang w:val="en-US"/>
        </w:rPr>
      </w:pPr>
      <w:r w:rsidRPr="008663E7">
        <w:rPr>
          <w:rFonts w:ascii="Times New Roman" w:eastAsia="SimSun" w:hAnsi="Times New Roman" w:cs="Times New Roman"/>
          <w:b/>
          <w:sz w:val="28"/>
          <w:szCs w:val="28"/>
          <w:lang w:val="en-US"/>
        </w:rPr>
        <w:lastRenderedPageBreak/>
        <w:t xml:space="preserve">L-2. </w:t>
      </w:r>
      <w:r w:rsidRPr="008663E7">
        <w:rPr>
          <w:rFonts w:ascii="Times New Roman" w:eastAsia="Arial" w:hAnsi="Times New Roman" w:cs="Times New Roman"/>
          <w:b/>
          <w:color w:val="000000"/>
          <w:sz w:val="28"/>
          <w:szCs w:val="28"/>
          <w:lang w:val="en-US"/>
        </w:rPr>
        <w:t>Emergence of knots</w:t>
      </w:r>
      <w:r w:rsidRPr="008663E7">
        <w:rPr>
          <w:rFonts w:ascii="Times New Roman" w:eastAsia="SimSun" w:hAnsi="Times New Roman" w:cs="Times New Roman"/>
          <w:b/>
          <w:color w:val="000000"/>
          <w:sz w:val="28"/>
          <w:szCs w:val="28"/>
          <w:lang w:val="en-US"/>
        </w:rPr>
        <w:t xml:space="preserve"> in intrinsically disordered proteins</w:t>
      </w:r>
    </w:p>
    <w:p w:rsidR="005B7D7B" w:rsidRPr="008663E7" w:rsidRDefault="00DF7AA3" w:rsidP="005B7D7B">
      <w:pPr>
        <w:jc w:val="center"/>
        <w:rPr>
          <w:rFonts w:ascii="Times New Roman" w:eastAsia="SimSun" w:hAnsi="Times New Roman" w:cs="Times New Roman"/>
          <w:color w:val="000000"/>
          <w:sz w:val="24"/>
          <w:szCs w:val="24"/>
          <w:lang w:val="en-US"/>
        </w:rPr>
      </w:pPr>
      <w:proofErr w:type="spellStart"/>
      <w:r w:rsidRPr="008663E7">
        <w:rPr>
          <w:rFonts w:ascii="Times New Roman" w:eastAsia="SimSun" w:hAnsi="Times New Roman" w:cs="Times New Roman"/>
          <w:color w:val="000000"/>
          <w:sz w:val="24"/>
          <w:szCs w:val="24"/>
          <w:lang w:val="en-US"/>
        </w:rPr>
        <w:t>Marek</w:t>
      </w:r>
      <w:proofErr w:type="spellEnd"/>
      <w:r w:rsidRPr="008663E7">
        <w:rPr>
          <w:rFonts w:ascii="Times New Roman" w:eastAsia="SimSun" w:hAnsi="Times New Roman" w:cs="Times New Roman"/>
          <w:color w:val="000000"/>
          <w:sz w:val="24"/>
          <w:szCs w:val="24"/>
          <w:lang w:val="en-US"/>
        </w:rPr>
        <w:t xml:space="preserve"> </w:t>
      </w:r>
      <w:proofErr w:type="spellStart"/>
      <w:r w:rsidRPr="008663E7">
        <w:rPr>
          <w:rFonts w:ascii="Times New Roman" w:eastAsia="SimSun" w:hAnsi="Times New Roman" w:cs="Times New Roman"/>
          <w:color w:val="000000"/>
          <w:sz w:val="24"/>
          <w:szCs w:val="24"/>
          <w:lang w:val="en-US"/>
        </w:rPr>
        <w:t>Cieplak</w:t>
      </w:r>
      <w:proofErr w:type="spellEnd"/>
    </w:p>
    <w:p w:rsidR="00B91A19" w:rsidRPr="00E31F50" w:rsidRDefault="00DF7AA3" w:rsidP="005B7D7B">
      <w:pPr>
        <w:jc w:val="center"/>
        <w:rPr>
          <w:rFonts w:ascii="Times New Roman" w:eastAsia="SimSun" w:hAnsi="Times New Roman" w:cs="Times New Roman"/>
          <w:color w:val="000000"/>
          <w:sz w:val="28"/>
          <w:szCs w:val="28"/>
          <w:lang w:val="en-US"/>
        </w:rPr>
      </w:pPr>
      <w:r w:rsidRPr="008663E7">
        <w:rPr>
          <w:rFonts w:ascii="Times New Roman" w:eastAsia="SimSun" w:hAnsi="Times New Roman" w:cs="Times New Roman"/>
          <w:color w:val="000000"/>
          <w:sz w:val="24"/>
          <w:szCs w:val="24"/>
          <w:lang w:val="en-US"/>
        </w:rPr>
        <w:t xml:space="preserve">Institute </w:t>
      </w:r>
      <w:r w:rsidR="005B7D7B" w:rsidRPr="008663E7">
        <w:rPr>
          <w:rFonts w:ascii="Times New Roman" w:eastAsia="SimSun" w:hAnsi="Times New Roman" w:cs="Times New Roman"/>
          <w:color w:val="000000"/>
          <w:sz w:val="24"/>
          <w:szCs w:val="24"/>
          <w:lang w:val="en-US"/>
        </w:rPr>
        <w:t>of Physics, PAS, Warsaw, Poland</w:t>
      </w:r>
    </w:p>
    <w:p w:rsidR="00DF7AA3" w:rsidRPr="00E31F50" w:rsidRDefault="00DF7AA3" w:rsidP="00A97174">
      <w:pPr>
        <w:widowControl w:val="0"/>
        <w:autoSpaceDE w:val="0"/>
        <w:jc w:val="both"/>
        <w:rPr>
          <w:rFonts w:ascii="Times New Roman" w:eastAsia="SimSun" w:hAnsi="Times New Roman" w:cs="Times New Roman"/>
          <w:color w:val="000000"/>
          <w:lang w:val="en-US"/>
        </w:rPr>
      </w:pPr>
      <w:r w:rsidRPr="00E31F50">
        <w:rPr>
          <w:rFonts w:ascii="Times New Roman" w:eastAsia="SimSun" w:hAnsi="Times New Roman" w:cs="Times New Roman"/>
          <w:lang w:val="en-US"/>
        </w:rPr>
        <w:t xml:space="preserve">Transient knotted structures are expected to arise during the volatile evolution of  intrinsically disordered  peptide chains. We show that this is indeed the case for sufficiently long </w:t>
      </w:r>
      <w:proofErr w:type="spellStart"/>
      <w:r w:rsidRPr="00E31F50">
        <w:rPr>
          <w:rFonts w:ascii="Times New Roman" w:eastAsia="SimSun" w:hAnsi="Times New Roman" w:cs="Times New Roman"/>
          <w:lang w:val="en-US"/>
        </w:rPr>
        <w:t>polyglutamine</w:t>
      </w:r>
      <w:proofErr w:type="spellEnd"/>
      <w:r w:rsidRPr="00E31F50">
        <w:rPr>
          <w:rFonts w:ascii="Times New Roman" w:eastAsia="SimSun" w:hAnsi="Times New Roman" w:cs="Times New Roman"/>
          <w:lang w:val="en-US"/>
        </w:rPr>
        <w:t xml:space="preserve"> tracts and </w:t>
      </w:r>
      <w:r w:rsidRPr="00E31F50">
        <w:rPr>
          <w:rFonts w:ascii="Times New Roman" w:eastAsia="SimSun" w:hAnsi="Times New Roman" w:cs="Times New Roman"/>
        </w:rPr>
        <w:t>α</w:t>
      </w:r>
      <w:r w:rsidRPr="00E31F50">
        <w:rPr>
          <w:rFonts w:ascii="Times New Roman" w:eastAsia="SimSun" w:hAnsi="Times New Roman" w:cs="Times New Roman"/>
          <w:lang w:val="en-US"/>
        </w:rPr>
        <w:t>-</w:t>
      </w:r>
      <w:proofErr w:type="spellStart"/>
      <w:r w:rsidRPr="00E31F50">
        <w:rPr>
          <w:rFonts w:ascii="Times New Roman" w:eastAsia="SimSun" w:hAnsi="Times New Roman" w:cs="Times New Roman"/>
          <w:lang w:val="en-US"/>
        </w:rPr>
        <w:t>synuclein</w:t>
      </w:r>
      <w:proofErr w:type="spellEnd"/>
      <w:r w:rsidRPr="00E31F50">
        <w:rPr>
          <w:rFonts w:ascii="Times New Roman" w:eastAsia="SimSun" w:hAnsi="Times New Roman" w:cs="Times New Roman"/>
          <w:lang w:val="en-US"/>
        </w:rPr>
        <w:t xml:space="preserve">.  The </w:t>
      </w:r>
      <w:proofErr w:type="spellStart"/>
      <w:r w:rsidRPr="00E31F50">
        <w:rPr>
          <w:rFonts w:ascii="Times New Roman" w:eastAsia="SimSun" w:hAnsi="Times New Roman" w:cs="Times New Roman"/>
          <w:lang w:val="en-US"/>
        </w:rPr>
        <w:t>polyglutamine</w:t>
      </w:r>
      <w:proofErr w:type="spellEnd"/>
      <w:r w:rsidRPr="00E31F50">
        <w:rPr>
          <w:rFonts w:ascii="Times New Roman" w:eastAsia="SimSun" w:hAnsi="Times New Roman" w:cs="Times New Roman"/>
          <w:lang w:val="en-US"/>
        </w:rPr>
        <w:t xml:space="preserve"> tracts are fused within </w:t>
      </w:r>
      <w:proofErr w:type="spellStart"/>
      <w:r w:rsidRPr="00E31F50">
        <w:rPr>
          <w:rFonts w:ascii="Times New Roman" w:eastAsia="SimSun" w:hAnsi="Times New Roman" w:cs="Times New Roman"/>
          <w:lang w:val="en-US"/>
        </w:rPr>
        <w:t>huntingtin</w:t>
      </w:r>
      <w:proofErr w:type="spellEnd"/>
      <w:r w:rsidRPr="00E31F50">
        <w:rPr>
          <w:rFonts w:ascii="Times New Roman" w:eastAsia="SimSun" w:hAnsi="Times New Roman" w:cs="Times New Roman"/>
          <w:lang w:val="en-US"/>
        </w:rPr>
        <w:t xml:space="preserve"> protein that is </w:t>
      </w:r>
      <w:r w:rsidRPr="00E31F50">
        <w:rPr>
          <w:rFonts w:ascii="Times New Roman" w:eastAsia="SimSun" w:hAnsi="Times New Roman" w:cs="Times New Roman"/>
          <w:color w:val="000000"/>
          <w:lang w:val="en-US"/>
        </w:rPr>
        <w:t xml:space="preserve">associated with the Huntington neurodegenerative disease. We show that the presence of  knots in the tracts hinders and sometimes  even jams translocation,  especially when the knots are deep.  The knots in </w:t>
      </w:r>
      <w:proofErr w:type="spellStart"/>
      <w:r w:rsidRPr="00E31F50">
        <w:rPr>
          <w:rFonts w:ascii="Times New Roman" w:eastAsia="SimSun" w:hAnsi="Times New Roman" w:cs="Times New Roman"/>
          <w:color w:val="000000"/>
          <w:lang w:val="en-US"/>
        </w:rPr>
        <w:t>polyglutamine</w:t>
      </w:r>
      <w:proofErr w:type="spellEnd"/>
      <w:r w:rsidRPr="00E31F50">
        <w:rPr>
          <w:rFonts w:ascii="Times New Roman" w:eastAsia="SimSun" w:hAnsi="Times New Roman" w:cs="Times New Roman"/>
          <w:color w:val="000000"/>
          <w:lang w:val="en-US"/>
        </w:rPr>
        <w:t xml:space="preserve"> may form in tracts exceeding about 40 residues. This fact explains the existence of a similarly sized length </w:t>
      </w:r>
      <w:proofErr w:type="spellStart"/>
      <w:r w:rsidRPr="00E31F50">
        <w:rPr>
          <w:rFonts w:ascii="Times New Roman" w:eastAsia="SimSun" w:hAnsi="Times New Roman" w:cs="Times New Roman"/>
          <w:color w:val="000000"/>
          <w:lang w:val="en-US"/>
        </w:rPr>
        <w:t>treshold</w:t>
      </w:r>
      <w:proofErr w:type="spellEnd"/>
      <w:r w:rsidRPr="00E31F50">
        <w:rPr>
          <w:rFonts w:ascii="Times New Roman" w:eastAsia="SimSun" w:hAnsi="Times New Roman" w:cs="Times New Roman"/>
          <w:color w:val="000000"/>
          <w:lang w:val="en-US"/>
        </w:rPr>
        <w:t xml:space="preserve"> above which there is an experimentally observed toxicity at the </w:t>
      </w:r>
      <w:proofErr w:type="spellStart"/>
      <w:r w:rsidRPr="00E31F50">
        <w:rPr>
          <w:rFonts w:ascii="Times New Roman" w:eastAsia="SimSun" w:hAnsi="Times New Roman" w:cs="Times New Roman"/>
          <w:color w:val="000000"/>
          <w:lang w:val="en-US"/>
        </w:rPr>
        <w:t>monomeric</w:t>
      </w:r>
      <w:proofErr w:type="spellEnd"/>
      <w:r w:rsidRPr="00E31F50">
        <w:rPr>
          <w:rFonts w:ascii="Times New Roman" w:eastAsia="SimSun" w:hAnsi="Times New Roman" w:cs="Times New Roman"/>
          <w:color w:val="000000"/>
          <w:lang w:val="en-US"/>
        </w:rPr>
        <w:t xml:space="preserve"> level. We also discuss emergence of knots in </w:t>
      </w:r>
      <w:r w:rsidRPr="00E31F50">
        <w:rPr>
          <w:rFonts w:ascii="Times New Roman" w:eastAsia="SimSun" w:hAnsi="Times New Roman" w:cs="Times New Roman"/>
          <w:color w:val="000000"/>
        </w:rPr>
        <w:t>α</w:t>
      </w:r>
      <w:r w:rsidRPr="00E31F50">
        <w:rPr>
          <w:rFonts w:ascii="Times New Roman" w:eastAsia="SimSun" w:hAnsi="Times New Roman" w:cs="Times New Roman"/>
          <w:color w:val="000000"/>
          <w:lang w:val="en-US"/>
        </w:rPr>
        <w:t>-</w:t>
      </w:r>
      <w:proofErr w:type="spellStart"/>
      <w:r w:rsidRPr="00E31F50">
        <w:rPr>
          <w:rFonts w:ascii="Times New Roman" w:eastAsia="SimSun" w:hAnsi="Times New Roman" w:cs="Times New Roman"/>
          <w:color w:val="000000"/>
          <w:lang w:val="en-US"/>
        </w:rPr>
        <w:t>synuclein</w:t>
      </w:r>
      <w:proofErr w:type="spellEnd"/>
      <w:r w:rsidRPr="00E31F50">
        <w:rPr>
          <w:rFonts w:ascii="Times New Roman" w:eastAsia="SimSun" w:hAnsi="Times New Roman" w:cs="Times New Roman"/>
          <w:color w:val="000000"/>
          <w:lang w:val="en-US"/>
        </w:rPr>
        <w:t xml:space="preserve">. We show that these knots are either shallow or deep and last for about 3 – 5 µs, as inferred from  an all-atom explicit-solvent 30 µs trajectories. We discuss conformational </w:t>
      </w:r>
      <w:proofErr w:type="spellStart"/>
      <w:r w:rsidRPr="00E31F50">
        <w:rPr>
          <w:rFonts w:ascii="Times New Roman" w:eastAsia="SimSun" w:hAnsi="Times New Roman" w:cs="Times New Roman"/>
          <w:color w:val="000000"/>
          <w:lang w:val="en-US"/>
        </w:rPr>
        <w:t>biasses</w:t>
      </w:r>
      <w:proofErr w:type="spellEnd"/>
      <w:r w:rsidRPr="00E31F50">
        <w:rPr>
          <w:rFonts w:ascii="Times New Roman" w:eastAsia="SimSun" w:hAnsi="Times New Roman" w:cs="Times New Roman"/>
          <w:color w:val="000000"/>
          <w:lang w:val="en-US"/>
        </w:rPr>
        <w:t xml:space="preserve">  that take place in </w:t>
      </w:r>
      <w:r w:rsidRPr="00E31F50">
        <w:rPr>
          <w:rFonts w:ascii="Times New Roman" w:eastAsia="SimSun" w:hAnsi="Times New Roman" w:cs="Times New Roman"/>
          <w:color w:val="000000"/>
        </w:rPr>
        <w:t>α</w:t>
      </w:r>
      <w:r w:rsidRPr="00E31F50">
        <w:rPr>
          <w:rFonts w:ascii="Times New Roman" w:eastAsia="SimSun" w:hAnsi="Times New Roman" w:cs="Times New Roman"/>
          <w:color w:val="000000"/>
          <w:lang w:val="en-US"/>
        </w:rPr>
        <w:t>-</w:t>
      </w:r>
      <w:proofErr w:type="spellStart"/>
      <w:r w:rsidRPr="00E31F50">
        <w:rPr>
          <w:rFonts w:ascii="Times New Roman" w:eastAsia="SimSun" w:hAnsi="Times New Roman" w:cs="Times New Roman"/>
          <w:color w:val="000000"/>
          <w:lang w:val="en-US"/>
        </w:rPr>
        <w:t>synuclein</w:t>
      </w:r>
      <w:proofErr w:type="spellEnd"/>
      <w:r w:rsidRPr="00E31F50">
        <w:rPr>
          <w:rFonts w:ascii="Times New Roman" w:eastAsia="SimSun" w:hAnsi="Times New Roman" w:cs="Times New Roman"/>
          <w:color w:val="000000"/>
          <w:lang w:val="en-US"/>
        </w:rPr>
        <w:t xml:space="preserve"> and contact formation during aggregation of two chains of this protein. We then discuss several aspects of dynamics of knotted structured proteins as assessed within a Go-like model. In particular, we argue that folding under the nascent conditions is essential to fold to a structure that is deeply knotted.</w:t>
      </w:r>
    </w:p>
    <w:p w:rsidR="00004A0D" w:rsidRPr="00E31F50" w:rsidRDefault="00DF7AA3" w:rsidP="00A97174">
      <w:pPr>
        <w:widowControl w:val="0"/>
        <w:autoSpaceDE w:val="0"/>
        <w:jc w:val="both"/>
        <w:rPr>
          <w:rFonts w:ascii="Times New Roman" w:eastAsia="SimSun" w:hAnsi="Times New Roman" w:cs="Times New Roman"/>
          <w:color w:val="000000"/>
          <w:lang w:val="en-US"/>
        </w:rPr>
      </w:pPr>
      <w:r w:rsidRPr="00E31F50">
        <w:rPr>
          <w:rFonts w:ascii="Times New Roman" w:eastAsia="SimSun" w:hAnsi="Times New Roman" w:cs="Times New Roman"/>
          <w:color w:val="000000"/>
          <w:lang w:val="en-US"/>
        </w:rPr>
        <w:t xml:space="preserve">In collaboration with: M. </w:t>
      </w:r>
      <w:proofErr w:type="spellStart"/>
      <w:r w:rsidRPr="00E31F50">
        <w:rPr>
          <w:rFonts w:ascii="Times New Roman" w:eastAsia="SimSun" w:hAnsi="Times New Roman" w:cs="Times New Roman"/>
          <w:color w:val="000000"/>
          <w:lang w:val="en-US"/>
        </w:rPr>
        <w:t>Chwastyk</w:t>
      </w:r>
      <w:proofErr w:type="spellEnd"/>
      <w:r w:rsidRPr="00E31F50">
        <w:rPr>
          <w:rFonts w:ascii="Times New Roman" w:eastAsia="SimSun" w:hAnsi="Times New Roman" w:cs="Times New Roman"/>
          <w:color w:val="000000"/>
          <w:lang w:val="en-US"/>
        </w:rPr>
        <w:t xml:space="preserve">, Ł. </w:t>
      </w:r>
      <w:proofErr w:type="spellStart"/>
      <w:r w:rsidRPr="00E31F50">
        <w:rPr>
          <w:rFonts w:ascii="Times New Roman" w:eastAsia="SimSun" w:hAnsi="Times New Roman" w:cs="Times New Roman"/>
          <w:color w:val="000000"/>
          <w:lang w:val="en-US"/>
        </w:rPr>
        <w:t>Mioduszewski</w:t>
      </w:r>
      <w:proofErr w:type="spellEnd"/>
      <w:r w:rsidRPr="00E31F50">
        <w:rPr>
          <w:rFonts w:ascii="Times New Roman" w:eastAsia="SimSun" w:hAnsi="Times New Roman" w:cs="Times New Roman"/>
          <w:color w:val="000000"/>
          <w:lang w:val="en-US"/>
        </w:rPr>
        <w:t xml:space="preserve">, A. Gomez-Sicilia, M. Carrion-Vazquez, P. </w:t>
      </w:r>
      <w:proofErr w:type="spellStart"/>
      <w:r w:rsidRPr="00E31F50">
        <w:rPr>
          <w:rFonts w:ascii="Times New Roman" w:eastAsia="SimSun" w:hAnsi="Times New Roman" w:cs="Times New Roman"/>
          <w:color w:val="000000"/>
          <w:lang w:val="en-US"/>
        </w:rPr>
        <w:t>Robustelli</w:t>
      </w:r>
      <w:proofErr w:type="spellEnd"/>
      <w:r w:rsidRPr="00E31F50">
        <w:rPr>
          <w:rFonts w:ascii="Times New Roman" w:eastAsia="SimSun" w:hAnsi="Times New Roman" w:cs="Times New Roman"/>
          <w:color w:val="000000"/>
          <w:lang w:val="en-US"/>
        </w:rPr>
        <w:t>, and Y. Zhao.</w:t>
      </w:r>
    </w:p>
    <w:p w:rsidR="00004A0D" w:rsidRPr="00E31F50" w:rsidRDefault="00004A0D">
      <w:pPr>
        <w:rPr>
          <w:rFonts w:ascii="Times New Roman" w:eastAsia="SimSun" w:hAnsi="Times New Roman" w:cs="Times New Roman"/>
          <w:color w:val="000000"/>
          <w:lang w:val="en-US"/>
        </w:rPr>
      </w:pPr>
      <w:r w:rsidRPr="00E31F50">
        <w:rPr>
          <w:rFonts w:ascii="Times New Roman" w:eastAsia="SimSun" w:hAnsi="Times New Roman" w:cs="Times New Roman"/>
          <w:color w:val="000000"/>
          <w:lang w:val="en-US"/>
        </w:rPr>
        <w:br w:type="page"/>
      </w:r>
    </w:p>
    <w:p w:rsidR="00004A0D" w:rsidRPr="008663E7" w:rsidRDefault="00004A0D" w:rsidP="00004A0D">
      <w:pPr>
        <w:pStyle w:val="Heading"/>
        <w:rPr>
          <w:szCs w:val="28"/>
        </w:rPr>
      </w:pPr>
      <w:r w:rsidRPr="008663E7">
        <w:rPr>
          <w:rFonts w:eastAsia="SimSun"/>
          <w:szCs w:val="28"/>
        </w:rPr>
        <w:lastRenderedPageBreak/>
        <w:t xml:space="preserve">IT-1. Computational protein tertiary structure modeling from </w:t>
      </w:r>
      <w:proofErr w:type="spellStart"/>
      <w:r w:rsidRPr="008663E7">
        <w:rPr>
          <w:rFonts w:eastAsia="SimSun"/>
          <w:szCs w:val="28"/>
        </w:rPr>
        <w:t>cryo</w:t>
      </w:r>
      <w:proofErr w:type="spellEnd"/>
      <w:r w:rsidRPr="008663E7">
        <w:rPr>
          <w:rFonts w:eastAsia="SimSun"/>
          <w:szCs w:val="28"/>
        </w:rPr>
        <w:t>-EM maps of intermediate resolution</w:t>
      </w:r>
    </w:p>
    <w:p w:rsidR="00004A0D" w:rsidRPr="00E31F50" w:rsidRDefault="00004A0D" w:rsidP="00011F47">
      <w:pPr>
        <w:jc w:val="center"/>
        <w:rPr>
          <w:rFonts w:ascii="Times New Roman" w:eastAsia="SimSun" w:hAnsi="Times New Roman" w:cs="Times New Roman"/>
          <w:b/>
          <w:color w:val="000000"/>
          <w:sz w:val="28"/>
          <w:szCs w:val="28"/>
          <w:lang w:val="en-US"/>
        </w:rPr>
      </w:pPr>
    </w:p>
    <w:p w:rsidR="00004A0D" w:rsidRPr="004A35E8" w:rsidRDefault="00004A0D" w:rsidP="00011F47">
      <w:pPr>
        <w:spacing w:after="240"/>
        <w:jc w:val="center"/>
        <w:rPr>
          <w:rFonts w:ascii="Times New Roman" w:eastAsia="SimSun" w:hAnsi="Times New Roman" w:cs="Times New Roman"/>
          <w:sz w:val="24"/>
          <w:szCs w:val="24"/>
          <w:lang w:val="en-US"/>
        </w:rPr>
      </w:pPr>
      <w:r w:rsidRPr="004A35E8">
        <w:rPr>
          <w:rFonts w:ascii="Times New Roman" w:eastAsia="SimSun" w:hAnsi="Times New Roman" w:cs="Times New Roman"/>
          <w:color w:val="000000"/>
          <w:sz w:val="24"/>
          <w:szCs w:val="24"/>
          <w:u w:val="single"/>
          <w:lang w:val="en-US"/>
        </w:rPr>
        <w:t>Daisuke Kihara</w:t>
      </w:r>
      <w:r w:rsidRPr="004A35E8">
        <w:rPr>
          <w:rFonts w:ascii="Times New Roman" w:eastAsia="SimSun" w:hAnsi="Times New Roman" w:cs="Times New Roman"/>
          <w:color w:val="000000"/>
          <w:sz w:val="24"/>
          <w:szCs w:val="24"/>
          <w:vertAlign w:val="superscript"/>
          <w:lang w:val="en-US"/>
        </w:rPr>
        <w:t>1,2</w:t>
      </w:r>
      <w:r w:rsidRPr="004A35E8">
        <w:rPr>
          <w:rFonts w:ascii="Times New Roman" w:eastAsia="SimSun" w:hAnsi="Times New Roman" w:cs="Times New Roman"/>
          <w:color w:val="000000"/>
          <w:sz w:val="24"/>
          <w:szCs w:val="24"/>
          <w:lang w:val="en-US"/>
        </w:rPr>
        <w:t xml:space="preserve">, </w:t>
      </w:r>
      <w:proofErr w:type="spellStart"/>
      <w:r w:rsidRPr="004A35E8">
        <w:rPr>
          <w:rFonts w:ascii="Times New Roman" w:eastAsia="SimSun" w:hAnsi="Times New Roman" w:cs="Times New Roman"/>
          <w:color w:val="000000"/>
          <w:sz w:val="24"/>
          <w:szCs w:val="24"/>
          <w:lang w:val="en-US"/>
        </w:rPr>
        <w:t>Genki</w:t>
      </w:r>
      <w:proofErr w:type="spellEnd"/>
      <w:r w:rsidRPr="004A35E8">
        <w:rPr>
          <w:rFonts w:ascii="Times New Roman" w:eastAsia="SimSun" w:hAnsi="Times New Roman" w:cs="Times New Roman"/>
          <w:color w:val="000000"/>
          <w:sz w:val="24"/>
          <w:szCs w:val="24"/>
          <w:lang w:val="en-US"/>
        </w:rPr>
        <w:t xml:space="preserve"> Terashi</w:t>
      </w:r>
      <w:r w:rsidRPr="004A35E8">
        <w:rPr>
          <w:rFonts w:ascii="Times New Roman" w:eastAsia="SimSun" w:hAnsi="Times New Roman" w:cs="Times New Roman"/>
          <w:color w:val="000000"/>
          <w:sz w:val="24"/>
          <w:szCs w:val="24"/>
          <w:vertAlign w:val="superscript"/>
          <w:lang w:val="en-US"/>
        </w:rPr>
        <w:t>1</w:t>
      </w:r>
      <w:r w:rsidRPr="004A35E8">
        <w:rPr>
          <w:rFonts w:ascii="Times New Roman" w:eastAsia="SimSun" w:hAnsi="Times New Roman" w:cs="Times New Roman"/>
          <w:color w:val="000000"/>
          <w:sz w:val="24"/>
          <w:szCs w:val="24"/>
          <w:lang w:val="en-US"/>
        </w:rPr>
        <w:t xml:space="preserve">, </w:t>
      </w:r>
      <w:proofErr w:type="spellStart"/>
      <w:r w:rsidRPr="004A35E8">
        <w:rPr>
          <w:rFonts w:ascii="Times New Roman" w:eastAsia="SimSun" w:hAnsi="Times New Roman" w:cs="Times New Roman"/>
          <w:color w:val="000000"/>
          <w:sz w:val="24"/>
          <w:szCs w:val="24"/>
          <w:lang w:val="en-US"/>
        </w:rPr>
        <w:t>Sai</w:t>
      </w:r>
      <w:proofErr w:type="spellEnd"/>
      <w:r w:rsidRPr="004A35E8">
        <w:rPr>
          <w:rFonts w:ascii="Times New Roman" w:eastAsia="SimSun" w:hAnsi="Times New Roman" w:cs="Times New Roman"/>
          <w:color w:val="000000"/>
          <w:sz w:val="24"/>
          <w:szCs w:val="24"/>
          <w:lang w:val="en-US"/>
        </w:rPr>
        <w:t xml:space="preserve"> </w:t>
      </w:r>
      <w:proofErr w:type="spellStart"/>
      <w:r w:rsidRPr="004A35E8">
        <w:rPr>
          <w:rFonts w:ascii="Times New Roman" w:eastAsia="SimSun" w:hAnsi="Times New Roman" w:cs="Times New Roman"/>
          <w:color w:val="000000"/>
          <w:sz w:val="24"/>
          <w:szCs w:val="24"/>
          <w:lang w:val="en-US"/>
        </w:rPr>
        <w:t>Raghavendra</w:t>
      </w:r>
      <w:proofErr w:type="spellEnd"/>
      <w:r w:rsidRPr="004A35E8">
        <w:rPr>
          <w:rFonts w:ascii="Times New Roman" w:eastAsia="SimSun" w:hAnsi="Times New Roman" w:cs="Times New Roman"/>
          <w:color w:val="000000"/>
          <w:sz w:val="24"/>
          <w:szCs w:val="24"/>
          <w:lang w:val="en-US"/>
        </w:rPr>
        <w:t xml:space="preserve"> </w:t>
      </w:r>
      <w:proofErr w:type="spellStart"/>
      <w:r w:rsidRPr="004A35E8">
        <w:rPr>
          <w:rFonts w:ascii="Times New Roman" w:eastAsia="SimSun" w:hAnsi="Times New Roman" w:cs="Times New Roman"/>
          <w:color w:val="000000"/>
          <w:sz w:val="24"/>
          <w:szCs w:val="24"/>
          <w:lang w:val="en-US"/>
        </w:rPr>
        <w:t>Maddhuri</w:t>
      </w:r>
      <w:proofErr w:type="spellEnd"/>
      <w:r w:rsidRPr="004A35E8">
        <w:rPr>
          <w:rFonts w:ascii="Times New Roman" w:eastAsia="SimSun" w:hAnsi="Times New Roman" w:cs="Times New Roman"/>
          <w:color w:val="000000"/>
          <w:sz w:val="24"/>
          <w:szCs w:val="24"/>
          <w:lang w:val="en-US"/>
        </w:rPr>
        <w:t xml:space="preserve"> </w:t>
      </w:r>
      <w:proofErr w:type="spellStart"/>
      <w:r w:rsidRPr="004A35E8">
        <w:rPr>
          <w:rFonts w:ascii="Times New Roman" w:eastAsia="SimSun" w:hAnsi="Times New Roman" w:cs="Times New Roman"/>
          <w:color w:val="000000"/>
          <w:sz w:val="24"/>
          <w:szCs w:val="24"/>
          <w:lang w:val="en-US"/>
        </w:rPr>
        <w:t>Venkata</w:t>
      </w:r>
      <w:proofErr w:type="spellEnd"/>
      <w:r w:rsidRPr="004A35E8">
        <w:rPr>
          <w:rFonts w:ascii="Times New Roman" w:eastAsia="SimSun" w:hAnsi="Times New Roman" w:cs="Times New Roman"/>
          <w:color w:val="000000"/>
          <w:sz w:val="24"/>
          <w:szCs w:val="24"/>
          <w:lang w:val="en-US"/>
        </w:rPr>
        <w:t xml:space="preserve"> Subramaniya</w:t>
      </w:r>
      <w:r w:rsidRPr="004A35E8">
        <w:rPr>
          <w:rFonts w:ascii="Times New Roman" w:eastAsia="SimSun" w:hAnsi="Times New Roman" w:cs="Times New Roman"/>
          <w:color w:val="000000"/>
          <w:sz w:val="24"/>
          <w:szCs w:val="24"/>
          <w:vertAlign w:val="superscript"/>
          <w:lang w:val="en-US"/>
        </w:rPr>
        <w:t>2</w:t>
      </w:r>
    </w:p>
    <w:p w:rsidR="00004A0D" w:rsidRPr="008663E7" w:rsidRDefault="00004A0D" w:rsidP="00A97174">
      <w:pPr>
        <w:jc w:val="center"/>
        <w:rPr>
          <w:rFonts w:ascii="Times New Roman" w:eastAsia="SimSun" w:hAnsi="Times New Roman" w:cs="Times New Roman"/>
          <w:sz w:val="24"/>
          <w:szCs w:val="24"/>
          <w:lang w:val="en-US"/>
        </w:rPr>
      </w:pPr>
      <w:r w:rsidRPr="008663E7">
        <w:rPr>
          <w:rFonts w:ascii="Times New Roman" w:eastAsia="SimSun" w:hAnsi="Times New Roman" w:cs="Times New Roman"/>
          <w:color w:val="000000"/>
          <w:sz w:val="24"/>
          <w:szCs w:val="24"/>
          <w:vertAlign w:val="superscript"/>
          <w:lang w:val="en-US"/>
        </w:rPr>
        <w:t>1</w:t>
      </w:r>
      <w:r w:rsidRPr="008663E7">
        <w:rPr>
          <w:rFonts w:ascii="Times New Roman" w:eastAsia="SimSun" w:hAnsi="Times New Roman" w:cs="Times New Roman"/>
          <w:color w:val="000000"/>
          <w:sz w:val="24"/>
          <w:szCs w:val="24"/>
          <w:lang w:val="en-US"/>
        </w:rPr>
        <w:t xml:space="preserve">Department of Biological Sciences; </w:t>
      </w:r>
      <w:r w:rsidRPr="008663E7">
        <w:rPr>
          <w:rFonts w:ascii="Times New Roman" w:eastAsia="SimSun" w:hAnsi="Times New Roman" w:cs="Times New Roman"/>
          <w:color w:val="000000"/>
          <w:sz w:val="24"/>
          <w:szCs w:val="24"/>
          <w:vertAlign w:val="superscript"/>
          <w:lang w:val="en-US"/>
        </w:rPr>
        <w:t>2</w:t>
      </w:r>
      <w:r w:rsidRPr="008663E7">
        <w:rPr>
          <w:rFonts w:ascii="Times New Roman" w:eastAsia="SimSun" w:hAnsi="Times New Roman" w:cs="Times New Roman"/>
          <w:color w:val="000000"/>
          <w:sz w:val="24"/>
          <w:szCs w:val="24"/>
          <w:lang w:val="en-US"/>
        </w:rPr>
        <w:t>Department of Computer Science, Purdue University, West Lafayette, IN, 47907, USA</w:t>
      </w:r>
    </w:p>
    <w:p w:rsidR="00004A0D" w:rsidRPr="00E31F50" w:rsidRDefault="00004A0D" w:rsidP="00004A0D">
      <w:pPr>
        <w:widowControl w:val="0"/>
        <w:tabs>
          <w:tab w:val="left" w:pos="720"/>
        </w:tabs>
        <w:adjustRightInd w:val="0"/>
        <w:snapToGrid w:val="0"/>
        <w:jc w:val="both"/>
        <w:rPr>
          <w:rFonts w:ascii="Times New Roman" w:eastAsia="Calibri" w:hAnsi="Times New Roman" w:cs="Times New Roman"/>
          <w:lang w:val="en-US" w:eastAsia="en-US"/>
        </w:rPr>
      </w:pPr>
      <w:r w:rsidRPr="004A35E8">
        <w:rPr>
          <w:rFonts w:ascii="Times New Roman" w:eastAsia="Calibri" w:hAnsi="Times New Roman" w:cs="Times New Roman"/>
          <w:lang w:val="en-US" w:eastAsia="en-US"/>
        </w:rPr>
        <w:t xml:space="preserve">The significant progress of the </w:t>
      </w:r>
      <w:proofErr w:type="spellStart"/>
      <w:r w:rsidRPr="004A35E8">
        <w:rPr>
          <w:rFonts w:ascii="Times New Roman" w:eastAsia="Calibri" w:hAnsi="Times New Roman" w:cs="Times New Roman"/>
          <w:lang w:val="en-US" w:eastAsia="en-US"/>
        </w:rPr>
        <w:t>cryo</w:t>
      </w:r>
      <w:proofErr w:type="spellEnd"/>
      <w:r w:rsidRPr="004A35E8">
        <w:rPr>
          <w:rFonts w:ascii="Times New Roman" w:eastAsia="Calibri" w:hAnsi="Times New Roman" w:cs="Times New Roman"/>
          <w:lang w:val="en-US" w:eastAsia="en-US"/>
        </w:rPr>
        <w:t>-EM poses a pressing need for software for structural interpretation of EM maps. Particularly, protein structure modeling tools are needed for EM maps determined at a resolution around 4 Å or lower, where finding main-chain structure and assigning the amino acid sequence into EM map is challenging. In this seminar, we discuss computational protein structure modeling tools we have been developing and future directions, opportunities, and challenges. We have developed a de novo modeling tool named MAINMAST (</w:t>
      </w:r>
      <w:proofErr w:type="spellStart"/>
      <w:r w:rsidRPr="004A35E8">
        <w:rPr>
          <w:rFonts w:ascii="Times New Roman" w:eastAsia="Calibri" w:hAnsi="Times New Roman" w:cs="Times New Roman"/>
          <w:lang w:val="en-US" w:eastAsia="en-US"/>
        </w:rPr>
        <w:t>MAINchain</w:t>
      </w:r>
      <w:proofErr w:type="spellEnd"/>
      <w:r w:rsidRPr="004A35E8">
        <w:rPr>
          <w:rFonts w:ascii="Times New Roman" w:eastAsia="Calibri" w:hAnsi="Times New Roman" w:cs="Times New Roman"/>
          <w:lang w:val="en-US" w:eastAsia="en-US"/>
        </w:rPr>
        <w:t xml:space="preserve"> Model </w:t>
      </w:r>
      <w:proofErr w:type="spellStart"/>
      <w:r w:rsidRPr="004A35E8">
        <w:rPr>
          <w:rFonts w:ascii="Times New Roman" w:eastAsia="Calibri" w:hAnsi="Times New Roman" w:cs="Times New Roman"/>
          <w:lang w:val="en-US" w:eastAsia="en-US"/>
        </w:rPr>
        <w:t>trAcing</w:t>
      </w:r>
      <w:proofErr w:type="spellEnd"/>
      <w:r w:rsidRPr="004A35E8">
        <w:rPr>
          <w:rFonts w:ascii="Times New Roman" w:eastAsia="Calibri" w:hAnsi="Times New Roman" w:cs="Times New Roman"/>
          <w:lang w:val="en-US" w:eastAsia="en-US"/>
        </w:rPr>
        <w:t xml:space="preserve"> from Spanning Tree) for EM maps for this resolution range [1, 2, 3]. MAINMAST builds main-chain traces of a protein in an EM map from a tree structure constructed by connecting high-density points without referring to known protein structures or fragments. The method has substantial advantages over the existing methods. MAINMAST showed better modeling performance than existing methods. The method is further enhanced recently to be able to model symmetric protein complexes and </w:t>
      </w:r>
      <w:proofErr w:type="spellStart"/>
      <w:r w:rsidRPr="004A35E8">
        <w:rPr>
          <w:rFonts w:ascii="Times New Roman" w:eastAsia="Calibri" w:hAnsi="Times New Roman" w:cs="Times New Roman"/>
          <w:lang w:val="en-US" w:eastAsia="en-US"/>
        </w:rPr>
        <w:t>ligand</w:t>
      </w:r>
      <w:proofErr w:type="spellEnd"/>
      <w:r w:rsidRPr="004A35E8">
        <w:rPr>
          <w:rFonts w:ascii="Times New Roman" w:eastAsia="Calibri" w:hAnsi="Times New Roman" w:cs="Times New Roman"/>
          <w:lang w:val="en-US" w:eastAsia="en-US"/>
        </w:rPr>
        <w:t xml:space="preserve"> (drug) molecules that bind to a protein in a map. Moreover, to provide structure information for maps determined at a lower resolution (5~10 Angstroms), we have recently developed a new tool, Emap2sec, which uses </w:t>
      </w:r>
      <w:proofErr w:type="spellStart"/>
      <w:r w:rsidRPr="004A35E8">
        <w:rPr>
          <w:rFonts w:ascii="Times New Roman" w:eastAsia="Calibri" w:hAnsi="Times New Roman" w:cs="Times New Roman"/>
          <w:lang w:val="en-US" w:eastAsia="en-US"/>
        </w:rPr>
        <w:t>convolutional</w:t>
      </w:r>
      <w:proofErr w:type="spellEnd"/>
      <w:r w:rsidRPr="004A35E8">
        <w:rPr>
          <w:rFonts w:ascii="Times New Roman" w:eastAsia="Calibri" w:hAnsi="Times New Roman" w:cs="Times New Roman"/>
          <w:lang w:val="en-US" w:eastAsia="en-US"/>
        </w:rPr>
        <w:t xml:space="preserve"> deep learning for detecting secondary structures of proteins [3]. </w:t>
      </w:r>
      <w:r w:rsidRPr="00E31F50">
        <w:rPr>
          <w:rFonts w:ascii="Times New Roman" w:eastAsia="Calibri" w:hAnsi="Times New Roman" w:cs="Times New Roman"/>
          <w:lang w:val="en-US" w:eastAsia="en-US"/>
        </w:rPr>
        <w:t xml:space="preserve">Emap2sec scans an EM map with a </w:t>
      </w:r>
      <w:proofErr w:type="spellStart"/>
      <w:r w:rsidRPr="00E31F50">
        <w:rPr>
          <w:rFonts w:ascii="Times New Roman" w:eastAsia="Calibri" w:hAnsi="Times New Roman" w:cs="Times New Roman"/>
          <w:lang w:val="en-US" w:eastAsia="en-US"/>
        </w:rPr>
        <w:t>voxel</w:t>
      </w:r>
      <w:proofErr w:type="spellEnd"/>
      <w:r w:rsidRPr="00E31F50">
        <w:rPr>
          <w:rFonts w:ascii="Times New Roman" w:eastAsia="Calibri" w:hAnsi="Times New Roman" w:cs="Times New Roman"/>
          <w:lang w:val="en-US" w:eastAsia="en-US"/>
        </w:rPr>
        <w:t xml:space="preserve"> and assigns a secondary structure, i.e. alpha helix, beta strand, or coil, from density patterns of the </w:t>
      </w:r>
      <w:proofErr w:type="spellStart"/>
      <w:r w:rsidRPr="00E31F50">
        <w:rPr>
          <w:rFonts w:ascii="Times New Roman" w:eastAsia="Calibri" w:hAnsi="Times New Roman" w:cs="Times New Roman"/>
          <w:lang w:val="en-US" w:eastAsia="en-US"/>
        </w:rPr>
        <w:t>voxel</w:t>
      </w:r>
      <w:proofErr w:type="spellEnd"/>
      <w:r w:rsidRPr="00E31F50">
        <w:rPr>
          <w:rFonts w:ascii="Times New Roman" w:eastAsia="Calibri" w:hAnsi="Times New Roman" w:cs="Times New Roman"/>
          <w:lang w:val="en-US" w:eastAsia="en-US"/>
        </w:rPr>
        <w:t xml:space="preserve"> and its neighbors.</w:t>
      </w:r>
    </w:p>
    <w:p w:rsidR="00004A0D" w:rsidRPr="00E31F50" w:rsidRDefault="00004A0D">
      <w:pPr>
        <w:jc w:val="both"/>
        <w:rPr>
          <w:rFonts w:ascii="Times New Roman" w:eastAsia="SimSun" w:hAnsi="Times New Roman" w:cs="Times New Roman"/>
          <w:lang w:val="en-US"/>
        </w:rPr>
      </w:pPr>
      <w:r w:rsidRPr="00E31F50">
        <w:rPr>
          <w:rFonts w:ascii="Times New Roman" w:eastAsia="SimSun" w:hAnsi="Times New Roman" w:cs="Times New Roman"/>
          <w:lang w:val="en-US"/>
        </w:rPr>
        <w:t>Acknowledgments: This research was partly supported by NIH (R01GM123055), NSF (DMS1614777, CMMI1825941), and Purdue Institute of Drug Discovery.</w:t>
      </w:r>
    </w:p>
    <w:p w:rsidR="00004A0D" w:rsidRPr="004A35E8" w:rsidRDefault="00004A0D" w:rsidP="00004A0D">
      <w:pPr>
        <w:spacing w:after="0"/>
        <w:jc w:val="both"/>
        <w:rPr>
          <w:rFonts w:ascii="Times New Roman" w:eastAsia="SimSun" w:hAnsi="Times New Roman" w:cs="Times New Roman"/>
          <w:lang w:val="en-US"/>
        </w:rPr>
      </w:pPr>
      <w:r w:rsidRPr="004A35E8">
        <w:rPr>
          <w:rFonts w:ascii="Times New Roman" w:eastAsia="SimSun" w:hAnsi="Times New Roman" w:cs="Times New Roman"/>
          <w:lang w:val="en-US"/>
        </w:rPr>
        <w:t xml:space="preserve">[1] G. </w:t>
      </w:r>
      <w:proofErr w:type="spellStart"/>
      <w:r w:rsidRPr="004A35E8">
        <w:rPr>
          <w:rFonts w:ascii="Times New Roman" w:eastAsia="SimSun" w:hAnsi="Times New Roman" w:cs="Times New Roman"/>
          <w:lang w:val="en-US"/>
        </w:rPr>
        <w:t>Terashi</w:t>
      </w:r>
      <w:proofErr w:type="spellEnd"/>
      <w:r w:rsidRPr="004A35E8">
        <w:rPr>
          <w:rFonts w:ascii="Times New Roman" w:eastAsia="SimSun" w:hAnsi="Times New Roman" w:cs="Times New Roman"/>
          <w:lang w:val="en-US"/>
        </w:rPr>
        <w:t xml:space="preserve">, D. </w:t>
      </w:r>
      <w:proofErr w:type="spellStart"/>
      <w:r w:rsidRPr="004A35E8">
        <w:rPr>
          <w:rFonts w:ascii="Times New Roman" w:eastAsia="SimSun" w:hAnsi="Times New Roman" w:cs="Times New Roman"/>
          <w:lang w:val="en-US"/>
        </w:rPr>
        <w:t>Kihara</w:t>
      </w:r>
      <w:proofErr w:type="spellEnd"/>
      <w:r w:rsidRPr="004A35E8">
        <w:rPr>
          <w:rFonts w:ascii="Times New Roman" w:eastAsia="SimSun" w:hAnsi="Times New Roman" w:cs="Times New Roman"/>
          <w:lang w:val="en-US"/>
        </w:rPr>
        <w:t xml:space="preserve">, Nature Communications, </w:t>
      </w:r>
      <w:r w:rsidRPr="004A35E8">
        <w:rPr>
          <w:rFonts w:ascii="Times New Roman" w:eastAsia="SimSun" w:hAnsi="Times New Roman" w:cs="Times New Roman"/>
          <w:b/>
          <w:lang w:val="en-US"/>
        </w:rPr>
        <w:t>9</w:t>
      </w:r>
      <w:r w:rsidRPr="004A35E8">
        <w:rPr>
          <w:rFonts w:ascii="Times New Roman" w:eastAsia="SimSun" w:hAnsi="Times New Roman" w:cs="Times New Roman"/>
          <w:lang w:val="en-US"/>
        </w:rPr>
        <w:t>, 1618, 2018</w:t>
      </w:r>
    </w:p>
    <w:p w:rsidR="00004A0D" w:rsidRPr="004A35E8" w:rsidRDefault="00004A0D" w:rsidP="00004A0D">
      <w:pPr>
        <w:spacing w:after="0"/>
        <w:jc w:val="both"/>
        <w:rPr>
          <w:rFonts w:ascii="Times New Roman" w:eastAsia="SimSun" w:hAnsi="Times New Roman" w:cs="Times New Roman"/>
          <w:lang w:val="en-US"/>
        </w:rPr>
      </w:pPr>
      <w:r w:rsidRPr="00E31F50">
        <w:rPr>
          <w:rFonts w:ascii="Times New Roman" w:eastAsia="SimSun" w:hAnsi="Times New Roman" w:cs="Times New Roman"/>
        </w:rPr>
        <w:t xml:space="preserve">[2] G. </w:t>
      </w:r>
      <w:proofErr w:type="spellStart"/>
      <w:r w:rsidRPr="00E31F50">
        <w:rPr>
          <w:rFonts w:ascii="Times New Roman" w:eastAsia="SimSun" w:hAnsi="Times New Roman" w:cs="Times New Roman"/>
        </w:rPr>
        <w:t>Terashi</w:t>
      </w:r>
      <w:proofErr w:type="spellEnd"/>
      <w:r w:rsidRPr="00E31F50">
        <w:rPr>
          <w:rFonts w:ascii="Times New Roman" w:eastAsia="SimSun" w:hAnsi="Times New Roman" w:cs="Times New Roman"/>
        </w:rPr>
        <w:t xml:space="preserve">, D. Kihara, J. </w:t>
      </w:r>
      <w:proofErr w:type="spellStart"/>
      <w:r w:rsidRPr="00E31F50">
        <w:rPr>
          <w:rFonts w:ascii="Times New Roman" w:eastAsia="SimSun" w:hAnsi="Times New Roman" w:cs="Times New Roman"/>
        </w:rPr>
        <w:t>Struct</w:t>
      </w:r>
      <w:proofErr w:type="spellEnd"/>
      <w:r w:rsidRPr="00E31F50">
        <w:rPr>
          <w:rFonts w:ascii="Times New Roman" w:eastAsia="SimSun" w:hAnsi="Times New Roman" w:cs="Times New Roman"/>
        </w:rPr>
        <w:t xml:space="preserve">. </w:t>
      </w:r>
      <w:r w:rsidRPr="004A35E8">
        <w:rPr>
          <w:rFonts w:ascii="Times New Roman" w:eastAsia="SimSun" w:hAnsi="Times New Roman" w:cs="Times New Roman"/>
          <w:lang w:val="en-US"/>
        </w:rPr>
        <w:t xml:space="preserve">Biol., </w:t>
      </w:r>
      <w:r w:rsidRPr="004A35E8">
        <w:rPr>
          <w:rFonts w:ascii="Times New Roman" w:eastAsia="SimSun" w:hAnsi="Times New Roman" w:cs="Times New Roman"/>
          <w:b/>
          <w:lang w:val="en-US"/>
        </w:rPr>
        <w:t>204</w:t>
      </w:r>
      <w:r w:rsidRPr="004A35E8">
        <w:rPr>
          <w:rFonts w:ascii="Times New Roman" w:eastAsia="SimSun" w:hAnsi="Times New Roman" w:cs="Times New Roman"/>
          <w:lang w:val="en-US"/>
        </w:rPr>
        <w:t>, 351-359, 2018.</w:t>
      </w:r>
    </w:p>
    <w:p w:rsidR="00004A0D" w:rsidRPr="004A35E8" w:rsidRDefault="00004A0D" w:rsidP="00004A0D">
      <w:pPr>
        <w:spacing w:after="0"/>
        <w:jc w:val="both"/>
        <w:rPr>
          <w:rFonts w:ascii="Times New Roman" w:eastAsia="SimSun" w:hAnsi="Times New Roman" w:cs="Times New Roman"/>
          <w:lang w:val="en-US"/>
        </w:rPr>
      </w:pPr>
      <w:r w:rsidRPr="004A35E8">
        <w:rPr>
          <w:rFonts w:ascii="Times New Roman" w:eastAsia="SimSun" w:hAnsi="Times New Roman" w:cs="Times New Roman"/>
          <w:lang w:val="en-US"/>
        </w:rPr>
        <w:t xml:space="preserve">[3] S. R. M. V. </w:t>
      </w:r>
      <w:proofErr w:type="spellStart"/>
      <w:r w:rsidRPr="004A35E8">
        <w:rPr>
          <w:rFonts w:ascii="Times New Roman" w:eastAsia="SimSun" w:hAnsi="Times New Roman" w:cs="Times New Roman"/>
          <w:lang w:val="en-US"/>
        </w:rPr>
        <w:t>Subramanya</w:t>
      </w:r>
      <w:proofErr w:type="spellEnd"/>
      <w:r w:rsidRPr="004A35E8">
        <w:rPr>
          <w:rFonts w:ascii="Times New Roman" w:eastAsia="SimSun" w:hAnsi="Times New Roman" w:cs="Times New Roman"/>
          <w:lang w:val="en-US"/>
        </w:rPr>
        <w:t xml:space="preserve">, G. </w:t>
      </w:r>
      <w:proofErr w:type="spellStart"/>
      <w:r w:rsidRPr="004A35E8">
        <w:rPr>
          <w:rFonts w:ascii="Times New Roman" w:eastAsia="SimSun" w:hAnsi="Times New Roman" w:cs="Times New Roman"/>
          <w:lang w:val="en-US"/>
        </w:rPr>
        <w:t>Terashi</w:t>
      </w:r>
      <w:proofErr w:type="spellEnd"/>
      <w:r w:rsidRPr="004A35E8">
        <w:rPr>
          <w:rFonts w:ascii="Times New Roman" w:eastAsia="SimSun" w:hAnsi="Times New Roman" w:cs="Times New Roman"/>
          <w:lang w:val="en-US"/>
        </w:rPr>
        <w:t xml:space="preserve">, D. </w:t>
      </w:r>
      <w:proofErr w:type="spellStart"/>
      <w:r w:rsidRPr="004A35E8">
        <w:rPr>
          <w:rFonts w:ascii="Times New Roman" w:eastAsia="SimSun" w:hAnsi="Times New Roman" w:cs="Times New Roman"/>
          <w:lang w:val="en-US"/>
        </w:rPr>
        <w:t>Kihara</w:t>
      </w:r>
      <w:proofErr w:type="spellEnd"/>
      <w:r w:rsidRPr="004A35E8">
        <w:rPr>
          <w:rFonts w:ascii="Times New Roman" w:eastAsia="SimSun" w:hAnsi="Times New Roman" w:cs="Times New Roman"/>
          <w:lang w:val="en-US"/>
        </w:rPr>
        <w:t>, accepted, 2019.</w:t>
      </w:r>
    </w:p>
    <w:p w:rsidR="00004A0D" w:rsidRPr="004A35E8" w:rsidRDefault="00004A0D" w:rsidP="00004A0D">
      <w:pPr>
        <w:spacing w:after="0"/>
        <w:jc w:val="both"/>
        <w:rPr>
          <w:rFonts w:ascii="Times New Roman" w:eastAsia="SimSun" w:hAnsi="Times New Roman" w:cs="Times New Roman"/>
          <w:lang w:val="en-US"/>
        </w:rPr>
      </w:pPr>
      <w:r w:rsidRPr="004A35E8">
        <w:rPr>
          <w:rFonts w:ascii="Times New Roman" w:eastAsia="SimSun" w:hAnsi="Times New Roman" w:cs="Times New Roman"/>
          <w:lang w:val="en-US"/>
        </w:rPr>
        <w:t>[4] http://kiharalab.org/mainmast/</w:t>
      </w:r>
    </w:p>
    <w:p w:rsidR="00004A0D" w:rsidRPr="00E31F50" w:rsidRDefault="00004A0D">
      <w:pPr>
        <w:rPr>
          <w:rFonts w:ascii="Times New Roman" w:eastAsia="SimSun" w:hAnsi="Times New Roman" w:cs="Times New Roman"/>
          <w:lang w:val="en-US"/>
        </w:rPr>
      </w:pPr>
      <w:r w:rsidRPr="00E31F50">
        <w:rPr>
          <w:rFonts w:ascii="Times New Roman" w:eastAsia="SimSun" w:hAnsi="Times New Roman" w:cs="Times New Roman"/>
          <w:lang w:val="en-US"/>
        </w:rPr>
        <w:br w:type="page"/>
      </w:r>
    </w:p>
    <w:p w:rsidR="00004A0D" w:rsidRPr="00E31F50" w:rsidRDefault="00004A0D">
      <w:pPr>
        <w:pStyle w:val="Heading"/>
        <w:rPr>
          <w:sz w:val="18"/>
          <w:szCs w:val="18"/>
        </w:rPr>
      </w:pPr>
      <w:bookmarkStart w:id="0" w:name="_GoBack"/>
      <w:bookmarkEnd w:id="0"/>
    </w:p>
    <w:p w:rsidR="00004A0D" w:rsidRPr="008663E7" w:rsidRDefault="00004A0D" w:rsidP="00011F47">
      <w:pPr>
        <w:jc w:val="center"/>
        <w:rPr>
          <w:rFonts w:ascii="Times New Roman" w:hAnsi="Times New Roman" w:cs="Times New Roman"/>
          <w:b/>
          <w:color w:val="000000"/>
          <w:sz w:val="28"/>
          <w:szCs w:val="28"/>
          <w:lang w:val="en-US"/>
        </w:rPr>
      </w:pPr>
      <w:r w:rsidRPr="008663E7">
        <w:rPr>
          <w:rFonts w:ascii="Times New Roman" w:hAnsi="Times New Roman" w:cs="Times New Roman"/>
          <w:b/>
          <w:color w:val="000000"/>
          <w:sz w:val="28"/>
          <w:szCs w:val="28"/>
          <w:lang w:val="en-US"/>
        </w:rPr>
        <w:t>IT-2. Comparative Modeling of Protein Complexes</w:t>
      </w:r>
    </w:p>
    <w:p w:rsidR="00004A0D" w:rsidRPr="008663E7" w:rsidRDefault="00004A0D" w:rsidP="00011F47">
      <w:pPr>
        <w:spacing w:after="240"/>
        <w:jc w:val="center"/>
        <w:rPr>
          <w:rFonts w:ascii="Times New Roman" w:hAnsi="Times New Roman" w:cs="Times New Roman"/>
          <w:sz w:val="24"/>
          <w:szCs w:val="24"/>
          <w:lang w:val="en-US"/>
        </w:rPr>
      </w:pPr>
      <w:proofErr w:type="spellStart"/>
      <w:r w:rsidRPr="008663E7">
        <w:rPr>
          <w:rFonts w:ascii="Times New Roman" w:hAnsi="Times New Roman" w:cs="Times New Roman"/>
          <w:color w:val="000000"/>
          <w:sz w:val="24"/>
          <w:szCs w:val="24"/>
          <w:u w:val="single"/>
          <w:lang w:val="en-US"/>
        </w:rPr>
        <w:t>Ilya</w:t>
      </w:r>
      <w:proofErr w:type="spellEnd"/>
      <w:r w:rsidRPr="008663E7">
        <w:rPr>
          <w:rFonts w:ascii="Times New Roman" w:hAnsi="Times New Roman" w:cs="Times New Roman"/>
          <w:color w:val="000000"/>
          <w:sz w:val="24"/>
          <w:szCs w:val="24"/>
          <w:u w:val="single"/>
          <w:lang w:val="en-US"/>
        </w:rPr>
        <w:t xml:space="preserve"> A. </w:t>
      </w:r>
      <w:proofErr w:type="spellStart"/>
      <w:r w:rsidRPr="008663E7">
        <w:rPr>
          <w:rFonts w:ascii="Times New Roman" w:hAnsi="Times New Roman" w:cs="Times New Roman"/>
          <w:color w:val="000000"/>
          <w:sz w:val="24"/>
          <w:szCs w:val="24"/>
          <w:u w:val="single"/>
          <w:lang w:val="en-US"/>
        </w:rPr>
        <w:t>Vakser</w:t>
      </w:r>
      <w:proofErr w:type="spellEnd"/>
      <w:r w:rsidRPr="008663E7">
        <w:rPr>
          <w:rFonts w:ascii="Times New Roman" w:hAnsi="Times New Roman" w:cs="Times New Roman"/>
          <w:color w:val="000000"/>
          <w:sz w:val="24"/>
          <w:szCs w:val="24"/>
          <w:lang w:val="en-US"/>
        </w:rPr>
        <w:t xml:space="preserve">, </w:t>
      </w:r>
      <w:proofErr w:type="spellStart"/>
      <w:r w:rsidRPr="008663E7">
        <w:rPr>
          <w:rFonts w:ascii="Times New Roman" w:hAnsi="Times New Roman" w:cs="Times New Roman"/>
          <w:color w:val="000000"/>
          <w:sz w:val="24"/>
          <w:szCs w:val="24"/>
          <w:lang w:val="en-US"/>
        </w:rPr>
        <w:t>Devlina</w:t>
      </w:r>
      <w:proofErr w:type="spellEnd"/>
      <w:r w:rsidRPr="008663E7">
        <w:rPr>
          <w:rFonts w:ascii="Times New Roman" w:hAnsi="Times New Roman" w:cs="Times New Roman"/>
          <w:color w:val="000000"/>
          <w:sz w:val="24"/>
          <w:szCs w:val="24"/>
          <w:lang w:val="en-US"/>
        </w:rPr>
        <w:t xml:space="preserve"> </w:t>
      </w:r>
      <w:proofErr w:type="spellStart"/>
      <w:r w:rsidRPr="008663E7">
        <w:rPr>
          <w:rFonts w:ascii="Times New Roman" w:hAnsi="Times New Roman" w:cs="Times New Roman"/>
          <w:color w:val="000000"/>
          <w:sz w:val="24"/>
          <w:szCs w:val="24"/>
          <w:lang w:val="en-US"/>
        </w:rPr>
        <w:t>Chakravarty</w:t>
      </w:r>
      <w:proofErr w:type="spellEnd"/>
      <w:r w:rsidRPr="008663E7">
        <w:rPr>
          <w:rFonts w:ascii="Times New Roman" w:hAnsi="Times New Roman" w:cs="Times New Roman"/>
          <w:color w:val="000000"/>
          <w:sz w:val="24"/>
          <w:szCs w:val="24"/>
          <w:lang w:val="en-US"/>
        </w:rPr>
        <w:t xml:space="preserve">, </w:t>
      </w:r>
      <w:proofErr w:type="spellStart"/>
      <w:r w:rsidRPr="008663E7">
        <w:rPr>
          <w:rFonts w:ascii="Times New Roman" w:hAnsi="Times New Roman" w:cs="Times New Roman"/>
          <w:color w:val="000000"/>
          <w:sz w:val="24"/>
          <w:szCs w:val="24"/>
          <w:lang w:val="en-US"/>
        </w:rPr>
        <w:t>Taras</w:t>
      </w:r>
      <w:proofErr w:type="spellEnd"/>
      <w:r w:rsidRPr="008663E7">
        <w:rPr>
          <w:rFonts w:ascii="Times New Roman" w:hAnsi="Times New Roman" w:cs="Times New Roman"/>
          <w:color w:val="000000"/>
          <w:sz w:val="24"/>
          <w:szCs w:val="24"/>
          <w:lang w:val="en-US"/>
        </w:rPr>
        <w:t xml:space="preserve"> </w:t>
      </w:r>
      <w:proofErr w:type="spellStart"/>
      <w:r w:rsidRPr="008663E7">
        <w:rPr>
          <w:rFonts w:ascii="Times New Roman" w:hAnsi="Times New Roman" w:cs="Times New Roman"/>
          <w:color w:val="000000"/>
          <w:sz w:val="24"/>
          <w:szCs w:val="24"/>
          <w:lang w:val="en-US"/>
        </w:rPr>
        <w:t>Dauzhenka</w:t>
      </w:r>
      <w:proofErr w:type="spellEnd"/>
      <w:r w:rsidRPr="008663E7">
        <w:rPr>
          <w:rFonts w:ascii="Times New Roman" w:hAnsi="Times New Roman" w:cs="Times New Roman"/>
          <w:color w:val="000000"/>
          <w:sz w:val="24"/>
          <w:szCs w:val="24"/>
          <w:lang w:val="en-US"/>
        </w:rPr>
        <w:t xml:space="preserve">, </w:t>
      </w:r>
      <w:proofErr w:type="spellStart"/>
      <w:r w:rsidRPr="008663E7">
        <w:rPr>
          <w:rFonts w:ascii="Times New Roman" w:hAnsi="Times New Roman" w:cs="Times New Roman"/>
          <w:color w:val="000000"/>
          <w:sz w:val="24"/>
          <w:szCs w:val="24"/>
          <w:lang w:val="en-US"/>
        </w:rPr>
        <w:t>Petras</w:t>
      </w:r>
      <w:proofErr w:type="spellEnd"/>
      <w:r w:rsidRPr="008663E7">
        <w:rPr>
          <w:rFonts w:ascii="Times New Roman" w:hAnsi="Times New Roman" w:cs="Times New Roman"/>
          <w:color w:val="000000"/>
          <w:sz w:val="24"/>
          <w:szCs w:val="24"/>
          <w:lang w:val="en-US"/>
        </w:rPr>
        <w:t xml:space="preserve"> J. </w:t>
      </w:r>
      <w:proofErr w:type="spellStart"/>
      <w:r w:rsidRPr="008663E7">
        <w:rPr>
          <w:rFonts w:ascii="Times New Roman" w:hAnsi="Times New Roman" w:cs="Times New Roman"/>
          <w:color w:val="000000"/>
          <w:sz w:val="24"/>
          <w:szCs w:val="24"/>
          <w:lang w:val="en-US"/>
        </w:rPr>
        <w:t>Kundrotas</w:t>
      </w:r>
      <w:proofErr w:type="spellEnd"/>
    </w:p>
    <w:p w:rsidR="00004A0D" w:rsidRPr="00E31F50" w:rsidRDefault="00004A0D" w:rsidP="00004A0D">
      <w:pPr>
        <w:jc w:val="center"/>
        <w:rPr>
          <w:rFonts w:ascii="Times New Roman" w:hAnsi="Times New Roman" w:cs="Times New Roman"/>
          <w:lang w:val="en-US"/>
        </w:rPr>
      </w:pPr>
      <w:r w:rsidRPr="008663E7">
        <w:rPr>
          <w:rFonts w:ascii="Times New Roman" w:hAnsi="Times New Roman" w:cs="Times New Roman"/>
          <w:color w:val="000000"/>
          <w:sz w:val="24"/>
          <w:szCs w:val="24"/>
          <w:lang w:val="en-US"/>
        </w:rPr>
        <w:t>Computational Biology Program and Department of Molecular Biosciences, The University of Kansas, Lawrence, KS 66047, USA</w:t>
      </w:r>
    </w:p>
    <w:p w:rsidR="00FE2D3E" w:rsidRPr="00E31F50" w:rsidRDefault="00004A0D" w:rsidP="00A97174">
      <w:pPr>
        <w:jc w:val="both"/>
        <w:rPr>
          <w:rFonts w:ascii="Times New Roman" w:hAnsi="Times New Roman" w:cs="Times New Roman"/>
          <w:lang w:val="en-US"/>
        </w:rPr>
      </w:pPr>
      <w:r w:rsidRPr="00E31F50">
        <w:rPr>
          <w:rFonts w:ascii="Times New Roman" w:hAnsi="Times New Roman" w:cs="Times New Roman"/>
          <w:lang w:val="en-US"/>
        </w:rPr>
        <w:t xml:space="preserve">Comparative modeling of protein complexes is a technique complementary to free docking. Accounting for similarity of protein-protein interfaces in the docking algorithms is important for generating near-native docking models. Traditionally, template-based modeling of protein-protein complexes has relied on similarity of the entire proteins (targets) to known structures of protein-protein complexes (templates). However, similarity can be also inferred between the target protein surface and the template protein-protein interface. Earlier studies indicated that interface alignment can also be used to refine docking models generated by the full structure alignment. We performed a comprehensive comparative benchmarking of these two approaches (full structure alignment and interface alignment) based on 223 bound and unbound complexes from the </w:t>
      </w:r>
      <w:proofErr w:type="spellStart"/>
      <w:r w:rsidRPr="00E31F50">
        <w:rPr>
          <w:rFonts w:ascii="Times New Roman" w:hAnsi="Times New Roman" w:cs="Times New Roman"/>
          <w:smallCaps/>
          <w:lang w:val="en-US"/>
        </w:rPr>
        <w:t>Dockground</w:t>
      </w:r>
      <w:proofErr w:type="spellEnd"/>
      <w:r w:rsidRPr="00E31F50">
        <w:rPr>
          <w:rFonts w:ascii="Times New Roman" w:hAnsi="Times New Roman" w:cs="Times New Roman"/>
          <w:lang w:val="en-US"/>
        </w:rPr>
        <w:t xml:space="preserve"> benchmark set 4. The results showed that docking performance for the unbound structures compared to that for the bound structures decreases only slightly for both methods. Overall, the interface alignment performs marginally better than the full structure alignment in selecting templates which provide models with low </w:t>
      </w:r>
      <w:proofErr w:type="spellStart"/>
      <w:r w:rsidRPr="00E31F50">
        <w:rPr>
          <w:rFonts w:ascii="Times New Roman" w:hAnsi="Times New Roman" w:cs="Times New Roman"/>
          <w:lang w:val="en-US"/>
        </w:rPr>
        <w:t>i</w:t>
      </w:r>
      <w:proofErr w:type="spellEnd"/>
      <w:r w:rsidRPr="00E31F50">
        <w:rPr>
          <w:rFonts w:ascii="Times New Roman" w:hAnsi="Times New Roman" w:cs="Times New Roman"/>
          <w:lang w:val="en-US"/>
        </w:rPr>
        <w:t xml:space="preserve">-RMSD and good quality. If a common template is selected in both interface and full structure alignments, the docking success rate increases significantly. Interface templates perform better than full structures for targets with highly specific interactions, when the full structures are different (e.g. in case of </w:t>
      </w:r>
      <w:proofErr w:type="spellStart"/>
      <w:r w:rsidRPr="00E31F50">
        <w:rPr>
          <w:rFonts w:ascii="Times New Roman" w:hAnsi="Times New Roman" w:cs="Times New Roman"/>
          <w:lang w:val="en-US"/>
        </w:rPr>
        <w:t>multidomain</w:t>
      </w:r>
      <w:proofErr w:type="spellEnd"/>
      <w:r w:rsidRPr="00E31F50">
        <w:rPr>
          <w:rFonts w:ascii="Times New Roman" w:hAnsi="Times New Roman" w:cs="Times New Roman"/>
          <w:lang w:val="en-US"/>
        </w:rPr>
        <w:t xml:space="preserve"> targets with a different relative orientation of domains than in the templates). Full structure alignment performs better for proteins with different binding sites for different functions. The interface-based predictions require less refinement for all high-quality models irrespective of the rank. In general, matching CATH annotations for target and template yield correct solutions. However, the success can be affected by alternative binding sites. Combining templates from sequence and structure homology increases the success rate to ~87%. Structural refinement of modeled protein-protein complexes is an essential step in protein docking. Such refinement becomes increasingly challenging when the interacting proteins undergo significant conformational changes upon binding (unbound/bound interface RMSD </w:t>
      </w:r>
      <w:r w:rsidRPr="00E31F50">
        <w:rPr>
          <w:rFonts w:ascii="Times New Roman" w:hAnsi="Times New Roman" w:cs="Times New Roman"/>
        </w:rPr>
        <w:sym w:font="Symbol" w:char="F0B3"/>
      </w:r>
      <w:r w:rsidRPr="00E31F50">
        <w:rPr>
          <w:rFonts w:ascii="Times New Roman" w:hAnsi="Times New Roman" w:cs="Times New Roman"/>
          <w:lang w:val="en-US"/>
        </w:rPr>
        <w:t xml:space="preserve"> 3</w:t>
      </w:r>
      <w:r w:rsidRPr="00E31F50">
        <w:rPr>
          <w:rFonts w:ascii="Times New Roman" w:hAnsi="Times New Roman" w:cs="Times New Roman"/>
          <w:lang w:val="sv-SE"/>
        </w:rPr>
        <w:t xml:space="preserve"> Å).</w:t>
      </w:r>
      <w:r w:rsidRPr="00E31F50">
        <w:rPr>
          <w:rFonts w:ascii="Times New Roman" w:hAnsi="Times New Roman" w:cs="Times New Roman"/>
          <w:lang w:val="en-US"/>
        </w:rPr>
        <w:t xml:space="preserve"> We developed a flexible interface refinement protocol and benchmarked it on a set of top 100 docking models, which are inside the docking funnel, generated for binary protein-protein complexes from the </w:t>
      </w:r>
      <w:proofErr w:type="spellStart"/>
      <w:r w:rsidRPr="00E31F50">
        <w:rPr>
          <w:rFonts w:ascii="Times New Roman" w:hAnsi="Times New Roman" w:cs="Times New Roman"/>
          <w:smallCaps/>
          <w:lang w:val="en-US"/>
        </w:rPr>
        <w:t>Dockground</w:t>
      </w:r>
      <w:proofErr w:type="spellEnd"/>
      <w:r w:rsidRPr="00E31F50">
        <w:rPr>
          <w:rFonts w:ascii="Times New Roman" w:hAnsi="Times New Roman" w:cs="Times New Roman"/>
          <w:lang w:val="en-US"/>
        </w:rPr>
        <w:t xml:space="preserve"> benchmark set 4. The refinement of the docking models was performed by a systematic local conformational search using previously developed contact potentials. The results showed that the procedure performs better than other widely used refined protocols benchmarked on the same set of protein-protein complexes.</w:t>
      </w:r>
    </w:p>
    <w:p w:rsidR="00A97174" w:rsidRPr="00E31F50" w:rsidRDefault="00A97174">
      <w:pPr>
        <w:rPr>
          <w:rFonts w:ascii="Times New Roman" w:hAnsi="Times New Roman" w:cs="Times New Roman"/>
          <w:lang w:val="en-US"/>
        </w:rPr>
      </w:pPr>
      <w:r w:rsidRPr="00E31F50">
        <w:rPr>
          <w:rFonts w:ascii="Times New Roman" w:hAnsi="Times New Roman" w:cs="Times New Roman"/>
          <w:lang w:val="en-US"/>
        </w:rPr>
        <w:br w:type="page"/>
      </w:r>
    </w:p>
    <w:p w:rsidR="00E31F50" w:rsidRPr="008663E7" w:rsidRDefault="00A97174" w:rsidP="00E31F50">
      <w:pPr>
        <w:pStyle w:val="Heading"/>
        <w:spacing w:after="360"/>
        <w:rPr>
          <w:rFonts w:eastAsia="SimSun"/>
          <w:color w:val="000000"/>
          <w:szCs w:val="28"/>
        </w:rPr>
      </w:pPr>
      <w:r w:rsidRPr="008663E7">
        <w:rPr>
          <w:szCs w:val="28"/>
        </w:rPr>
        <w:lastRenderedPageBreak/>
        <w:t xml:space="preserve">IT-3. </w:t>
      </w:r>
      <w:r w:rsidRPr="008663E7">
        <w:rPr>
          <w:rFonts w:eastAsia="SimSun"/>
          <w:color w:val="000000"/>
          <w:szCs w:val="28"/>
        </w:rPr>
        <w:t xml:space="preserve">Mathematical Aspects of </w:t>
      </w:r>
      <w:proofErr w:type="spellStart"/>
      <w:r w:rsidRPr="008663E7">
        <w:rPr>
          <w:rFonts w:eastAsia="SimSun"/>
          <w:color w:val="000000"/>
          <w:szCs w:val="28"/>
        </w:rPr>
        <w:t>Biomolecular</w:t>
      </w:r>
      <w:proofErr w:type="spellEnd"/>
      <w:r w:rsidRPr="008663E7">
        <w:rPr>
          <w:rFonts w:eastAsia="SimSun"/>
          <w:color w:val="000000"/>
          <w:szCs w:val="28"/>
        </w:rPr>
        <w:t xml:space="preserve"> Structure Determination</w:t>
      </w:r>
    </w:p>
    <w:p w:rsidR="00A97174" w:rsidRPr="008663E7" w:rsidRDefault="00A97174" w:rsidP="00011F47">
      <w:pPr>
        <w:spacing w:after="240"/>
        <w:jc w:val="center"/>
        <w:rPr>
          <w:rFonts w:ascii="Times New Roman" w:eastAsia="SimSun" w:hAnsi="Times New Roman" w:cs="Times New Roman"/>
          <w:sz w:val="24"/>
          <w:szCs w:val="24"/>
          <w:lang w:val="en-US"/>
        </w:rPr>
      </w:pPr>
      <w:r w:rsidRPr="008663E7">
        <w:rPr>
          <w:rFonts w:ascii="Times New Roman" w:eastAsia="SimSun" w:hAnsi="Times New Roman" w:cs="Times New Roman"/>
          <w:color w:val="000000"/>
          <w:sz w:val="24"/>
          <w:szCs w:val="24"/>
          <w:u w:val="single"/>
          <w:lang w:val="en-US"/>
        </w:rPr>
        <w:t>Gregory S. Chirikjian</w:t>
      </w:r>
      <w:r w:rsidRPr="008663E7">
        <w:rPr>
          <w:rFonts w:ascii="Times New Roman" w:eastAsia="SimSun" w:hAnsi="Times New Roman" w:cs="Times New Roman"/>
          <w:color w:val="000000"/>
          <w:sz w:val="24"/>
          <w:szCs w:val="24"/>
          <w:vertAlign w:val="superscript"/>
          <w:lang w:val="en-US"/>
        </w:rPr>
        <w:t>1</w:t>
      </w:r>
      <w:r w:rsidRPr="008663E7">
        <w:rPr>
          <w:rFonts w:ascii="Times New Roman" w:eastAsia="SimSun" w:hAnsi="Times New Roman" w:cs="Times New Roman"/>
          <w:color w:val="000000"/>
          <w:sz w:val="24"/>
          <w:szCs w:val="24"/>
          <w:lang w:val="en-US"/>
        </w:rPr>
        <w:t>,</w:t>
      </w:r>
      <w:r w:rsidRPr="008663E7">
        <w:rPr>
          <w:rFonts w:ascii="Times New Roman" w:eastAsia="SimSun" w:hAnsi="Times New Roman" w:cs="Times New Roman"/>
          <w:color w:val="000000"/>
          <w:sz w:val="24"/>
          <w:szCs w:val="24"/>
          <w:vertAlign w:val="superscript"/>
          <w:lang w:val="en-US"/>
        </w:rPr>
        <w:t>2</w:t>
      </w:r>
    </w:p>
    <w:p w:rsidR="00A97174" w:rsidRPr="00E31F50" w:rsidRDefault="00A97174" w:rsidP="00A97174">
      <w:pPr>
        <w:jc w:val="center"/>
        <w:rPr>
          <w:rFonts w:ascii="Times New Roman" w:eastAsia="SimSun" w:hAnsi="Times New Roman" w:cs="Times New Roman"/>
          <w:lang w:val="en-US"/>
        </w:rPr>
      </w:pPr>
      <w:r w:rsidRPr="008663E7">
        <w:rPr>
          <w:rFonts w:ascii="Times New Roman" w:eastAsia="SimSun" w:hAnsi="Times New Roman" w:cs="Times New Roman"/>
          <w:color w:val="000000"/>
          <w:sz w:val="24"/>
          <w:szCs w:val="24"/>
          <w:vertAlign w:val="superscript"/>
          <w:lang w:val="en-US"/>
        </w:rPr>
        <w:t>1</w:t>
      </w:r>
      <w:r w:rsidRPr="008663E7">
        <w:rPr>
          <w:rFonts w:ascii="Times New Roman" w:eastAsia="SimSun" w:hAnsi="Times New Roman" w:cs="Times New Roman"/>
          <w:color w:val="000000"/>
          <w:sz w:val="24"/>
          <w:szCs w:val="24"/>
          <w:lang w:val="en-US"/>
        </w:rPr>
        <w:t xml:space="preserve">National University of Singapore; </w:t>
      </w:r>
      <w:r w:rsidRPr="008663E7">
        <w:rPr>
          <w:rFonts w:ascii="Times New Roman" w:eastAsia="SimSun" w:hAnsi="Times New Roman" w:cs="Times New Roman"/>
          <w:color w:val="000000"/>
          <w:sz w:val="24"/>
          <w:szCs w:val="24"/>
          <w:vertAlign w:val="superscript"/>
          <w:lang w:val="en-US"/>
        </w:rPr>
        <w:t>2</w:t>
      </w:r>
      <w:r w:rsidRPr="008663E7">
        <w:rPr>
          <w:rFonts w:ascii="Times New Roman" w:eastAsia="SimSun" w:hAnsi="Times New Roman" w:cs="Times New Roman"/>
          <w:color w:val="000000"/>
          <w:sz w:val="24"/>
          <w:szCs w:val="24"/>
          <w:lang w:val="en-US"/>
        </w:rPr>
        <w:t>Johns Hopkins University</w:t>
      </w:r>
    </w:p>
    <w:p w:rsidR="00A97174" w:rsidRPr="00E31F50" w:rsidRDefault="00A97174" w:rsidP="00011F47">
      <w:pPr>
        <w:pStyle w:val="NormalnyWeb"/>
        <w:spacing w:before="0" w:beforeAutospacing="0" w:after="0" w:afterAutospacing="0"/>
        <w:jc w:val="both"/>
        <w:rPr>
          <w:color w:val="000000"/>
        </w:rPr>
      </w:pPr>
      <w:r w:rsidRPr="00E31F50">
        <w:rPr>
          <w:color w:val="000000"/>
        </w:rPr>
        <w:t xml:space="preserve">This talk discusses advances in modelling data acquisition and information fusion in biomolecular structure determination from x-ray crystallography, SAXS, and EM.  Whereas the configuration space of a single rigid body is the group of orientation-preserving Euclidean motions, the configuration space of a collection of rigid bodies that move in lock step constrained by a discrete symmetry group is actually a </w:t>
      </w:r>
      <w:proofErr w:type="spellStart"/>
      <w:r w:rsidRPr="00E31F50">
        <w:rPr>
          <w:color w:val="000000"/>
        </w:rPr>
        <w:t>coset</w:t>
      </w:r>
      <w:proofErr w:type="spellEnd"/>
      <w:r w:rsidRPr="00E31F50">
        <w:rPr>
          <w:color w:val="000000"/>
        </w:rPr>
        <w:t> space (or quotient space) of the configuration space of a single body by the discrete symmetry group. This quotient space, called a `motion space', is the configuration space in the molecular replacement method in macromolecular crystallography. Of particular importance is the characterization of those coordinated motions which place symmetry mates in collision, since only the complement of this space is physically viable. This talk also discusses how SAXS and single-particle EM provide complementary information which can be fused to obtain better electron density estimates than each one can obtain independently.</w:t>
      </w:r>
    </w:p>
    <w:p w:rsidR="00A97174" w:rsidRPr="00E31F50" w:rsidRDefault="00A97174" w:rsidP="00011F47">
      <w:pPr>
        <w:pStyle w:val="NormalnyWeb"/>
        <w:jc w:val="both"/>
        <w:rPr>
          <w:color w:val="000000"/>
        </w:rPr>
      </w:pPr>
      <w:r w:rsidRPr="00E31F50">
        <w:rPr>
          <w:color w:val="000000"/>
        </w:rPr>
        <w:t>Acknowledgments: This work was funded under grants NSF CCF-1640970, NSF IIS-1619050, NIH R01GM113240. The collaborations with the co-authors on the papers listed below are greatly appreciated.</w:t>
      </w:r>
    </w:p>
    <w:p w:rsidR="00A97174" w:rsidRPr="00E31F50" w:rsidRDefault="00A97174" w:rsidP="00011F47">
      <w:pPr>
        <w:pStyle w:val="NormalnyWeb"/>
        <w:jc w:val="both"/>
        <w:rPr>
          <w:color w:val="000000"/>
        </w:rPr>
      </w:pPr>
      <w:r w:rsidRPr="00E31F50">
        <w:rPr>
          <w:color w:val="000000"/>
        </w:rPr>
        <w:t xml:space="preserve">References </w:t>
      </w:r>
    </w:p>
    <w:p w:rsidR="00A97174" w:rsidRPr="00E31F50" w:rsidRDefault="00A97174" w:rsidP="00A4229B">
      <w:pPr>
        <w:pStyle w:val="NormalnyWeb"/>
        <w:spacing w:before="0" w:beforeAutospacing="0" w:after="0" w:afterAutospacing="0"/>
        <w:ind w:left="284" w:hanging="284"/>
        <w:jc w:val="both"/>
        <w:rPr>
          <w:color w:val="000000"/>
        </w:rPr>
      </w:pPr>
      <w:r w:rsidRPr="00E31F50">
        <w:rPr>
          <w:color w:val="000000"/>
        </w:rPr>
        <w:t>Chirikjian, GS. "Mathematical aspects of molecular replacement. I. Algebraic properties of motion spaces." </w:t>
      </w:r>
      <w:proofErr w:type="spellStart"/>
      <w:r w:rsidRPr="00E31F50">
        <w:rPr>
          <w:i/>
          <w:iCs/>
          <w:color w:val="000000"/>
        </w:rPr>
        <w:t>Acta</w:t>
      </w:r>
      <w:proofErr w:type="spellEnd"/>
      <w:r w:rsidRPr="00E31F50">
        <w:rPr>
          <w:i/>
          <w:iCs/>
          <w:color w:val="000000"/>
        </w:rPr>
        <w:t xml:space="preserve"> </w:t>
      </w:r>
      <w:proofErr w:type="spellStart"/>
      <w:r w:rsidRPr="00E31F50">
        <w:rPr>
          <w:i/>
          <w:iCs/>
          <w:color w:val="000000"/>
        </w:rPr>
        <w:t>Crystallographica</w:t>
      </w:r>
      <w:proofErr w:type="spellEnd"/>
      <w:r w:rsidRPr="00E31F50">
        <w:rPr>
          <w:i/>
          <w:iCs/>
          <w:color w:val="000000"/>
        </w:rPr>
        <w:t xml:space="preserve"> Section A: Foundations of Crystallography v</w:t>
      </w:r>
      <w:r w:rsidRPr="00E31F50">
        <w:rPr>
          <w:color w:val="000000"/>
        </w:rPr>
        <w:t>67, no. 5 (2011): 435-446.</w:t>
      </w:r>
    </w:p>
    <w:p w:rsidR="00A97174" w:rsidRPr="00E31F50" w:rsidRDefault="00A97174" w:rsidP="00A4229B">
      <w:pPr>
        <w:pStyle w:val="NormalnyWeb"/>
        <w:spacing w:before="0" w:beforeAutospacing="0" w:after="0" w:afterAutospacing="0"/>
        <w:ind w:left="284" w:hanging="284"/>
        <w:jc w:val="both"/>
        <w:rPr>
          <w:color w:val="000000"/>
        </w:rPr>
      </w:pPr>
      <w:r w:rsidRPr="00E31F50">
        <w:rPr>
          <w:color w:val="000000"/>
        </w:rPr>
        <w:t>Chirikjian, GS. "Kinematics Meets Crystallography: The Concept of a Motion Space." </w:t>
      </w:r>
      <w:r w:rsidRPr="00E31F50">
        <w:rPr>
          <w:i/>
          <w:iCs/>
          <w:color w:val="000000"/>
        </w:rPr>
        <w:t>Journal of Computing and Information Science in Engineering</w:t>
      </w:r>
      <w:r w:rsidRPr="00E31F50">
        <w:rPr>
          <w:color w:val="000000"/>
        </w:rPr>
        <w:t> 15, no. 1 (2015): 011012.</w:t>
      </w:r>
    </w:p>
    <w:p w:rsidR="00A97174" w:rsidRPr="00E31F50" w:rsidRDefault="00A97174" w:rsidP="00A4229B">
      <w:pPr>
        <w:pStyle w:val="NormalnyWeb"/>
        <w:spacing w:before="0" w:beforeAutospacing="0" w:after="0" w:afterAutospacing="0"/>
        <w:ind w:left="284" w:hanging="284"/>
        <w:jc w:val="both"/>
        <w:rPr>
          <w:color w:val="000000"/>
        </w:rPr>
      </w:pPr>
      <w:r w:rsidRPr="00E31F50">
        <w:rPr>
          <w:color w:val="000000"/>
        </w:rPr>
        <w:t>Chirikjian, GS., and B </w:t>
      </w:r>
      <w:proofErr w:type="spellStart"/>
      <w:r w:rsidRPr="00E31F50">
        <w:rPr>
          <w:color w:val="000000"/>
        </w:rPr>
        <w:t>Shiffman</w:t>
      </w:r>
      <w:proofErr w:type="spellEnd"/>
      <w:r w:rsidRPr="00E31F50">
        <w:rPr>
          <w:color w:val="000000"/>
        </w:rPr>
        <w:t>. "Collision-free configuration-spaces in macromolecular crystals." </w:t>
      </w:r>
      <w:proofErr w:type="spellStart"/>
      <w:r w:rsidRPr="00E31F50">
        <w:rPr>
          <w:i/>
          <w:iCs/>
          <w:color w:val="000000"/>
        </w:rPr>
        <w:t>Robotica</w:t>
      </w:r>
      <w:proofErr w:type="spellEnd"/>
      <w:r w:rsidRPr="00E31F50">
        <w:rPr>
          <w:i/>
          <w:iCs/>
          <w:color w:val="000000"/>
        </w:rPr>
        <w:t> </w:t>
      </w:r>
      <w:r w:rsidRPr="00E31F50">
        <w:rPr>
          <w:color w:val="000000"/>
        </w:rPr>
        <w:t>34, no. 8 (2016): 1679-1704.​</w:t>
      </w:r>
    </w:p>
    <w:p w:rsidR="00A97174" w:rsidRPr="00E31F50" w:rsidRDefault="00A97174" w:rsidP="00A4229B">
      <w:pPr>
        <w:pStyle w:val="NormalnyWeb"/>
        <w:spacing w:before="0" w:beforeAutospacing="0" w:after="0" w:afterAutospacing="0"/>
        <w:ind w:left="284" w:hanging="284"/>
        <w:jc w:val="both"/>
        <w:rPr>
          <w:color w:val="000000"/>
        </w:rPr>
      </w:pPr>
      <w:proofErr w:type="spellStart"/>
      <w:r w:rsidRPr="00E31F50">
        <w:rPr>
          <w:color w:val="000000"/>
        </w:rPr>
        <w:t>Chirikjian</w:t>
      </w:r>
      <w:proofErr w:type="spellEnd"/>
      <w:r w:rsidRPr="00E31F50">
        <w:rPr>
          <w:color w:val="000000"/>
        </w:rPr>
        <w:t xml:space="preserve"> GS, </w:t>
      </w:r>
      <w:proofErr w:type="spellStart"/>
      <w:r w:rsidRPr="00E31F50">
        <w:rPr>
          <w:color w:val="000000"/>
        </w:rPr>
        <w:t>Sajjadi</w:t>
      </w:r>
      <w:proofErr w:type="spellEnd"/>
      <w:r w:rsidRPr="00E31F50">
        <w:rPr>
          <w:color w:val="000000"/>
        </w:rPr>
        <w:t xml:space="preserve"> S, </w:t>
      </w:r>
      <w:proofErr w:type="spellStart"/>
      <w:r w:rsidRPr="00E31F50">
        <w:rPr>
          <w:color w:val="000000"/>
        </w:rPr>
        <w:t>Shiffman</w:t>
      </w:r>
      <w:proofErr w:type="spellEnd"/>
      <w:r w:rsidRPr="00E31F50">
        <w:rPr>
          <w:color w:val="000000"/>
        </w:rPr>
        <w:t xml:space="preserve"> B, </w:t>
      </w:r>
      <w:proofErr w:type="spellStart"/>
      <w:r w:rsidRPr="00E31F50">
        <w:rPr>
          <w:color w:val="000000"/>
        </w:rPr>
        <w:t>Zucker</w:t>
      </w:r>
      <w:proofErr w:type="spellEnd"/>
      <w:r w:rsidRPr="00E31F50">
        <w:rPr>
          <w:color w:val="000000"/>
        </w:rPr>
        <w:t xml:space="preserve"> SM. Mathematical aspects of molecular replacement. IV. Measure-theoretic decompositions of motion spaces. </w:t>
      </w:r>
      <w:proofErr w:type="spellStart"/>
      <w:r w:rsidRPr="00E31F50">
        <w:rPr>
          <w:color w:val="000000"/>
        </w:rPr>
        <w:t>Acta</w:t>
      </w:r>
      <w:proofErr w:type="spellEnd"/>
      <w:r w:rsidRPr="00E31F50">
        <w:rPr>
          <w:color w:val="000000"/>
        </w:rPr>
        <w:t xml:space="preserve"> </w:t>
      </w:r>
      <w:proofErr w:type="spellStart"/>
      <w:r w:rsidRPr="00E31F50">
        <w:rPr>
          <w:color w:val="000000"/>
        </w:rPr>
        <w:t>Crystallographica</w:t>
      </w:r>
      <w:proofErr w:type="spellEnd"/>
      <w:r w:rsidRPr="00E31F50">
        <w:rPr>
          <w:color w:val="000000"/>
        </w:rPr>
        <w:t xml:space="preserve"> Section A: Foundations and Advances. 2017 Sep 1;73(5):387-402.</w:t>
      </w:r>
    </w:p>
    <w:p w:rsidR="00A97174" w:rsidRPr="00E31F50" w:rsidRDefault="00A97174" w:rsidP="00A4229B">
      <w:pPr>
        <w:pStyle w:val="NormalnyWeb"/>
        <w:spacing w:before="0" w:beforeAutospacing="0" w:after="0" w:afterAutospacing="0"/>
        <w:ind w:left="284" w:hanging="284"/>
        <w:jc w:val="both"/>
        <w:rPr>
          <w:color w:val="000000"/>
          <w:lang w:val="en-US"/>
        </w:rPr>
      </w:pPr>
      <w:r w:rsidRPr="00E31F50">
        <w:rPr>
          <w:color w:val="000000"/>
          <w:lang w:val="en-US"/>
        </w:rPr>
        <w:t xml:space="preserve">Kim, J.S., </w:t>
      </w:r>
      <w:proofErr w:type="spellStart"/>
      <w:r w:rsidRPr="00E31F50">
        <w:rPr>
          <w:color w:val="000000"/>
          <w:lang w:val="en-US"/>
        </w:rPr>
        <w:t>Afsari</w:t>
      </w:r>
      <w:proofErr w:type="spellEnd"/>
      <w:r w:rsidRPr="00E31F50">
        <w:rPr>
          <w:color w:val="000000"/>
          <w:lang w:val="en-US"/>
        </w:rPr>
        <w:t>, B., Chirikjian, G.S., ``Cross-Validation of Data Compatibility Between SAXS and Cryo-EM,'' Journal of Computational Biology, 24(1):13--30, 2017.</w:t>
      </w:r>
    </w:p>
    <w:p w:rsidR="00E31F50" w:rsidRDefault="00A97174" w:rsidP="00A4229B">
      <w:pPr>
        <w:pStyle w:val="NormalnyWeb"/>
        <w:spacing w:before="0" w:beforeAutospacing="0" w:after="0" w:afterAutospacing="0"/>
        <w:ind w:left="284" w:hanging="284"/>
        <w:jc w:val="both"/>
        <w:rPr>
          <w:color w:val="000000"/>
          <w:lang w:val="en-US"/>
        </w:rPr>
      </w:pPr>
      <w:r w:rsidRPr="00E31F50">
        <w:rPr>
          <w:color w:val="000000"/>
          <w:lang w:val="en-US"/>
        </w:rPr>
        <w:t>Dong, H., Kim, J.S., Chirikjian, G.S., ``Computational Analysis of SAXS Data Acquisition,'' Journal of Computational Biology, 22(9): 787-805, 2015.</w:t>
      </w:r>
    </w:p>
    <w:p w:rsidR="00E31F50" w:rsidRDefault="00E31F50">
      <w:pPr>
        <w:rPr>
          <w:rFonts w:ascii="Times New Roman" w:eastAsia="Times New Roman" w:hAnsi="Times New Roman" w:cs="Times New Roman"/>
          <w:color w:val="000000"/>
          <w:sz w:val="24"/>
          <w:szCs w:val="24"/>
          <w:lang w:val="en-US" w:eastAsia="en-SG"/>
        </w:rPr>
      </w:pPr>
      <w:r>
        <w:rPr>
          <w:color w:val="000000"/>
          <w:lang w:val="en-US"/>
        </w:rPr>
        <w:br w:type="page"/>
      </w:r>
    </w:p>
    <w:p w:rsidR="00DB77A7" w:rsidRPr="00E31F50" w:rsidRDefault="00DB77A7" w:rsidP="00E31F50">
      <w:pPr>
        <w:pStyle w:val="NormalnyWeb"/>
        <w:spacing w:before="0" w:beforeAutospacing="0" w:after="0" w:afterAutospacing="0"/>
        <w:rPr>
          <w:color w:val="000000"/>
          <w:lang w:val="en-US"/>
        </w:rPr>
      </w:pPr>
    </w:p>
    <w:p w:rsidR="00DB77A7" w:rsidRPr="008663E7" w:rsidRDefault="00DB77A7" w:rsidP="00DB77A7">
      <w:pPr>
        <w:ind w:right="-52"/>
        <w:jc w:val="center"/>
        <w:rPr>
          <w:rFonts w:ascii="Times New Roman" w:eastAsia="Malgun Gothic" w:hAnsi="Times New Roman" w:cs="Times New Roman"/>
          <w:b/>
          <w:sz w:val="28"/>
          <w:szCs w:val="28"/>
          <w:lang w:val="en-US"/>
        </w:rPr>
      </w:pPr>
      <w:r w:rsidRPr="008663E7">
        <w:rPr>
          <w:rFonts w:ascii="Times New Roman" w:hAnsi="Times New Roman" w:cs="Times New Roman"/>
          <w:b/>
          <w:color w:val="000000"/>
          <w:sz w:val="28"/>
          <w:szCs w:val="28"/>
          <w:lang w:val="en-US"/>
        </w:rPr>
        <w:t xml:space="preserve">IT-4. </w:t>
      </w:r>
      <w:r w:rsidRPr="008663E7">
        <w:rPr>
          <w:rFonts w:ascii="Times New Roman" w:eastAsia="SimSun" w:hAnsi="Times New Roman" w:cs="Times New Roman"/>
          <w:b/>
          <w:sz w:val="28"/>
          <w:szCs w:val="28"/>
          <w:lang w:val="en-US"/>
        </w:rPr>
        <w:t>Cost-precision trade-off and transport efficiency of molecular motors</w:t>
      </w:r>
    </w:p>
    <w:p w:rsidR="00DB77A7" w:rsidRPr="004A35E8" w:rsidRDefault="00DB77A7" w:rsidP="00011F47">
      <w:pPr>
        <w:spacing w:after="240"/>
        <w:jc w:val="center"/>
        <w:rPr>
          <w:rFonts w:ascii="Times New Roman" w:eastAsia="SimSun" w:hAnsi="Times New Roman" w:cs="Times New Roman"/>
          <w:sz w:val="24"/>
          <w:szCs w:val="24"/>
          <w:lang w:val="en-US"/>
        </w:rPr>
      </w:pPr>
      <w:proofErr w:type="spellStart"/>
      <w:r w:rsidRPr="004A35E8">
        <w:rPr>
          <w:rFonts w:ascii="Times New Roman" w:eastAsia="SimSun" w:hAnsi="Times New Roman" w:cs="Times New Roman"/>
          <w:color w:val="000000"/>
          <w:sz w:val="24"/>
          <w:szCs w:val="24"/>
          <w:u w:val="single"/>
          <w:lang w:val="en-US"/>
        </w:rPr>
        <w:t>Changbong</w:t>
      </w:r>
      <w:proofErr w:type="spellEnd"/>
      <w:r w:rsidRPr="004A35E8">
        <w:rPr>
          <w:rFonts w:ascii="Times New Roman" w:eastAsia="SimSun" w:hAnsi="Times New Roman" w:cs="Times New Roman"/>
          <w:color w:val="000000"/>
          <w:sz w:val="24"/>
          <w:szCs w:val="24"/>
          <w:u w:val="single"/>
          <w:lang w:val="en-US"/>
        </w:rPr>
        <w:t xml:space="preserve"> Hyeon</w:t>
      </w:r>
      <w:r w:rsidRPr="004A35E8">
        <w:rPr>
          <w:rFonts w:ascii="Times New Roman" w:eastAsia="SimSun" w:hAnsi="Times New Roman" w:cs="Times New Roman"/>
          <w:color w:val="000000"/>
          <w:sz w:val="24"/>
          <w:szCs w:val="24"/>
          <w:vertAlign w:val="superscript"/>
          <w:lang w:val="en-US"/>
        </w:rPr>
        <w:t>1</w:t>
      </w:r>
    </w:p>
    <w:p w:rsidR="00DB77A7" w:rsidRPr="008663E7" w:rsidRDefault="00DB77A7" w:rsidP="00DB77A7">
      <w:pPr>
        <w:jc w:val="center"/>
        <w:rPr>
          <w:rFonts w:ascii="Times New Roman" w:eastAsia="SimSun" w:hAnsi="Times New Roman" w:cs="Times New Roman"/>
          <w:sz w:val="24"/>
          <w:szCs w:val="24"/>
          <w:lang w:val="en-US"/>
        </w:rPr>
      </w:pPr>
      <w:r w:rsidRPr="008663E7">
        <w:rPr>
          <w:rFonts w:ascii="Times New Roman" w:eastAsia="SimSun" w:hAnsi="Times New Roman" w:cs="Times New Roman"/>
          <w:color w:val="000000"/>
          <w:sz w:val="24"/>
          <w:szCs w:val="24"/>
          <w:vertAlign w:val="superscript"/>
          <w:lang w:val="en-US"/>
        </w:rPr>
        <w:t>1</w:t>
      </w:r>
      <w:r w:rsidRPr="008663E7">
        <w:rPr>
          <w:rFonts w:ascii="Times New Roman" w:eastAsia="SimSun" w:hAnsi="Times New Roman" w:cs="Times New Roman"/>
          <w:color w:val="000000"/>
          <w:sz w:val="24"/>
          <w:szCs w:val="24"/>
          <w:lang w:val="en-US"/>
        </w:rPr>
        <w:t>Korea Institute for Advanced Study, Seoul 02455, Republic of Korea</w:t>
      </w:r>
    </w:p>
    <w:p w:rsidR="00DB77A7" w:rsidRPr="00E31F50" w:rsidRDefault="00DB77A7" w:rsidP="00011F47">
      <w:pPr>
        <w:jc w:val="both"/>
        <w:rPr>
          <w:rFonts w:ascii="Times New Roman" w:eastAsia="SimSun" w:hAnsi="Times New Roman" w:cs="Times New Roman"/>
          <w:color w:val="000000"/>
          <w:lang w:val="en-US"/>
        </w:rPr>
      </w:pPr>
      <w:r w:rsidRPr="004A35E8">
        <w:rPr>
          <w:rFonts w:ascii="Times New Roman" w:eastAsia="SimSun" w:hAnsi="Times New Roman" w:cs="Times New Roman"/>
          <w:color w:val="000000"/>
          <w:lang w:val="en-US"/>
        </w:rPr>
        <w:t>An efficient molecular motor would deliver cargo to the target site at a high speed and in a punctual manner while consuming a minimal amount of energy. However, according to a recently formulated thermodynamic principle, known as the thermodynamic uncertainty relation, the travel distance of a motor and its variance are constrained by the free energy being consumed. Here we use the principle underlying the uncertainty relation to quantify the transport efficiency of molecular motors for varying ATP concentration ([ATP]) and applied load (</w:t>
      </w:r>
      <w:r w:rsidRPr="004A35E8">
        <w:rPr>
          <w:rFonts w:ascii="Times New Roman" w:eastAsia="SimSun" w:hAnsi="Times New Roman" w:cs="Times New Roman"/>
          <w:i/>
          <w:iCs/>
          <w:color w:val="000000"/>
          <w:lang w:val="en-US"/>
        </w:rPr>
        <w:t>f</w:t>
      </w:r>
      <w:r w:rsidRPr="004A35E8">
        <w:rPr>
          <w:rFonts w:ascii="Times New Roman" w:eastAsia="SimSun" w:hAnsi="Times New Roman" w:cs="Times New Roman"/>
          <w:color w:val="000000"/>
          <w:lang w:val="en-US"/>
        </w:rPr>
        <w:t xml:space="preserve">). Our analyses of experimental data find that transport efficiencies of the motors studied here are semi-optimized under the cellular condition. The efficiency is significantly deteriorated for a kinesin-1 mutant that has a longer neck-linker, which underscores the importance of molecular structure. </w:t>
      </w:r>
      <w:r w:rsidRPr="00E31F50">
        <w:rPr>
          <w:rFonts w:ascii="Times New Roman" w:eastAsia="SimSun" w:hAnsi="Times New Roman" w:cs="Times New Roman"/>
          <w:color w:val="000000"/>
          <w:lang w:val="en-US"/>
        </w:rPr>
        <w:t>It is remarkable to recognize that, among many possible directions for optimization, biological motors have evolved to optimize the transport efficiency in particular.</w:t>
      </w:r>
    </w:p>
    <w:p w:rsidR="00DB77A7" w:rsidRPr="004A35E8" w:rsidRDefault="00DB77A7" w:rsidP="00A4229B">
      <w:pPr>
        <w:spacing w:after="0"/>
        <w:ind w:left="426" w:hanging="426"/>
        <w:jc w:val="both"/>
        <w:rPr>
          <w:rFonts w:ascii="Times New Roman" w:eastAsia="SimSun" w:hAnsi="Times New Roman" w:cs="Times New Roman"/>
          <w:lang w:val="en-US"/>
        </w:rPr>
      </w:pPr>
      <w:r w:rsidRPr="004A35E8">
        <w:rPr>
          <w:rFonts w:ascii="Times New Roman" w:eastAsia="Malgun Gothic" w:hAnsi="Times New Roman" w:cs="Times New Roman"/>
          <w:lang w:val="en-US"/>
        </w:rPr>
        <w:t xml:space="preserve">[1] </w:t>
      </w:r>
      <w:r w:rsidRPr="004A35E8">
        <w:rPr>
          <w:rFonts w:ascii="Times New Roman" w:eastAsia="SimSun" w:hAnsi="Times New Roman" w:cs="Times New Roman"/>
          <w:color w:val="000000"/>
          <w:shd w:val="clear" w:color="auto" w:fill="FFFFFF"/>
          <w:lang w:val="en-US"/>
        </w:rPr>
        <w:t xml:space="preserve">"Energetic Costs, Precision, and Transport Efficiency of Molecular Motors" W. Hwang, C. </w:t>
      </w:r>
      <w:proofErr w:type="spellStart"/>
      <w:r w:rsidRPr="004A35E8">
        <w:rPr>
          <w:rFonts w:ascii="Times New Roman" w:eastAsia="SimSun" w:hAnsi="Times New Roman" w:cs="Times New Roman"/>
          <w:color w:val="000000"/>
          <w:shd w:val="clear" w:color="auto" w:fill="FFFFFF"/>
          <w:lang w:val="en-US"/>
        </w:rPr>
        <w:t>Hyeon</w:t>
      </w:r>
      <w:proofErr w:type="spellEnd"/>
      <w:r w:rsidRPr="004A35E8">
        <w:rPr>
          <w:rFonts w:ascii="Times New Roman" w:eastAsia="SimSun" w:hAnsi="Times New Roman" w:cs="Times New Roman"/>
          <w:color w:val="000000"/>
          <w:shd w:val="clear" w:color="auto" w:fill="FFFFFF"/>
          <w:lang w:val="en-US"/>
        </w:rPr>
        <w:t>, </w:t>
      </w:r>
      <w:r w:rsidRPr="004A35E8">
        <w:rPr>
          <w:rFonts w:ascii="Times New Roman" w:eastAsia="SimSun" w:hAnsi="Times New Roman" w:cs="Times New Roman"/>
          <w:i/>
          <w:iCs/>
          <w:color w:val="000000"/>
          <w:lang w:val="en-US"/>
        </w:rPr>
        <w:t xml:space="preserve">J. Phys. Chem. </w:t>
      </w:r>
      <w:proofErr w:type="spellStart"/>
      <w:r w:rsidRPr="004A35E8">
        <w:rPr>
          <w:rFonts w:ascii="Times New Roman" w:eastAsia="SimSun" w:hAnsi="Times New Roman" w:cs="Times New Roman"/>
          <w:i/>
          <w:iCs/>
          <w:color w:val="000000"/>
          <w:lang w:val="en-US"/>
        </w:rPr>
        <w:t>Lett</w:t>
      </w:r>
      <w:proofErr w:type="spellEnd"/>
      <w:r w:rsidRPr="004A35E8">
        <w:rPr>
          <w:rFonts w:ascii="Times New Roman" w:eastAsia="SimSun" w:hAnsi="Times New Roman" w:cs="Times New Roman"/>
          <w:i/>
          <w:iCs/>
          <w:color w:val="000000"/>
          <w:lang w:val="en-US"/>
        </w:rPr>
        <w:t>.</w:t>
      </w:r>
      <w:r w:rsidRPr="004A35E8">
        <w:rPr>
          <w:rFonts w:ascii="Times New Roman" w:eastAsia="SimSun" w:hAnsi="Times New Roman" w:cs="Times New Roman"/>
          <w:color w:val="000000"/>
          <w:shd w:val="clear" w:color="auto" w:fill="FFFFFF"/>
          <w:lang w:val="en-US"/>
        </w:rPr>
        <w:t> (2018) 9, 513-520</w:t>
      </w:r>
    </w:p>
    <w:p w:rsidR="00DB77A7" w:rsidRPr="004A35E8" w:rsidRDefault="00DB77A7" w:rsidP="00A4229B">
      <w:pPr>
        <w:spacing w:after="0"/>
        <w:ind w:left="426" w:hanging="426"/>
        <w:jc w:val="both"/>
        <w:rPr>
          <w:rFonts w:ascii="Times New Roman" w:eastAsia="SimSun" w:hAnsi="Times New Roman" w:cs="Times New Roman"/>
          <w:lang w:val="en-US"/>
        </w:rPr>
      </w:pPr>
      <w:r w:rsidRPr="004A35E8">
        <w:rPr>
          <w:rFonts w:ascii="Times New Roman" w:eastAsia="Malgun Gothic" w:hAnsi="Times New Roman" w:cs="Times New Roman"/>
          <w:lang w:val="en-US"/>
        </w:rPr>
        <w:t xml:space="preserve">[2] </w:t>
      </w:r>
      <w:r w:rsidRPr="004A35E8">
        <w:rPr>
          <w:rFonts w:ascii="Times New Roman" w:eastAsia="SimSun" w:hAnsi="Times New Roman" w:cs="Times New Roman"/>
          <w:color w:val="000000"/>
          <w:shd w:val="clear" w:color="auto" w:fill="FFFFFF"/>
          <w:lang w:val="en-US"/>
        </w:rPr>
        <w:t xml:space="preserve">"Physical insight into the thermodynamic uncertainty relation using Brownian motion in tilted periodic potentials" C. </w:t>
      </w:r>
      <w:proofErr w:type="spellStart"/>
      <w:r w:rsidRPr="004A35E8">
        <w:rPr>
          <w:rFonts w:ascii="Times New Roman" w:eastAsia="SimSun" w:hAnsi="Times New Roman" w:cs="Times New Roman"/>
          <w:color w:val="000000"/>
          <w:shd w:val="clear" w:color="auto" w:fill="FFFFFF"/>
          <w:lang w:val="en-US"/>
        </w:rPr>
        <w:t>Hyeon</w:t>
      </w:r>
      <w:proofErr w:type="spellEnd"/>
      <w:r w:rsidRPr="004A35E8">
        <w:rPr>
          <w:rFonts w:ascii="Times New Roman" w:eastAsia="SimSun" w:hAnsi="Times New Roman" w:cs="Times New Roman"/>
          <w:color w:val="000000"/>
          <w:shd w:val="clear" w:color="auto" w:fill="FFFFFF"/>
          <w:lang w:val="en-US"/>
        </w:rPr>
        <w:t>, W. Hwang, </w:t>
      </w:r>
      <w:r w:rsidRPr="004A35E8">
        <w:rPr>
          <w:rFonts w:ascii="Times New Roman" w:eastAsia="SimSun" w:hAnsi="Times New Roman" w:cs="Times New Roman"/>
          <w:i/>
          <w:iCs/>
          <w:color w:val="000000"/>
          <w:lang w:val="en-US"/>
        </w:rPr>
        <w:t>Phys. Rev. E.</w:t>
      </w:r>
      <w:r w:rsidRPr="004A35E8">
        <w:rPr>
          <w:rFonts w:ascii="Times New Roman" w:eastAsia="SimSun" w:hAnsi="Times New Roman" w:cs="Times New Roman"/>
          <w:color w:val="000000"/>
          <w:shd w:val="clear" w:color="auto" w:fill="FFFFFF"/>
          <w:lang w:val="en-US"/>
        </w:rPr>
        <w:t> (2017) 96, 012156</w:t>
      </w:r>
    </w:p>
    <w:p w:rsidR="00E31F50" w:rsidRPr="004A35E8" w:rsidRDefault="00DB77A7" w:rsidP="00A4229B">
      <w:pPr>
        <w:spacing w:after="0"/>
        <w:ind w:left="426" w:hanging="426"/>
        <w:jc w:val="both"/>
        <w:rPr>
          <w:rFonts w:ascii="Times New Roman" w:eastAsia="SimSun" w:hAnsi="Times New Roman" w:cs="Times New Roman"/>
          <w:color w:val="000000"/>
          <w:shd w:val="clear" w:color="auto" w:fill="FFFFFF"/>
          <w:lang w:val="en-US"/>
        </w:rPr>
      </w:pPr>
      <w:r w:rsidRPr="004A35E8">
        <w:rPr>
          <w:rFonts w:ascii="Times New Roman" w:eastAsia="Malgun Gothic" w:hAnsi="Times New Roman" w:cs="Times New Roman"/>
          <w:lang w:val="en-US"/>
        </w:rPr>
        <w:t xml:space="preserve">[3] </w:t>
      </w:r>
      <w:r w:rsidRPr="004A35E8">
        <w:rPr>
          <w:rFonts w:ascii="Times New Roman" w:eastAsia="SimSun" w:hAnsi="Times New Roman" w:cs="Times New Roman"/>
          <w:color w:val="000000"/>
          <w:shd w:val="clear" w:color="auto" w:fill="FFFFFF"/>
          <w:lang w:val="en-US"/>
        </w:rPr>
        <w:t xml:space="preserve">"Quantifying the Heat Dissipation from a Molecular Motor's Transport Properties in </w:t>
      </w:r>
      <w:proofErr w:type="spellStart"/>
      <w:r w:rsidRPr="004A35E8">
        <w:rPr>
          <w:rFonts w:ascii="Times New Roman" w:eastAsia="SimSun" w:hAnsi="Times New Roman" w:cs="Times New Roman"/>
          <w:color w:val="000000"/>
          <w:shd w:val="clear" w:color="auto" w:fill="FFFFFF"/>
          <w:lang w:val="en-US"/>
        </w:rPr>
        <w:t>Nonequilibrium</w:t>
      </w:r>
      <w:proofErr w:type="spellEnd"/>
      <w:r w:rsidRPr="004A35E8">
        <w:rPr>
          <w:rFonts w:ascii="Times New Roman" w:eastAsia="SimSun" w:hAnsi="Times New Roman" w:cs="Times New Roman"/>
          <w:color w:val="000000"/>
          <w:shd w:val="clear" w:color="auto" w:fill="FFFFFF"/>
          <w:lang w:val="en-US"/>
        </w:rPr>
        <w:t xml:space="preserve"> Steady States" W. Hwang, C. </w:t>
      </w:r>
      <w:proofErr w:type="spellStart"/>
      <w:r w:rsidRPr="004A35E8">
        <w:rPr>
          <w:rFonts w:ascii="Times New Roman" w:eastAsia="SimSun" w:hAnsi="Times New Roman" w:cs="Times New Roman"/>
          <w:color w:val="000000"/>
          <w:shd w:val="clear" w:color="auto" w:fill="FFFFFF"/>
          <w:lang w:val="en-US"/>
        </w:rPr>
        <w:t>Hyeon</w:t>
      </w:r>
      <w:proofErr w:type="spellEnd"/>
      <w:r w:rsidRPr="004A35E8">
        <w:rPr>
          <w:rFonts w:ascii="Times New Roman" w:eastAsia="SimSun" w:hAnsi="Times New Roman" w:cs="Times New Roman"/>
          <w:color w:val="000000"/>
          <w:shd w:val="clear" w:color="auto" w:fill="FFFFFF"/>
          <w:lang w:val="en-US"/>
        </w:rPr>
        <w:t> </w:t>
      </w:r>
      <w:r w:rsidRPr="004A35E8">
        <w:rPr>
          <w:rFonts w:ascii="Times New Roman" w:eastAsia="SimSun" w:hAnsi="Times New Roman" w:cs="Times New Roman"/>
          <w:i/>
          <w:iCs/>
          <w:color w:val="000000"/>
          <w:lang w:val="en-US"/>
        </w:rPr>
        <w:t xml:space="preserve">J. Phys. Chem. </w:t>
      </w:r>
      <w:proofErr w:type="spellStart"/>
      <w:r w:rsidRPr="004A35E8">
        <w:rPr>
          <w:rFonts w:ascii="Times New Roman" w:eastAsia="SimSun" w:hAnsi="Times New Roman" w:cs="Times New Roman"/>
          <w:i/>
          <w:iCs/>
          <w:color w:val="000000"/>
          <w:lang w:val="en-US"/>
        </w:rPr>
        <w:t>Lett</w:t>
      </w:r>
      <w:proofErr w:type="spellEnd"/>
      <w:r w:rsidRPr="004A35E8">
        <w:rPr>
          <w:rFonts w:ascii="Times New Roman" w:eastAsia="SimSun" w:hAnsi="Times New Roman" w:cs="Times New Roman"/>
          <w:i/>
          <w:iCs/>
          <w:color w:val="000000"/>
          <w:lang w:val="en-US"/>
        </w:rPr>
        <w:t>.</w:t>
      </w:r>
      <w:r w:rsidRPr="004A35E8">
        <w:rPr>
          <w:rFonts w:ascii="Times New Roman" w:eastAsia="SimSun" w:hAnsi="Times New Roman" w:cs="Times New Roman"/>
          <w:color w:val="000000"/>
          <w:shd w:val="clear" w:color="auto" w:fill="FFFFFF"/>
          <w:lang w:val="en-US"/>
        </w:rPr>
        <w:t> (2017) 8, 250-256</w:t>
      </w:r>
    </w:p>
    <w:p w:rsidR="00E31F50" w:rsidRPr="004A35E8" w:rsidRDefault="00E31F50" w:rsidP="00E31F50">
      <w:pPr>
        <w:jc w:val="both"/>
        <w:rPr>
          <w:rFonts w:ascii="Times New Roman" w:eastAsia="SimSun" w:hAnsi="Times New Roman" w:cs="Times New Roman"/>
          <w:color w:val="000000"/>
          <w:shd w:val="clear" w:color="auto" w:fill="FFFFFF"/>
          <w:lang w:val="en-US"/>
        </w:rPr>
      </w:pPr>
      <w:r w:rsidRPr="004A35E8">
        <w:rPr>
          <w:rFonts w:ascii="Times New Roman" w:eastAsia="SimSun" w:hAnsi="Times New Roman" w:cs="Times New Roman"/>
          <w:color w:val="000000"/>
          <w:shd w:val="clear" w:color="auto" w:fill="FFFFFF"/>
          <w:lang w:val="en-US"/>
        </w:rPr>
        <w:br w:type="page"/>
      </w:r>
    </w:p>
    <w:p w:rsidR="00E31F50" w:rsidRDefault="00E31F50">
      <w:pPr>
        <w:pStyle w:val="Heading"/>
        <w:rPr>
          <w:sz w:val="18"/>
          <w:szCs w:val="18"/>
        </w:rPr>
      </w:pPr>
    </w:p>
    <w:p w:rsidR="00E31F50" w:rsidRPr="008663E7" w:rsidRDefault="00E31F50" w:rsidP="00011F47">
      <w:pPr>
        <w:jc w:val="center"/>
        <w:rPr>
          <w:rFonts w:ascii="Times New Roman" w:eastAsia="SimSun" w:hAnsi="Times New Roman" w:cs="Times New Roman"/>
          <w:b/>
          <w:color w:val="000000"/>
          <w:sz w:val="28"/>
          <w:szCs w:val="28"/>
          <w:lang w:val="en-US"/>
        </w:rPr>
      </w:pPr>
      <w:r w:rsidRPr="008663E7">
        <w:rPr>
          <w:rFonts w:ascii="Times New Roman" w:eastAsia="SimSun" w:hAnsi="Times New Roman" w:cs="Times New Roman"/>
          <w:b/>
          <w:color w:val="000000"/>
          <w:sz w:val="28"/>
          <w:szCs w:val="28"/>
          <w:lang w:val="en-US"/>
        </w:rPr>
        <w:t xml:space="preserve">IT-5. Nature utilizes dynamic </w:t>
      </w:r>
      <w:proofErr w:type="spellStart"/>
      <w:r w:rsidRPr="008663E7">
        <w:rPr>
          <w:rFonts w:ascii="Times New Roman" w:eastAsia="SimSun" w:hAnsi="Times New Roman" w:cs="Times New Roman"/>
          <w:b/>
          <w:color w:val="000000"/>
          <w:sz w:val="28"/>
          <w:szCs w:val="28"/>
          <w:lang w:val="en-US"/>
        </w:rPr>
        <w:t>allostery</w:t>
      </w:r>
      <w:proofErr w:type="spellEnd"/>
      <w:r w:rsidRPr="008663E7">
        <w:rPr>
          <w:rFonts w:ascii="Times New Roman" w:eastAsia="SimSun" w:hAnsi="Times New Roman" w:cs="Times New Roman"/>
          <w:b/>
          <w:color w:val="000000"/>
          <w:sz w:val="28"/>
          <w:szCs w:val="28"/>
          <w:lang w:val="en-US"/>
        </w:rPr>
        <w:t xml:space="preserve"> for evolution</w:t>
      </w:r>
    </w:p>
    <w:p w:rsidR="00E31F50" w:rsidRPr="008663E7" w:rsidRDefault="00E31F50" w:rsidP="00011F47">
      <w:pPr>
        <w:spacing w:after="240"/>
        <w:jc w:val="center"/>
        <w:rPr>
          <w:rFonts w:ascii="Times New Roman" w:eastAsia="SimSun" w:hAnsi="Times New Roman" w:cs="Times New Roman"/>
          <w:sz w:val="24"/>
          <w:szCs w:val="24"/>
          <w:lang w:val="en-US"/>
        </w:rPr>
      </w:pPr>
      <w:r w:rsidRPr="008663E7">
        <w:rPr>
          <w:rFonts w:ascii="Times New Roman" w:eastAsia="SimSun" w:hAnsi="Times New Roman" w:cs="Times New Roman"/>
          <w:color w:val="000000"/>
          <w:sz w:val="24"/>
          <w:szCs w:val="24"/>
          <w:u w:val="single"/>
          <w:lang w:val="en-US"/>
        </w:rPr>
        <w:t xml:space="preserve">S. </w:t>
      </w:r>
      <w:proofErr w:type="spellStart"/>
      <w:r w:rsidRPr="008663E7">
        <w:rPr>
          <w:rFonts w:ascii="Times New Roman" w:eastAsia="SimSun" w:hAnsi="Times New Roman" w:cs="Times New Roman"/>
          <w:color w:val="000000"/>
          <w:sz w:val="24"/>
          <w:szCs w:val="24"/>
          <w:u w:val="single"/>
          <w:lang w:val="en-US"/>
        </w:rPr>
        <w:t>Banu</w:t>
      </w:r>
      <w:proofErr w:type="spellEnd"/>
      <w:r w:rsidRPr="008663E7">
        <w:rPr>
          <w:rFonts w:ascii="Times New Roman" w:eastAsia="SimSun" w:hAnsi="Times New Roman" w:cs="Times New Roman"/>
          <w:color w:val="000000"/>
          <w:sz w:val="24"/>
          <w:szCs w:val="24"/>
          <w:u w:val="single"/>
          <w:lang w:val="en-US"/>
        </w:rPr>
        <w:t xml:space="preserve"> Ozkan</w:t>
      </w:r>
      <w:r w:rsidRPr="008663E7">
        <w:rPr>
          <w:rFonts w:ascii="Times New Roman" w:eastAsia="SimSun" w:hAnsi="Times New Roman" w:cs="Times New Roman"/>
          <w:color w:val="000000"/>
          <w:sz w:val="24"/>
          <w:szCs w:val="24"/>
          <w:vertAlign w:val="superscript"/>
          <w:lang w:val="en-US"/>
        </w:rPr>
        <w:t>1</w:t>
      </w:r>
    </w:p>
    <w:p w:rsidR="00E31F50" w:rsidRPr="008663E7" w:rsidRDefault="00E31F50" w:rsidP="00E31F50">
      <w:pPr>
        <w:jc w:val="center"/>
        <w:rPr>
          <w:rFonts w:ascii="Times New Roman" w:eastAsia="SimSun" w:hAnsi="Times New Roman" w:cs="Times New Roman"/>
          <w:sz w:val="24"/>
          <w:szCs w:val="24"/>
          <w:lang w:val="en-US"/>
        </w:rPr>
      </w:pPr>
      <w:r w:rsidRPr="008663E7">
        <w:rPr>
          <w:rFonts w:ascii="Times New Roman" w:eastAsia="SimSun" w:hAnsi="Times New Roman" w:cs="Times New Roman"/>
          <w:color w:val="000000"/>
          <w:sz w:val="24"/>
          <w:szCs w:val="24"/>
          <w:vertAlign w:val="superscript"/>
          <w:lang w:val="en-US"/>
        </w:rPr>
        <w:t>1</w:t>
      </w:r>
      <w:r w:rsidRPr="008663E7">
        <w:rPr>
          <w:rFonts w:ascii="Times New Roman" w:eastAsia="SimSun" w:hAnsi="Times New Roman" w:cs="Times New Roman"/>
          <w:color w:val="000000"/>
          <w:sz w:val="24"/>
          <w:szCs w:val="24"/>
          <w:lang w:val="en-US"/>
        </w:rPr>
        <w:t>Center for Biological Physics Department of Physics Arizona State University, Tempe AZ</w:t>
      </w:r>
    </w:p>
    <w:p w:rsidR="00E31F50" w:rsidRPr="00E31F50" w:rsidRDefault="00E31F50">
      <w:pPr>
        <w:jc w:val="both"/>
        <w:rPr>
          <w:rFonts w:ascii="Times New Roman" w:eastAsia="SimSun" w:hAnsi="Times New Roman" w:cs="Times New Roman"/>
          <w:bCs/>
          <w:sz w:val="24"/>
          <w:szCs w:val="24"/>
          <w:lang w:val="en-US"/>
        </w:rPr>
      </w:pPr>
      <w:r w:rsidRPr="00E31F50">
        <w:rPr>
          <w:rFonts w:ascii="Times New Roman" w:eastAsia="SimSun" w:hAnsi="Times New Roman" w:cs="Times New Roman"/>
          <w:sz w:val="24"/>
          <w:szCs w:val="24"/>
          <w:lang w:val="en-US"/>
        </w:rPr>
        <w:t>The discovery of the protein structure proved to be one of the major scientific achievements in biological sciences and marked a milestone in the field, spawning the sequence-structure-function paradigm. That is, how can the 1-dimensional set of information from the amino acid sequence give rise to a unique 3-dimensional structure which, in turn, determines the function of a given protein.</w:t>
      </w:r>
      <w:r w:rsidRPr="00E31F50">
        <w:rPr>
          <w:rFonts w:ascii="Times New Roman" w:eastAsia="AR PL SungtiL GB" w:hAnsi="Times New Roman" w:cs="Times New Roman"/>
          <w:kern w:val="2"/>
          <w:sz w:val="24"/>
          <w:szCs w:val="24"/>
          <w:lang w:val="en-US" w:bidi="hi-IN"/>
        </w:rPr>
        <w:t xml:space="preserve"> </w:t>
      </w:r>
      <w:r w:rsidRPr="00E31F50">
        <w:rPr>
          <w:rFonts w:ascii="Times New Roman" w:eastAsia="SimSun" w:hAnsi="Times New Roman" w:cs="Times New Roman"/>
          <w:sz w:val="24"/>
          <w:szCs w:val="24"/>
          <w:lang w:val="en-US"/>
        </w:rPr>
        <w:t xml:space="preserve">However, it quickly became apparent that it was not so simple as assigning a single 3-dimensional structure to an amino acid sequence. Some proteins which bind to </w:t>
      </w:r>
      <w:proofErr w:type="spellStart"/>
      <w:r w:rsidRPr="00E31F50">
        <w:rPr>
          <w:rFonts w:ascii="Times New Roman" w:eastAsia="SimSun" w:hAnsi="Times New Roman" w:cs="Times New Roman"/>
          <w:sz w:val="24"/>
          <w:szCs w:val="24"/>
          <w:lang w:val="en-US"/>
        </w:rPr>
        <w:t>ligands</w:t>
      </w:r>
      <w:proofErr w:type="spellEnd"/>
      <w:r w:rsidRPr="00E31F50">
        <w:rPr>
          <w:rFonts w:ascii="Times New Roman" w:eastAsia="SimSun" w:hAnsi="Times New Roman" w:cs="Times New Roman"/>
          <w:sz w:val="24"/>
          <w:szCs w:val="24"/>
          <w:lang w:val="en-US"/>
        </w:rPr>
        <w:t xml:space="preserve"> could take on multiple, distinct conformations depending on the binding event or environmental conditions. Furthermore,  there are proteins sharing the similar 3-D structure despite the significant difference in amino acid sequences or even specific domains of proteins present across protein families. Thus, all these studies gave rise to the ensemble picture of proteins. That is, proteins are not simple static objects but  rather dynamic entities, that sample many conformational states even in the absence of </w:t>
      </w:r>
      <w:proofErr w:type="spellStart"/>
      <w:r w:rsidRPr="00E31F50">
        <w:rPr>
          <w:rFonts w:ascii="Times New Roman" w:eastAsia="SimSun" w:hAnsi="Times New Roman" w:cs="Times New Roman"/>
          <w:sz w:val="24"/>
          <w:szCs w:val="24"/>
          <w:lang w:val="en-US"/>
        </w:rPr>
        <w:t>ligand</w:t>
      </w:r>
      <w:proofErr w:type="spellEnd"/>
      <w:r w:rsidRPr="00E31F50">
        <w:rPr>
          <w:rFonts w:ascii="Times New Roman" w:eastAsia="SimSun" w:hAnsi="Times New Roman" w:cs="Times New Roman"/>
          <w:sz w:val="24"/>
          <w:szCs w:val="24"/>
          <w:lang w:val="en-US"/>
        </w:rPr>
        <w:t xml:space="preserve"> binding. Variations in amino acid sequences can alter </w:t>
      </w:r>
      <w:proofErr w:type="spellStart"/>
      <w:r w:rsidRPr="00E31F50">
        <w:rPr>
          <w:rFonts w:ascii="Times New Roman" w:eastAsia="SimSun" w:hAnsi="Times New Roman" w:cs="Times New Roman"/>
          <w:sz w:val="24"/>
          <w:szCs w:val="24"/>
          <w:lang w:val="en-US"/>
        </w:rPr>
        <w:t>ligand</w:t>
      </w:r>
      <w:proofErr w:type="spellEnd"/>
      <w:r w:rsidRPr="00E31F50">
        <w:rPr>
          <w:rFonts w:ascii="Times New Roman" w:eastAsia="SimSun" w:hAnsi="Times New Roman" w:cs="Times New Roman"/>
          <w:sz w:val="24"/>
          <w:szCs w:val="24"/>
          <w:lang w:val="en-US"/>
        </w:rPr>
        <w:t xml:space="preserve"> recognition, binding rates, and other biophysical, thermodynamic and kinetic properties of homologous enzymes while still maintaining similar 3-dimensional folds. Differing functions between structural homologues gave rise to a view of protein evolution which proceeds through conformational dynamics and functional promiscuity, where a relationship may exist between active site flexibility and amino acid </w:t>
      </w:r>
      <w:proofErr w:type="spellStart"/>
      <w:r w:rsidRPr="00E31F50">
        <w:rPr>
          <w:rFonts w:ascii="Times New Roman" w:eastAsia="SimSun" w:hAnsi="Times New Roman" w:cs="Times New Roman"/>
          <w:sz w:val="24"/>
          <w:szCs w:val="24"/>
          <w:lang w:val="en-US"/>
        </w:rPr>
        <w:t>evolvability</w:t>
      </w:r>
      <w:proofErr w:type="spellEnd"/>
      <w:r w:rsidRPr="00E31F50">
        <w:rPr>
          <w:rFonts w:ascii="Times New Roman" w:eastAsia="SimSun" w:hAnsi="Times New Roman" w:cs="Times New Roman"/>
          <w:sz w:val="24"/>
          <w:szCs w:val="24"/>
          <w:lang w:val="en-US"/>
        </w:rPr>
        <w:t xml:space="preserve">. </w:t>
      </w:r>
      <w:r w:rsidRPr="00E31F50">
        <w:rPr>
          <w:rFonts w:ascii="Times New Roman" w:eastAsia="SimSun" w:hAnsi="Times New Roman" w:cs="Times New Roman"/>
          <w:bCs/>
          <w:sz w:val="24"/>
          <w:szCs w:val="24"/>
          <w:lang w:val="en-US"/>
        </w:rPr>
        <w:t xml:space="preserve">Here we introduce two tools, the Dynamic Flexibility Index (DFI)[1] and the Dynamic Coupling Index (DCI) [2]which can quantify structural flexibility and dynamic coupling at a site-specific, single amino acid level. We show that it is possible to relate evolutionary conservation </w:t>
      </w:r>
      <w:proofErr w:type="spellStart"/>
      <w:r w:rsidRPr="00E31F50">
        <w:rPr>
          <w:rFonts w:ascii="Times New Roman" w:eastAsia="SimSun" w:hAnsi="Times New Roman" w:cs="Times New Roman"/>
          <w:bCs/>
          <w:sz w:val="24"/>
          <w:szCs w:val="24"/>
          <w:lang w:val="en-US"/>
        </w:rPr>
        <w:t>corelates</w:t>
      </w:r>
      <w:proofErr w:type="spellEnd"/>
      <w:r w:rsidRPr="00E31F50">
        <w:rPr>
          <w:rFonts w:ascii="Times New Roman" w:eastAsia="SimSun" w:hAnsi="Times New Roman" w:cs="Times New Roman"/>
          <w:bCs/>
          <w:sz w:val="24"/>
          <w:szCs w:val="24"/>
          <w:lang w:val="en-US"/>
        </w:rPr>
        <w:t xml:space="preserve"> with  the flexibility of a given position. Through conformational dynamics analysis of ancestral proteins, we present that  conformational ensemble of a protein is modified  to adopt to a new environment and/or to emerge a new function by modifying rigidity and flexibility of its positions [3].  Finally, we discuss how Nature can modulate change through </w:t>
      </w:r>
      <w:proofErr w:type="spellStart"/>
      <w:r w:rsidRPr="00E31F50">
        <w:rPr>
          <w:rFonts w:ascii="Times New Roman" w:eastAsia="SimSun" w:hAnsi="Times New Roman" w:cs="Times New Roman"/>
          <w:bCs/>
          <w:sz w:val="24"/>
          <w:szCs w:val="24"/>
          <w:lang w:val="en-US"/>
        </w:rPr>
        <w:t>allosteric</w:t>
      </w:r>
      <w:proofErr w:type="spellEnd"/>
      <w:r w:rsidRPr="00E31F50">
        <w:rPr>
          <w:rFonts w:ascii="Times New Roman" w:eastAsia="SimSun" w:hAnsi="Times New Roman" w:cs="Times New Roman"/>
          <w:bCs/>
          <w:sz w:val="24"/>
          <w:szCs w:val="24"/>
          <w:lang w:val="en-US"/>
        </w:rPr>
        <w:t xml:space="preserve"> mutations which alter the internal interaction network of proteins, and how changes in </w:t>
      </w:r>
      <w:proofErr w:type="spellStart"/>
      <w:r w:rsidRPr="00E31F50">
        <w:rPr>
          <w:rFonts w:ascii="Times New Roman" w:eastAsia="SimSun" w:hAnsi="Times New Roman" w:cs="Times New Roman"/>
          <w:bCs/>
          <w:sz w:val="24"/>
          <w:szCs w:val="24"/>
          <w:lang w:val="en-US"/>
        </w:rPr>
        <w:t>allosteric</w:t>
      </w:r>
      <w:proofErr w:type="spellEnd"/>
      <w:r w:rsidRPr="00E31F50">
        <w:rPr>
          <w:rFonts w:ascii="Times New Roman" w:eastAsia="SimSun" w:hAnsi="Times New Roman" w:cs="Times New Roman"/>
          <w:bCs/>
          <w:sz w:val="24"/>
          <w:szCs w:val="24"/>
          <w:lang w:val="en-US"/>
        </w:rPr>
        <w:t xml:space="preserve"> regulation can result in disease phenotypes[4]. </w:t>
      </w:r>
    </w:p>
    <w:p w:rsidR="00E31F50" w:rsidRPr="00E31F50" w:rsidRDefault="00E31F50">
      <w:pPr>
        <w:jc w:val="both"/>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t>Acknowledgments: This research was supported by NSF</w:t>
      </w:r>
    </w:p>
    <w:p w:rsidR="00E31F50" w:rsidRDefault="00E31F50" w:rsidP="00E31F50">
      <w:pPr>
        <w:spacing w:after="0"/>
        <w:jc w:val="both"/>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t xml:space="preserve">[1] Z.N. </w:t>
      </w:r>
      <w:proofErr w:type="spellStart"/>
      <w:r w:rsidRPr="00E31F50">
        <w:rPr>
          <w:rFonts w:ascii="Times New Roman" w:eastAsia="SimSun" w:hAnsi="Times New Roman" w:cs="Times New Roman"/>
          <w:sz w:val="24"/>
          <w:szCs w:val="24"/>
          <w:lang w:val="en-US"/>
        </w:rPr>
        <w:t>Gerek</w:t>
      </w:r>
      <w:proofErr w:type="spellEnd"/>
      <w:r w:rsidRPr="00E31F50">
        <w:rPr>
          <w:rFonts w:ascii="Times New Roman" w:eastAsia="SimSun" w:hAnsi="Times New Roman" w:cs="Times New Roman"/>
          <w:sz w:val="24"/>
          <w:szCs w:val="24"/>
          <w:lang w:val="en-US"/>
        </w:rPr>
        <w:t xml:space="preserve">, S. Kumar, S.B. </w:t>
      </w:r>
      <w:proofErr w:type="spellStart"/>
      <w:r w:rsidRPr="00E31F50">
        <w:rPr>
          <w:rFonts w:ascii="Times New Roman" w:eastAsia="SimSun" w:hAnsi="Times New Roman" w:cs="Times New Roman"/>
          <w:sz w:val="24"/>
          <w:szCs w:val="24"/>
          <w:lang w:val="en-US"/>
        </w:rPr>
        <w:t>Ozkan</w:t>
      </w:r>
      <w:proofErr w:type="spellEnd"/>
      <w:r w:rsidRPr="00E31F50">
        <w:rPr>
          <w:rFonts w:ascii="Times New Roman" w:eastAsia="SimSun" w:hAnsi="Times New Roman" w:cs="Times New Roman"/>
          <w:sz w:val="24"/>
          <w:szCs w:val="24"/>
          <w:lang w:val="en-US"/>
        </w:rPr>
        <w:t xml:space="preserve">  </w:t>
      </w:r>
      <w:proofErr w:type="spellStart"/>
      <w:r w:rsidRPr="00E31F50">
        <w:rPr>
          <w:rFonts w:ascii="Times New Roman" w:eastAsia="SimSun" w:hAnsi="Times New Roman" w:cs="Times New Roman"/>
          <w:sz w:val="24"/>
          <w:szCs w:val="24"/>
          <w:lang w:val="en-US"/>
        </w:rPr>
        <w:t>Evol</w:t>
      </w:r>
      <w:proofErr w:type="spellEnd"/>
      <w:r w:rsidRPr="00E31F50">
        <w:rPr>
          <w:rFonts w:ascii="Times New Roman" w:eastAsia="SimSun" w:hAnsi="Times New Roman" w:cs="Times New Roman"/>
          <w:sz w:val="24"/>
          <w:szCs w:val="24"/>
          <w:lang w:val="en-US"/>
        </w:rPr>
        <w:t xml:space="preserve"> </w:t>
      </w:r>
      <w:proofErr w:type="spellStart"/>
      <w:r w:rsidRPr="00E31F50">
        <w:rPr>
          <w:rFonts w:ascii="Times New Roman" w:eastAsia="SimSun" w:hAnsi="Times New Roman" w:cs="Times New Roman"/>
          <w:sz w:val="24"/>
          <w:szCs w:val="24"/>
          <w:lang w:val="en-US"/>
        </w:rPr>
        <w:t>Appl</w:t>
      </w:r>
      <w:proofErr w:type="spellEnd"/>
      <w:r w:rsidRPr="00E31F50">
        <w:rPr>
          <w:rFonts w:ascii="Times New Roman" w:eastAsia="SimSun" w:hAnsi="Times New Roman" w:cs="Times New Roman"/>
          <w:sz w:val="24"/>
          <w:szCs w:val="24"/>
          <w:lang w:val="en-US"/>
        </w:rPr>
        <w:t xml:space="preserve"> </w:t>
      </w:r>
      <w:r w:rsidRPr="00E31F50">
        <w:rPr>
          <w:rFonts w:ascii="Times New Roman" w:eastAsia="SimSun" w:hAnsi="Times New Roman" w:cs="Times New Roman"/>
          <w:b/>
          <w:sz w:val="24"/>
          <w:szCs w:val="24"/>
          <w:lang w:val="en-US"/>
        </w:rPr>
        <w:t>6</w:t>
      </w:r>
      <w:r w:rsidRPr="00E31F50">
        <w:rPr>
          <w:rFonts w:ascii="Times New Roman" w:eastAsia="SimSun" w:hAnsi="Times New Roman" w:cs="Times New Roman"/>
          <w:sz w:val="24"/>
          <w:szCs w:val="24"/>
          <w:lang w:val="en-US"/>
        </w:rPr>
        <w:t>, 423–433, 2013.</w:t>
      </w:r>
    </w:p>
    <w:p w:rsidR="00E31F50" w:rsidRPr="00E31F50" w:rsidRDefault="00E31F50" w:rsidP="00E31F50">
      <w:pPr>
        <w:spacing w:after="0"/>
        <w:jc w:val="both"/>
        <w:rPr>
          <w:rFonts w:ascii="Times New Roman" w:eastAsia="SimSun" w:hAnsi="Times New Roman" w:cs="Times New Roman"/>
          <w:sz w:val="24"/>
          <w:szCs w:val="24"/>
          <w:lang w:val="en-US"/>
        </w:rPr>
      </w:pPr>
      <w:r w:rsidRPr="00E31F50">
        <w:rPr>
          <w:rFonts w:ascii="Times New Roman" w:hAnsi="Times New Roman" w:cs="Times New Roman"/>
          <w:sz w:val="24"/>
          <w:szCs w:val="24"/>
          <w:lang w:val="en-US"/>
        </w:rPr>
        <w:t>[2]</w:t>
      </w:r>
      <w:bookmarkStart w:id="1" w:name="_CTVL001ac15772348db4d7abffaf73d118b99f4"/>
      <w:r w:rsidRPr="00E31F50">
        <w:rPr>
          <w:rFonts w:ascii="Times New Roman" w:hAnsi="Times New Roman" w:cs="Times New Roman"/>
          <w:sz w:val="24"/>
          <w:szCs w:val="24"/>
          <w:lang w:val="en-US"/>
        </w:rPr>
        <w:t xml:space="preserve"> </w:t>
      </w:r>
      <w:proofErr w:type="spellStart"/>
      <w:r w:rsidRPr="00E31F50">
        <w:rPr>
          <w:rFonts w:ascii="Times New Roman" w:hAnsi="Times New Roman" w:cs="Times New Roman"/>
          <w:sz w:val="24"/>
          <w:szCs w:val="24"/>
          <w:lang w:val="en-US"/>
        </w:rPr>
        <w:t>A.Kumar</w:t>
      </w:r>
      <w:proofErr w:type="spellEnd"/>
      <w:r w:rsidRPr="00E31F50">
        <w:rPr>
          <w:rFonts w:ascii="Times New Roman" w:hAnsi="Times New Roman" w:cs="Times New Roman"/>
          <w:sz w:val="24"/>
          <w:szCs w:val="24"/>
          <w:lang w:val="en-US"/>
        </w:rPr>
        <w:t xml:space="preserve">, T.J. </w:t>
      </w:r>
      <w:proofErr w:type="spellStart"/>
      <w:r w:rsidRPr="00E31F50">
        <w:rPr>
          <w:rFonts w:ascii="Times New Roman" w:hAnsi="Times New Roman" w:cs="Times New Roman"/>
          <w:sz w:val="24"/>
          <w:szCs w:val="24"/>
          <w:lang w:val="en-US"/>
        </w:rPr>
        <w:t>Glembo</w:t>
      </w:r>
      <w:proofErr w:type="spellEnd"/>
      <w:r w:rsidRPr="00E31F50">
        <w:rPr>
          <w:rFonts w:ascii="Times New Roman" w:hAnsi="Times New Roman" w:cs="Times New Roman"/>
          <w:sz w:val="24"/>
          <w:szCs w:val="24"/>
          <w:lang w:val="en-US"/>
        </w:rPr>
        <w:t xml:space="preserve">, S.B. </w:t>
      </w:r>
      <w:proofErr w:type="spellStart"/>
      <w:r w:rsidRPr="00E31F50">
        <w:rPr>
          <w:rFonts w:ascii="Times New Roman" w:hAnsi="Times New Roman" w:cs="Times New Roman"/>
          <w:sz w:val="24"/>
          <w:szCs w:val="24"/>
          <w:lang w:val="en-US"/>
        </w:rPr>
        <w:t>Ozkan</w:t>
      </w:r>
      <w:proofErr w:type="spellEnd"/>
      <w:r w:rsidRPr="00E31F50">
        <w:rPr>
          <w:rFonts w:ascii="Times New Roman" w:hAnsi="Times New Roman" w:cs="Times New Roman"/>
          <w:sz w:val="24"/>
          <w:szCs w:val="24"/>
          <w:lang w:val="en-US"/>
        </w:rPr>
        <w:t xml:space="preserve"> </w:t>
      </w:r>
      <w:proofErr w:type="spellStart"/>
      <w:r w:rsidRPr="00E31F50">
        <w:rPr>
          <w:rFonts w:ascii="Times New Roman" w:hAnsi="Times New Roman" w:cs="Times New Roman"/>
          <w:sz w:val="24"/>
          <w:szCs w:val="24"/>
          <w:lang w:val="en-US"/>
        </w:rPr>
        <w:t>Biophys</w:t>
      </w:r>
      <w:proofErr w:type="spellEnd"/>
      <w:r w:rsidRPr="00E31F50">
        <w:rPr>
          <w:rFonts w:ascii="Times New Roman" w:hAnsi="Times New Roman" w:cs="Times New Roman"/>
          <w:sz w:val="24"/>
          <w:szCs w:val="24"/>
          <w:lang w:val="en-US"/>
        </w:rPr>
        <w:t xml:space="preserve"> J </w:t>
      </w:r>
      <w:r w:rsidRPr="00E31F50">
        <w:rPr>
          <w:rFonts w:ascii="Times New Roman" w:hAnsi="Times New Roman" w:cs="Times New Roman"/>
          <w:b/>
          <w:sz w:val="24"/>
          <w:szCs w:val="24"/>
          <w:lang w:val="en-US"/>
        </w:rPr>
        <w:t>109</w:t>
      </w:r>
      <w:r w:rsidRPr="00E31F50">
        <w:rPr>
          <w:rFonts w:ascii="Times New Roman" w:hAnsi="Times New Roman" w:cs="Times New Roman"/>
          <w:sz w:val="24"/>
          <w:szCs w:val="24"/>
          <w:lang w:val="en-US"/>
        </w:rPr>
        <w:t>:1273–1281</w:t>
      </w:r>
      <w:bookmarkEnd w:id="1"/>
      <w:r w:rsidRPr="00E31F50">
        <w:rPr>
          <w:rFonts w:ascii="Times New Roman" w:hAnsi="Times New Roman" w:cs="Times New Roman"/>
          <w:sz w:val="24"/>
          <w:szCs w:val="24"/>
          <w:lang w:val="en-US"/>
        </w:rPr>
        <w:t>, 2015</w:t>
      </w:r>
    </w:p>
    <w:p w:rsidR="00E31F50" w:rsidRPr="00E31F50" w:rsidRDefault="00E31F50" w:rsidP="00E31F50">
      <w:pPr>
        <w:pStyle w:val="CitaviBibliographyEntry"/>
        <w:rPr>
          <w:rFonts w:ascii="Times New Roman" w:hAnsi="Times New Roman" w:cs="Times New Roman"/>
        </w:rPr>
      </w:pPr>
      <w:r w:rsidRPr="00E31F50">
        <w:rPr>
          <w:rFonts w:ascii="Times New Roman" w:hAnsi="Times New Roman" w:cs="Times New Roman"/>
        </w:rPr>
        <w:t xml:space="preserve">[3] V.A. </w:t>
      </w:r>
      <w:proofErr w:type="spellStart"/>
      <w:r w:rsidRPr="00E31F50">
        <w:rPr>
          <w:rFonts w:ascii="Times New Roman" w:hAnsi="Times New Roman" w:cs="Times New Roman"/>
        </w:rPr>
        <w:t>Risso</w:t>
      </w:r>
      <w:proofErr w:type="spellEnd"/>
      <w:r w:rsidRPr="00E31F50">
        <w:rPr>
          <w:rFonts w:ascii="Times New Roman" w:hAnsi="Times New Roman" w:cs="Times New Roman"/>
        </w:rPr>
        <w:t xml:space="preserve">, J.M. Sanchez-Ruiz, S.B. </w:t>
      </w:r>
      <w:proofErr w:type="spellStart"/>
      <w:r w:rsidRPr="00E31F50">
        <w:rPr>
          <w:rFonts w:ascii="Times New Roman" w:hAnsi="Times New Roman" w:cs="Times New Roman"/>
        </w:rPr>
        <w:t>Ozkan</w:t>
      </w:r>
      <w:proofErr w:type="spellEnd"/>
      <w:r w:rsidRPr="00E31F50">
        <w:rPr>
          <w:rFonts w:ascii="Times New Roman" w:hAnsi="Times New Roman" w:cs="Times New Roman"/>
        </w:rPr>
        <w:t xml:space="preserve"> </w:t>
      </w:r>
      <w:proofErr w:type="spellStart"/>
      <w:r w:rsidRPr="00E31F50">
        <w:rPr>
          <w:rFonts w:ascii="Times New Roman" w:hAnsi="Times New Roman" w:cs="Times New Roman"/>
        </w:rPr>
        <w:t>Curr</w:t>
      </w:r>
      <w:proofErr w:type="spellEnd"/>
      <w:r w:rsidRPr="00E31F50">
        <w:rPr>
          <w:rFonts w:ascii="Times New Roman" w:hAnsi="Times New Roman" w:cs="Times New Roman"/>
        </w:rPr>
        <w:t xml:space="preserve">. Opp. Struct. Biol. </w:t>
      </w:r>
      <w:r w:rsidRPr="00E31F50">
        <w:rPr>
          <w:rFonts w:ascii="Times New Roman" w:hAnsi="Times New Roman" w:cs="Times New Roman"/>
          <w:b/>
        </w:rPr>
        <w:t>51</w:t>
      </w:r>
      <w:r w:rsidRPr="00E31F50">
        <w:rPr>
          <w:rFonts w:ascii="Times New Roman" w:hAnsi="Times New Roman" w:cs="Times New Roman"/>
        </w:rPr>
        <w:t>,106-115, 2018.</w:t>
      </w:r>
    </w:p>
    <w:p w:rsidR="00A97174" w:rsidRPr="004A35E8" w:rsidRDefault="00E31F50" w:rsidP="00E31F50">
      <w:pPr>
        <w:spacing w:after="0"/>
        <w:jc w:val="both"/>
        <w:rPr>
          <w:rFonts w:ascii="Times New Roman" w:eastAsia="SimSun" w:hAnsi="Times New Roman" w:cs="Times New Roman"/>
          <w:sz w:val="24"/>
          <w:szCs w:val="24"/>
          <w:lang w:val="en-US"/>
        </w:rPr>
      </w:pPr>
      <w:r w:rsidRPr="00E31F50">
        <w:rPr>
          <w:rFonts w:ascii="Times New Roman" w:eastAsia="SimSun" w:hAnsi="Times New Roman" w:cs="Times New Roman"/>
          <w:sz w:val="24"/>
          <w:szCs w:val="24"/>
          <w:lang w:val="en-US"/>
        </w:rPr>
        <w:t xml:space="preserve">[4] A. Kumar, B.M. Butler, S. Kumar, </w:t>
      </w:r>
      <w:proofErr w:type="spellStart"/>
      <w:r w:rsidRPr="00E31F50">
        <w:rPr>
          <w:rFonts w:ascii="Times New Roman" w:eastAsia="SimSun" w:hAnsi="Times New Roman" w:cs="Times New Roman"/>
          <w:sz w:val="24"/>
          <w:szCs w:val="24"/>
          <w:lang w:val="en-US"/>
        </w:rPr>
        <w:t>S.B.Ozkan</w:t>
      </w:r>
      <w:proofErr w:type="spellEnd"/>
      <w:r w:rsidRPr="00E31F50">
        <w:rPr>
          <w:rFonts w:ascii="Times New Roman" w:eastAsia="SimSun" w:hAnsi="Times New Roman" w:cs="Times New Roman"/>
          <w:sz w:val="24"/>
          <w:szCs w:val="24"/>
          <w:lang w:val="en-US"/>
        </w:rPr>
        <w:t xml:space="preserve"> </w:t>
      </w:r>
      <w:proofErr w:type="spellStart"/>
      <w:r w:rsidRPr="00E31F50">
        <w:rPr>
          <w:rFonts w:ascii="Times New Roman" w:eastAsia="SimSun" w:hAnsi="Times New Roman" w:cs="Times New Roman"/>
          <w:sz w:val="24"/>
          <w:szCs w:val="24"/>
          <w:lang w:val="en-US"/>
        </w:rPr>
        <w:t>Curr</w:t>
      </w:r>
      <w:proofErr w:type="spellEnd"/>
      <w:r w:rsidRPr="00E31F50">
        <w:rPr>
          <w:rFonts w:ascii="Times New Roman" w:eastAsia="SimSun" w:hAnsi="Times New Roman" w:cs="Times New Roman"/>
          <w:sz w:val="24"/>
          <w:szCs w:val="24"/>
          <w:lang w:val="en-US"/>
        </w:rPr>
        <w:t xml:space="preserve">. Opp. </w:t>
      </w:r>
      <w:proofErr w:type="spellStart"/>
      <w:r w:rsidRPr="004A35E8">
        <w:rPr>
          <w:rFonts w:ascii="Times New Roman" w:eastAsia="SimSun" w:hAnsi="Times New Roman" w:cs="Times New Roman"/>
          <w:sz w:val="24"/>
          <w:szCs w:val="24"/>
          <w:lang w:val="en-US"/>
        </w:rPr>
        <w:t>Struct</w:t>
      </w:r>
      <w:proofErr w:type="spellEnd"/>
      <w:r w:rsidRPr="004A35E8">
        <w:rPr>
          <w:rFonts w:ascii="Times New Roman" w:eastAsia="SimSun" w:hAnsi="Times New Roman" w:cs="Times New Roman"/>
          <w:sz w:val="24"/>
          <w:szCs w:val="24"/>
          <w:lang w:val="en-US"/>
        </w:rPr>
        <w:t xml:space="preserve">. Biol. </w:t>
      </w:r>
      <w:r w:rsidRPr="004A35E8">
        <w:rPr>
          <w:rFonts w:ascii="Times New Roman" w:eastAsia="SimSun" w:hAnsi="Times New Roman" w:cs="Times New Roman"/>
          <w:b/>
          <w:sz w:val="24"/>
          <w:szCs w:val="24"/>
          <w:lang w:val="en-US"/>
        </w:rPr>
        <w:t>51</w:t>
      </w:r>
      <w:r w:rsidRPr="004A35E8">
        <w:rPr>
          <w:rFonts w:ascii="Times New Roman" w:eastAsia="SimSun" w:hAnsi="Times New Roman" w:cs="Times New Roman"/>
          <w:sz w:val="24"/>
          <w:szCs w:val="24"/>
          <w:lang w:val="en-US"/>
        </w:rPr>
        <w:t>,135-142, 2015</w:t>
      </w:r>
    </w:p>
    <w:p w:rsidR="00E31F50" w:rsidRPr="004A35E8" w:rsidRDefault="00E31F50">
      <w:pPr>
        <w:rPr>
          <w:rFonts w:ascii="Times New Roman" w:eastAsia="SimSun" w:hAnsi="Times New Roman" w:cs="Times New Roman"/>
          <w:sz w:val="24"/>
          <w:szCs w:val="24"/>
          <w:lang w:val="en-US"/>
        </w:rPr>
      </w:pPr>
      <w:r w:rsidRPr="004A35E8">
        <w:rPr>
          <w:rFonts w:ascii="Times New Roman" w:eastAsia="SimSun" w:hAnsi="Times New Roman" w:cs="Times New Roman"/>
          <w:sz w:val="24"/>
          <w:szCs w:val="24"/>
          <w:lang w:val="en-US"/>
        </w:rPr>
        <w:br w:type="page"/>
      </w:r>
    </w:p>
    <w:p w:rsidR="00E31F50" w:rsidRPr="00E31F50" w:rsidRDefault="008663E7" w:rsidP="00011F47">
      <w:pPr>
        <w:jc w:val="center"/>
        <w:rPr>
          <w:rFonts w:ascii="Times New Roman" w:eastAsia="SimSun" w:hAnsi="Times New Roman" w:cs="Times New Roman"/>
          <w:b/>
          <w:color w:val="000000"/>
          <w:sz w:val="28"/>
          <w:szCs w:val="28"/>
          <w:lang w:val="en-US"/>
        </w:rPr>
      </w:pPr>
      <w:r>
        <w:rPr>
          <w:rFonts w:ascii="Times New Roman" w:eastAsia="SimSun" w:hAnsi="Times New Roman" w:cs="Times New Roman"/>
          <w:b/>
          <w:color w:val="000000"/>
          <w:sz w:val="28"/>
          <w:szCs w:val="28"/>
          <w:lang w:val="en-US"/>
        </w:rPr>
        <w:lastRenderedPageBreak/>
        <w:t xml:space="preserve">IT-6. </w:t>
      </w:r>
      <w:r w:rsidR="00E31F50" w:rsidRPr="00E31F50">
        <w:rPr>
          <w:rFonts w:ascii="Times New Roman" w:eastAsia="SimSun" w:hAnsi="Times New Roman" w:cs="Times New Roman"/>
          <w:b/>
          <w:color w:val="000000"/>
          <w:sz w:val="28"/>
          <w:szCs w:val="28"/>
          <w:lang w:val="en-US"/>
        </w:rPr>
        <w:t xml:space="preserve">Effect of </w:t>
      </w:r>
      <w:proofErr w:type="spellStart"/>
      <w:r w:rsidR="00E31F50" w:rsidRPr="00E31F50">
        <w:rPr>
          <w:rFonts w:ascii="Times New Roman" w:eastAsia="SimSun" w:hAnsi="Times New Roman" w:cs="Times New Roman"/>
          <w:b/>
          <w:color w:val="000000"/>
          <w:sz w:val="28"/>
          <w:szCs w:val="28"/>
          <w:lang w:val="en-US"/>
        </w:rPr>
        <w:t>Phosphorylation</w:t>
      </w:r>
      <w:proofErr w:type="spellEnd"/>
      <w:r w:rsidR="00E31F50" w:rsidRPr="00E31F50">
        <w:rPr>
          <w:rFonts w:ascii="Times New Roman" w:eastAsia="SimSun" w:hAnsi="Times New Roman" w:cs="Times New Roman"/>
          <w:b/>
          <w:color w:val="000000"/>
          <w:sz w:val="28"/>
          <w:szCs w:val="28"/>
          <w:lang w:val="en-US"/>
        </w:rPr>
        <w:t xml:space="preserve"> and Mutation to Asp and </w:t>
      </w:r>
      <w:proofErr w:type="spellStart"/>
      <w:r w:rsidR="00E31F50" w:rsidRPr="00E31F50">
        <w:rPr>
          <w:rFonts w:ascii="Times New Roman" w:eastAsia="SimSun" w:hAnsi="Times New Roman" w:cs="Times New Roman"/>
          <w:b/>
          <w:color w:val="000000"/>
          <w:sz w:val="28"/>
          <w:szCs w:val="28"/>
          <w:lang w:val="en-US"/>
        </w:rPr>
        <w:t>Glu</w:t>
      </w:r>
      <w:proofErr w:type="spellEnd"/>
      <w:r w:rsidR="00E31F50" w:rsidRPr="00E31F50">
        <w:rPr>
          <w:rFonts w:ascii="Times New Roman" w:eastAsia="SimSun" w:hAnsi="Times New Roman" w:cs="Times New Roman"/>
          <w:b/>
          <w:color w:val="000000"/>
          <w:sz w:val="28"/>
          <w:szCs w:val="28"/>
          <w:lang w:val="en-US"/>
        </w:rPr>
        <w:t xml:space="preserve"> on the Conformational Landscape of an Intrinsically Disordered Region</w:t>
      </w:r>
    </w:p>
    <w:p w:rsidR="00E31F50" w:rsidRPr="008663E7" w:rsidRDefault="00E31F50" w:rsidP="00011F47">
      <w:pPr>
        <w:spacing w:after="240"/>
        <w:jc w:val="center"/>
        <w:rPr>
          <w:rFonts w:ascii="Times New Roman" w:eastAsia="SimSun" w:hAnsi="Times New Roman" w:cs="Times New Roman"/>
          <w:sz w:val="24"/>
          <w:szCs w:val="24"/>
          <w:lang w:val="en-US"/>
        </w:rPr>
      </w:pPr>
      <w:r w:rsidRPr="008663E7">
        <w:rPr>
          <w:rFonts w:ascii="Times New Roman" w:eastAsia="SimSun" w:hAnsi="Times New Roman" w:cs="Times New Roman"/>
          <w:color w:val="000000"/>
          <w:sz w:val="24"/>
          <w:szCs w:val="24"/>
          <w:u w:val="single"/>
          <w:lang w:val="en-US"/>
        </w:rPr>
        <w:t>Nina Pastor</w:t>
      </w:r>
      <w:r w:rsidRPr="008663E7">
        <w:rPr>
          <w:rFonts w:ascii="Times New Roman" w:eastAsia="SimSun" w:hAnsi="Times New Roman" w:cs="Times New Roman"/>
          <w:color w:val="000000"/>
          <w:sz w:val="24"/>
          <w:szCs w:val="24"/>
          <w:u w:val="single"/>
          <w:vertAlign w:val="superscript"/>
          <w:lang w:val="en-US"/>
        </w:rPr>
        <w:t>1</w:t>
      </w:r>
      <w:r w:rsidRPr="008663E7">
        <w:rPr>
          <w:rFonts w:ascii="Times New Roman" w:eastAsia="SimSun" w:hAnsi="Times New Roman" w:cs="Times New Roman"/>
          <w:color w:val="000000"/>
          <w:sz w:val="24"/>
          <w:szCs w:val="24"/>
          <w:lang w:val="en-US"/>
        </w:rPr>
        <w:t xml:space="preserve"> and Marco A. Ramírez-Martínez</w:t>
      </w:r>
      <w:r w:rsidRPr="008663E7">
        <w:rPr>
          <w:rFonts w:ascii="Times New Roman" w:eastAsia="SimSun" w:hAnsi="Times New Roman" w:cs="Times New Roman"/>
          <w:color w:val="000000"/>
          <w:sz w:val="24"/>
          <w:szCs w:val="24"/>
          <w:vertAlign w:val="superscript"/>
          <w:lang w:val="en-US"/>
        </w:rPr>
        <w:t>1</w:t>
      </w:r>
    </w:p>
    <w:p w:rsidR="00E31F50" w:rsidRPr="004A35E8" w:rsidRDefault="00E31F50" w:rsidP="00E31F50">
      <w:pPr>
        <w:jc w:val="center"/>
        <w:rPr>
          <w:rFonts w:ascii="Times New Roman" w:eastAsia="SimSun" w:hAnsi="Times New Roman" w:cs="Times New Roman"/>
          <w:lang w:val="en-US"/>
        </w:rPr>
      </w:pPr>
      <w:r w:rsidRPr="008663E7">
        <w:rPr>
          <w:rFonts w:ascii="Times New Roman" w:eastAsia="SimSun" w:hAnsi="Times New Roman" w:cs="Times New Roman"/>
          <w:color w:val="000000"/>
          <w:sz w:val="24"/>
          <w:szCs w:val="24"/>
          <w:vertAlign w:val="superscript"/>
          <w:lang w:val="en-US"/>
        </w:rPr>
        <w:t>1</w:t>
      </w:r>
      <w:r w:rsidRPr="008663E7">
        <w:rPr>
          <w:rFonts w:ascii="Times New Roman" w:eastAsia="SimSun" w:hAnsi="Times New Roman" w:cs="Times New Roman"/>
          <w:color w:val="000000"/>
          <w:sz w:val="24"/>
          <w:szCs w:val="24"/>
          <w:lang w:val="en-US"/>
        </w:rPr>
        <w:t xml:space="preserve">Centro de </w:t>
      </w:r>
      <w:proofErr w:type="spellStart"/>
      <w:r w:rsidRPr="008663E7">
        <w:rPr>
          <w:rFonts w:ascii="Times New Roman" w:eastAsia="SimSun" w:hAnsi="Times New Roman" w:cs="Times New Roman"/>
          <w:color w:val="000000"/>
          <w:sz w:val="24"/>
          <w:szCs w:val="24"/>
          <w:lang w:val="en-US"/>
        </w:rPr>
        <w:t>Investigación</w:t>
      </w:r>
      <w:proofErr w:type="spellEnd"/>
      <w:r w:rsidRPr="008663E7">
        <w:rPr>
          <w:rFonts w:ascii="Times New Roman" w:eastAsia="SimSun" w:hAnsi="Times New Roman" w:cs="Times New Roman"/>
          <w:color w:val="000000"/>
          <w:sz w:val="24"/>
          <w:szCs w:val="24"/>
          <w:lang w:val="en-US"/>
        </w:rPr>
        <w:t xml:space="preserve"> en </w:t>
      </w:r>
      <w:proofErr w:type="spellStart"/>
      <w:r w:rsidRPr="008663E7">
        <w:rPr>
          <w:rFonts w:ascii="Times New Roman" w:eastAsia="SimSun" w:hAnsi="Times New Roman" w:cs="Times New Roman"/>
          <w:color w:val="000000"/>
          <w:sz w:val="24"/>
          <w:szCs w:val="24"/>
          <w:lang w:val="en-US"/>
        </w:rPr>
        <w:t>Dinámica</w:t>
      </w:r>
      <w:proofErr w:type="spellEnd"/>
      <w:r w:rsidRPr="008663E7">
        <w:rPr>
          <w:rFonts w:ascii="Times New Roman" w:eastAsia="SimSun" w:hAnsi="Times New Roman" w:cs="Times New Roman"/>
          <w:color w:val="000000"/>
          <w:sz w:val="24"/>
          <w:szCs w:val="24"/>
          <w:lang w:val="en-US"/>
        </w:rPr>
        <w:t xml:space="preserve"> </w:t>
      </w:r>
      <w:proofErr w:type="spellStart"/>
      <w:r w:rsidRPr="008663E7">
        <w:rPr>
          <w:rFonts w:ascii="Times New Roman" w:eastAsia="SimSun" w:hAnsi="Times New Roman" w:cs="Times New Roman"/>
          <w:color w:val="000000"/>
          <w:sz w:val="24"/>
          <w:szCs w:val="24"/>
          <w:lang w:val="en-US"/>
        </w:rPr>
        <w:t>Celular</w:t>
      </w:r>
      <w:proofErr w:type="spellEnd"/>
      <w:r w:rsidRPr="008663E7">
        <w:rPr>
          <w:rFonts w:ascii="Times New Roman" w:eastAsia="SimSun" w:hAnsi="Times New Roman" w:cs="Times New Roman"/>
          <w:color w:val="000000"/>
          <w:sz w:val="24"/>
          <w:szCs w:val="24"/>
          <w:lang w:val="en-US"/>
        </w:rPr>
        <w:t xml:space="preserve">-IICBA, Universidad </w:t>
      </w:r>
      <w:proofErr w:type="spellStart"/>
      <w:r w:rsidRPr="008663E7">
        <w:rPr>
          <w:rFonts w:ascii="Times New Roman" w:eastAsia="SimSun" w:hAnsi="Times New Roman" w:cs="Times New Roman"/>
          <w:color w:val="000000"/>
          <w:sz w:val="24"/>
          <w:szCs w:val="24"/>
          <w:lang w:val="en-US"/>
        </w:rPr>
        <w:t>Autónoma</w:t>
      </w:r>
      <w:proofErr w:type="spellEnd"/>
      <w:r w:rsidRPr="008663E7">
        <w:rPr>
          <w:rFonts w:ascii="Times New Roman" w:eastAsia="SimSun" w:hAnsi="Times New Roman" w:cs="Times New Roman"/>
          <w:color w:val="000000"/>
          <w:sz w:val="24"/>
          <w:szCs w:val="24"/>
          <w:lang w:val="en-US"/>
        </w:rPr>
        <w:t xml:space="preserve"> del Estado de Morelos, Av. </w:t>
      </w:r>
      <w:r w:rsidRPr="004A35E8">
        <w:rPr>
          <w:rFonts w:ascii="Times New Roman" w:eastAsia="SimSun" w:hAnsi="Times New Roman" w:cs="Times New Roman"/>
          <w:color w:val="000000"/>
          <w:sz w:val="24"/>
          <w:szCs w:val="24"/>
          <w:lang w:val="en-US"/>
        </w:rPr>
        <w:t xml:space="preserve">Universidad 1001, Col. </w:t>
      </w:r>
      <w:proofErr w:type="spellStart"/>
      <w:r w:rsidRPr="004A35E8">
        <w:rPr>
          <w:rFonts w:ascii="Times New Roman" w:eastAsia="SimSun" w:hAnsi="Times New Roman" w:cs="Times New Roman"/>
          <w:color w:val="000000"/>
          <w:sz w:val="24"/>
          <w:szCs w:val="24"/>
          <w:lang w:val="en-US"/>
        </w:rPr>
        <w:t>Chamilpa</w:t>
      </w:r>
      <w:proofErr w:type="spellEnd"/>
      <w:r w:rsidRPr="004A35E8">
        <w:rPr>
          <w:rFonts w:ascii="Times New Roman" w:eastAsia="SimSun" w:hAnsi="Times New Roman" w:cs="Times New Roman"/>
          <w:color w:val="000000"/>
          <w:sz w:val="24"/>
          <w:szCs w:val="24"/>
          <w:lang w:val="en-US"/>
        </w:rPr>
        <w:t>, 62209 Cuernavaca, Morelos, México</w:t>
      </w:r>
    </w:p>
    <w:p w:rsidR="00E31F50" w:rsidRPr="008663E7" w:rsidRDefault="00E31F50">
      <w:pPr>
        <w:jc w:val="both"/>
        <w:rPr>
          <w:rFonts w:ascii="Times New Roman" w:eastAsia="SimSun" w:hAnsi="Times New Roman" w:cs="Times New Roman"/>
          <w:lang w:val="en-US"/>
        </w:rPr>
      </w:pPr>
      <w:r w:rsidRPr="008663E7">
        <w:rPr>
          <w:rFonts w:ascii="Times New Roman" w:eastAsia="SimSun" w:hAnsi="Times New Roman" w:cs="Times New Roman"/>
          <w:lang w:val="en-US"/>
        </w:rPr>
        <w:t xml:space="preserve">Intrinsically disordered proteins are notorious for their conformational flexibility and capacity for interaction with different targets by acquiring distinct conformations depending on the specifics of the binding site. They can also engage in specific interactions without </w:t>
      </w:r>
      <w:proofErr w:type="spellStart"/>
      <w:r w:rsidRPr="008663E7">
        <w:rPr>
          <w:rFonts w:ascii="Times New Roman" w:eastAsia="SimSun" w:hAnsi="Times New Roman" w:cs="Times New Roman"/>
          <w:lang w:val="en-US"/>
        </w:rPr>
        <w:t>loosing</w:t>
      </w:r>
      <w:proofErr w:type="spellEnd"/>
      <w:r w:rsidRPr="008663E7">
        <w:rPr>
          <w:rFonts w:ascii="Times New Roman" w:eastAsia="SimSun" w:hAnsi="Times New Roman" w:cs="Times New Roman"/>
          <w:lang w:val="en-US"/>
        </w:rPr>
        <w:t xml:space="preserve"> conformational freedom, forming fuzzy complexes. The particular conformations favored by these proteins can be tuned by posttranslational modifications, such as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A common experimental strategy to study the effect of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is to perform mutations of the modified residues by </w:t>
      </w:r>
      <w:proofErr w:type="spellStart"/>
      <w:r w:rsidRPr="008663E7">
        <w:rPr>
          <w:rFonts w:ascii="Times New Roman" w:eastAsia="SimSun" w:hAnsi="Times New Roman" w:cs="Times New Roman"/>
          <w:lang w:val="en-US"/>
        </w:rPr>
        <w:t>aspartate</w:t>
      </w:r>
      <w:proofErr w:type="spellEnd"/>
      <w:r w:rsidRPr="008663E7">
        <w:rPr>
          <w:rFonts w:ascii="Times New Roman" w:eastAsia="SimSun" w:hAnsi="Times New Roman" w:cs="Times New Roman"/>
          <w:lang w:val="en-US"/>
        </w:rPr>
        <w:t xml:space="preserve"> (D) or glutamate (E), under the assumption that the main effect of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is the inclusion of negative charge. Whether the mutation to D or E is equivalent to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is case dependent. In this work we explore the conformational landscape of an intrinsically disordered region at the C-terminus of adenoviral protein E1B55kDa, which is regulated by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at three residues at the C-terminus, with the aim of establishing whether mutation to D or E is equivalent to modification by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In the context of the complete virus, the triple mutant with Ds produces a more efficient virus compared to wild type, and mutation to </w:t>
      </w:r>
      <w:proofErr w:type="spellStart"/>
      <w:r w:rsidRPr="008663E7">
        <w:rPr>
          <w:rFonts w:ascii="Times New Roman" w:eastAsia="SimSun" w:hAnsi="Times New Roman" w:cs="Times New Roman"/>
          <w:lang w:val="en-US"/>
        </w:rPr>
        <w:t>alanine</w:t>
      </w:r>
      <w:proofErr w:type="spellEnd"/>
      <w:r w:rsidRPr="008663E7">
        <w:rPr>
          <w:rFonts w:ascii="Times New Roman" w:eastAsia="SimSun" w:hAnsi="Times New Roman" w:cs="Times New Roman"/>
          <w:lang w:val="en-US"/>
        </w:rPr>
        <w:t xml:space="preserve"> (A), which cannot be </w:t>
      </w:r>
      <w:proofErr w:type="spellStart"/>
      <w:r w:rsidRPr="008663E7">
        <w:rPr>
          <w:rFonts w:ascii="Times New Roman" w:eastAsia="SimSun" w:hAnsi="Times New Roman" w:cs="Times New Roman"/>
          <w:lang w:val="en-US"/>
        </w:rPr>
        <w:t>phosphorylated</w:t>
      </w:r>
      <w:proofErr w:type="spellEnd"/>
      <w:r w:rsidRPr="008663E7">
        <w:rPr>
          <w:rFonts w:ascii="Times New Roman" w:eastAsia="SimSun" w:hAnsi="Times New Roman" w:cs="Times New Roman"/>
          <w:lang w:val="en-US"/>
        </w:rPr>
        <w:t>, is equivalent to not having the full protein. We chose the last 20 residues of E1B55kDa as our reference peptide, as multiple disorder predictors consider it to be disordered. This peptide has only one cationic residue (</w:t>
      </w:r>
      <w:proofErr w:type="spellStart"/>
      <w:r w:rsidRPr="008663E7">
        <w:rPr>
          <w:rFonts w:ascii="Times New Roman" w:eastAsia="SimSun" w:hAnsi="Times New Roman" w:cs="Times New Roman"/>
          <w:lang w:val="en-US"/>
        </w:rPr>
        <w:t>arginine</w:t>
      </w:r>
      <w:proofErr w:type="spellEnd"/>
      <w:r w:rsidRPr="008663E7">
        <w:rPr>
          <w:rFonts w:ascii="Times New Roman" w:eastAsia="SimSun" w:hAnsi="Times New Roman" w:cs="Times New Roman"/>
          <w:lang w:val="en-US"/>
        </w:rPr>
        <w:t xml:space="preserve"> 9), and the C-terminal half is enriched in negative residues. We submitted the wild type sequence to Pepfold3, and obtained 100 different structures for it. Taking these as a reference, we built versions with three </w:t>
      </w:r>
      <w:proofErr w:type="spellStart"/>
      <w:r w:rsidRPr="008663E7">
        <w:rPr>
          <w:rFonts w:ascii="Times New Roman" w:eastAsia="SimSun" w:hAnsi="Times New Roman" w:cs="Times New Roman"/>
          <w:lang w:val="en-US"/>
        </w:rPr>
        <w:t>phosphorylated</w:t>
      </w:r>
      <w:proofErr w:type="spellEnd"/>
      <w:r w:rsidRPr="008663E7">
        <w:rPr>
          <w:rFonts w:ascii="Times New Roman" w:eastAsia="SimSun" w:hAnsi="Times New Roman" w:cs="Times New Roman"/>
          <w:lang w:val="en-US"/>
        </w:rPr>
        <w:t xml:space="preserve"> residues (two </w:t>
      </w:r>
      <w:proofErr w:type="spellStart"/>
      <w:r w:rsidRPr="008663E7">
        <w:rPr>
          <w:rFonts w:ascii="Times New Roman" w:eastAsia="SimSun" w:hAnsi="Times New Roman" w:cs="Times New Roman"/>
          <w:lang w:val="en-US"/>
        </w:rPr>
        <w:t>serines</w:t>
      </w:r>
      <w:proofErr w:type="spellEnd"/>
      <w:r w:rsidRPr="008663E7">
        <w:rPr>
          <w:rFonts w:ascii="Times New Roman" w:eastAsia="SimSun" w:hAnsi="Times New Roman" w:cs="Times New Roman"/>
          <w:lang w:val="en-US"/>
        </w:rPr>
        <w:t xml:space="preserve"> and one </w:t>
      </w:r>
      <w:proofErr w:type="spellStart"/>
      <w:r w:rsidRPr="008663E7">
        <w:rPr>
          <w:rFonts w:ascii="Times New Roman" w:eastAsia="SimSun" w:hAnsi="Times New Roman" w:cs="Times New Roman"/>
          <w:lang w:val="en-US"/>
        </w:rPr>
        <w:t>threonine</w:t>
      </w:r>
      <w:proofErr w:type="spellEnd"/>
      <w:r w:rsidRPr="008663E7">
        <w:rPr>
          <w:rFonts w:ascii="Times New Roman" w:eastAsia="SimSun" w:hAnsi="Times New Roman" w:cs="Times New Roman"/>
          <w:lang w:val="en-US"/>
        </w:rPr>
        <w:t xml:space="preserve">), three Ds, three Es and three As. We placed each peptide in a water box with 0.15M </w:t>
      </w:r>
      <w:proofErr w:type="spellStart"/>
      <w:r w:rsidRPr="008663E7">
        <w:rPr>
          <w:rFonts w:ascii="Times New Roman" w:eastAsia="SimSun" w:hAnsi="Times New Roman" w:cs="Times New Roman"/>
          <w:lang w:val="en-US"/>
        </w:rPr>
        <w:t>NaCl</w:t>
      </w:r>
      <w:proofErr w:type="spellEnd"/>
      <w:r w:rsidRPr="008663E7">
        <w:rPr>
          <w:rFonts w:ascii="Times New Roman" w:eastAsia="SimSun" w:hAnsi="Times New Roman" w:cs="Times New Roman"/>
          <w:lang w:val="en-US"/>
        </w:rPr>
        <w:t xml:space="preserve"> using </w:t>
      </w:r>
      <w:proofErr w:type="spellStart"/>
      <w:r w:rsidRPr="008663E7">
        <w:rPr>
          <w:rFonts w:ascii="Times New Roman" w:eastAsia="SimSun" w:hAnsi="Times New Roman" w:cs="Times New Roman"/>
          <w:lang w:val="en-US"/>
        </w:rPr>
        <w:t>Charmm-gui</w:t>
      </w:r>
      <w:proofErr w:type="spellEnd"/>
      <w:r w:rsidRPr="008663E7">
        <w:rPr>
          <w:rFonts w:ascii="Times New Roman" w:eastAsia="SimSun" w:hAnsi="Times New Roman" w:cs="Times New Roman"/>
          <w:lang w:val="en-US"/>
        </w:rPr>
        <w:t xml:space="preserve">, and ran it in NAMD in the NPT ensemble at 298K and 1 </w:t>
      </w:r>
      <w:proofErr w:type="spellStart"/>
      <w:r w:rsidRPr="008663E7">
        <w:rPr>
          <w:rFonts w:ascii="Times New Roman" w:eastAsia="SimSun" w:hAnsi="Times New Roman" w:cs="Times New Roman"/>
          <w:lang w:val="en-US"/>
        </w:rPr>
        <w:t>atm</w:t>
      </w:r>
      <w:proofErr w:type="spellEnd"/>
      <w:r w:rsidRPr="008663E7">
        <w:rPr>
          <w:rFonts w:ascii="Times New Roman" w:eastAsia="SimSun" w:hAnsi="Times New Roman" w:cs="Times New Roman"/>
          <w:lang w:val="en-US"/>
        </w:rPr>
        <w:t xml:space="preserve"> with the Charmm36m </w:t>
      </w:r>
      <w:proofErr w:type="spellStart"/>
      <w:r w:rsidRPr="008663E7">
        <w:rPr>
          <w:rFonts w:ascii="Times New Roman" w:eastAsia="SimSun" w:hAnsi="Times New Roman" w:cs="Times New Roman"/>
          <w:lang w:val="en-US"/>
        </w:rPr>
        <w:t>forcefield</w:t>
      </w:r>
      <w:proofErr w:type="spellEnd"/>
      <w:r w:rsidRPr="008663E7">
        <w:rPr>
          <w:rFonts w:ascii="Times New Roman" w:eastAsia="SimSun" w:hAnsi="Times New Roman" w:cs="Times New Roman"/>
          <w:lang w:val="en-US"/>
        </w:rPr>
        <w:t xml:space="preserve"> for 50 ns, achieving a total simulated time of 5 µs for each peptide variant. The distribution of the radius of gyration shows the prevalence of extended structures, with a slightly expanded ensemble for the triple D and triple E variants, and a slightly compressed one for the </w:t>
      </w:r>
      <w:proofErr w:type="spellStart"/>
      <w:r w:rsidRPr="008663E7">
        <w:rPr>
          <w:rFonts w:ascii="Times New Roman" w:eastAsia="SimSun" w:hAnsi="Times New Roman" w:cs="Times New Roman"/>
          <w:lang w:val="en-US"/>
        </w:rPr>
        <w:t>phosphorylated</w:t>
      </w:r>
      <w:proofErr w:type="spellEnd"/>
      <w:r w:rsidRPr="008663E7">
        <w:rPr>
          <w:rFonts w:ascii="Times New Roman" w:eastAsia="SimSun" w:hAnsi="Times New Roman" w:cs="Times New Roman"/>
          <w:lang w:val="en-US"/>
        </w:rPr>
        <w:t xml:space="preserve"> version, compared to the wild type. This is reflected in almost saturated hydration for the peptide in all its residues, except for a small decrease in hydration number for </w:t>
      </w:r>
      <w:proofErr w:type="spellStart"/>
      <w:r w:rsidRPr="008663E7">
        <w:rPr>
          <w:rFonts w:ascii="Times New Roman" w:eastAsia="SimSun" w:hAnsi="Times New Roman" w:cs="Times New Roman"/>
          <w:lang w:val="en-US"/>
        </w:rPr>
        <w:t>arginine</w:t>
      </w:r>
      <w:proofErr w:type="spellEnd"/>
      <w:r w:rsidRPr="008663E7">
        <w:rPr>
          <w:rFonts w:ascii="Times New Roman" w:eastAsia="SimSun" w:hAnsi="Times New Roman" w:cs="Times New Roman"/>
          <w:lang w:val="en-US"/>
        </w:rPr>
        <w:t xml:space="preserve"> 9 in the </w:t>
      </w:r>
      <w:proofErr w:type="spellStart"/>
      <w:r w:rsidRPr="008663E7">
        <w:rPr>
          <w:rFonts w:ascii="Times New Roman" w:eastAsia="SimSun" w:hAnsi="Times New Roman" w:cs="Times New Roman"/>
          <w:lang w:val="en-US"/>
        </w:rPr>
        <w:t>phosphorylated</w:t>
      </w:r>
      <w:proofErr w:type="spellEnd"/>
      <w:r w:rsidRPr="008663E7">
        <w:rPr>
          <w:rFonts w:ascii="Times New Roman" w:eastAsia="SimSun" w:hAnsi="Times New Roman" w:cs="Times New Roman"/>
          <w:lang w:val="en-US"/>
        </w:rPr>
        <w:t xml:space="preserve"> version. A closer look at </w:t>
      </w:r>
      <w:proofErr w:type="spellStart"/>
      <w:r w:rsidRPr="008663E7">
        <w:rPr>
          <w:rFonts w:ascii="Times New Roman" w:eastAsia="SimSun" w:hAnsi="Times New Roman" w:cs="Times New Roman"/>
          <w:lang w:val="en-US"/>
        </w:rPr>
        <w:t>intrapeptide</w:t>
      </w:r>
      <w:proofErr w:type="spellEnd"/>
      <w:r w:rsidRPr="008663E7">
        <w:rPr>
          <w:rFonts w:ascii="Times New Roman" w:eastAsia="SimSun" w:hAnsi="Times New Roman" w:cs="Times New Roman"/>
          <w:lang w:val="en-US"/>
        </w:rPr>
        <w:t xml:space="preserve"> hydrogen bonds reveals that there are few interactions in general, but </w:t>
      </w:r>
      <w:proofErr w:type="spellStart"/>
      <w:r w:rsidRPr="008663E7">
        <w:rPr>
          <w:rFonts w:ascii="Times New Roman" w:eastAsia="SimSun" w:hAnsi="Times New Roman" w:cs="Times New Roman"/>
          <w:lang w:val="en-US"/>
        </w:rPr>
        <w:t>arginine</w:t>
      </w:r>
      <w:proofErr w:type="spellEnd"/>
      <w:r w:rsidRPr="008663E7">
        <w:rPr>
          <w:rFonts w:ascii="Times New Roman" w:eastAsia="SimSun" w:hAnsi="Times New Roman" w:cs="Times New Roman"/>
          <w:lang w:val="en-US"/>
        </w:rPr>
        <w:t xml:space="preserve"> 9 engages in many more interactions with the </w:t>
      </w:r>
      <w:proofErr w:type="spellStart"/>
      <w:r w:rsidRPr="008663E7">
        <w:rPr>
          <w:rFonts w:ascii="Times New Roman" w:eastAsia="SimSun" w:hAnsi="Times New Roman" w:cs="Times New Roman"/>
          <w:lang w:val="en-US"/>
        </w:rPr>
        <w:t>phosphorylated</w:t>
      </w:r>
      <w:proofErr w:type="spellEnd"/>
      <w:r w:rsidRPr="008663E7">
        <w:rPr>
          <w:rFonts w:ascii="Times New Roman" w:eastAsia="SimSun" w:hAnsi="Times New Roman" w:cs="Times New Roman"/>
          <w:lang w:val="en-US"/>
        </w:rPr>
        <w:t xml:space="preserve"> residues than with the other charges in the peptide; the interaction with </w:t>
      </w:r>
      <w:proofErr w:type="spellStart"/>
      <w:r w:rsidRPr="008663E7">
        <w:rPr>
          <w:rFonts w:ascii="Times New Roman" w:eastAsia="SimSun" w:hAnsi="Times New Roman" w:cs="Times New Roman"/>
          <w:lang w:val="en-US"/>
        </w:rPr>
        <w:t>phosphorylated</w:t>
      </w:r>
      <w:proofErr w:type="spellEnd"/>
      <w:r w:rsidRPr="008663E7">
        <w:rPr>
          <w:rFonts w:ascii="Times New Roman" w:eastAsia="SimSun" w:hAnsi="Times New Roman" w:cs="Times New Roman"/>
          <w:lang w:val="en-US"/>
        </w:rPr>
        <w:t xml:space="preserve"> </w:t>
      </w:r>
      <w:proofErr w:type="spellStart"/>
      <w:r w:rsidRPr="008663E7">
        <w:rPr>
          <w:rFonts w:ascii="Times New Roman" w:eastAsia="SimSun" w:hAnsi="Times New Roman" w:cs="Times New Roman"/>
          <w:lang w:val="en-US"/>
        </w:rPr>
        <w:t>threonine</w:t>
      </w:r>
      <w:proofErr w:type="spellEnd"/>
      <w:r w:rsidRPr="008663E7">
        <w:rPr>
          <w:rFonts w:ascii="Times New Roman" w:eastAsia="SimSun" w:hAnsi="Times New Roman" w:cs="Times New Roman"/>
          <w:lang w:val="en-US"/>
        </w:rPr>
        <w:t xml:space="preserve"> 19 is preferred above all. This interaction leads to the formation of a loop that prefers to adopt disordered conformations, so we propose that it engages in fuzzy complexes with other proteins. In general,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leads to an increase in alpha helix formation in the peptide, while substitution for Ds and Es leads to a loss of this structure. We conclude that </w:t>
      </w:r>
      <w:proofErr w:type="spellStart"/>
      <w:r w:rsidRPr="008663E7">
        <w:rPr>
          <w:rFonts w:ascii="Times New Roman" w:eastAsia="SimSun" w:hAnsi="Times New Roman" w:cs="Times New Roman"/>
          <w:lang w:val="en-US"/>
        </w:rPr>
        <w:t>phosphorylation</w:t>
      </w:r>
      <w:proofErr w:type="spellEnd"/>
      <w:r w:rsidRPr="008663E7">
        <w:rPr>
          <w:rFonts w:ascii="Times New Roman" w:eastAsia="SimSun" w:hAnsi="Times New Roman" w:cs="Times New Roman"/>
          <w:lang w:val="en-US"/>
        </w:rPr>
        <w:t xml:space="preserve"> and the mutation to D and E are not equivalent.</w:t>
      </w:r>
    </w:p>
    <w:p w:rsidR="00E31F50" w:rsidRPr="008663E7" w:rsidRDefault="00E31F50">
      <w:pPr>
        <w:jc w:val="both"/>
        <w:rPr>
          <w:rFonts w:ascii="Times New Roman" w:eastAsia="SimSun" w:hAnsi="Times New Roman" w:cs="Times New Roman"/>
          <w:lang w:val="en-US"/>
        </w:rPr>
      </w:pPr>
      <w:r w:rsidRPr="008663E7">
        <w:rPr>
          <w:rFonts w:ascii="Times New Roman" w:eastAsia="SimSun" w:hAnsi="Times New Roman" w:cs="Times New Roman"/>
          <w:lang w:val="en-US"/>
        </w:rPr>
        <w:t xml:space="preserve">Acknowledgments: This research was supported by a CONACYT scholarship for MARM and supercomputing time at the </w:t>
      </w:r>
      <w:proofErr w:type="spellStart"/>
      <w:r w:rsidRPr="008663E7">
        <w:rPr>
          <w:rFonts w:ascii="Times New Roman" w:eastAsia="SimSun" w:hAnsi="Times New Roman" w:cs="Times New Roman"/>
          <w:lang w:val="en-US"/>
        </w:rPr>
        <w:t>Laboratorio</w:t>
      </w:r>
      <w:proofErr w:type="spellEnd"/>
      <w:r w:rsidRPr="008663E7">
        <w:rPr>
          <w:rFonts w:ascii="Times New Roman" w:eastAsia="SimSun" w:hAnsi="Times New Roman" w:cs="Times New Roman"/>
          <w:lang w:val="en-US"/>
        </w:rPr>
        <w:t xml:space="preserve"> </w:t>
      </w:r>
      <w:proofErr w:type="spellStart"/>
      <w:r w:rsidRPr="008663E7">
        <w:rPr>
          <w:rFonts w:ascii="Times New Roman" w:eastAsia="SimSun" w:hAnsi="Times New Roman" w:cs="Times New Roman"/>
          <w:lang w:val="en-US"/>
        </w:rPr>
        <w:t>Nacional</w:t>
      </w:r>
      <w:proofErr w:type="spellEnd"/>
      <w:r w:rsidRPr="008663E7">
        <w:rPr>
          <w:rFonts w:ascii="Times New Roman" w:eastAsia="SimSun" w:hAnsi="Times New Roman" w:cs="Times New Roman"/>
          <w:lang w:val="en-US"/>
        </w:rPr>
        <w:t xml:space="preserve"> de </w:t>
      </w:r>
      <w:proofErr w:type="spellStart"/>
      <w:r w:rsidRPr="008663E7">
        <w:rPr>
          <w:rFonts w:ascii="Times New Roman" w:eastAsia="SimSun" w:hAnsi="Times New Roman" w:cs="Times New Roman"/>
          <w:lang w:val="en-US"/>
        </w:rPr>
        <w:t>Supercómputo</w:t>
      </w:r>
      <w:proofErr w:type="spellEnd"/>
      <w:r w:rsidRPr="008663E7">
        <w:rPr>
          <w:rFonts w:ascii="Times New Roman" w:eastAsia="SimSun" w:hAnsi="Times New Roman" w:cs="Times New Roman"/>
          <w:lang w:val="en-US"/>
        </w:rPr>
        <w:t xml:space="preserve"> del </w:t>
      </w:r>
      <w:proofErr w:type="spellStart"/>
      <w:r w:rsidRPr="008663E7">
        <w:rPr>
          <w:rFonts w:ascii="Times New Roman" w:eastAsia="SimSun" w:hAnsi="Times New Roman" w:cs="Times New Roman"/>
          <w:lang w:val="en-US"/>
        </w:rPr>
        <w:t>Sureste</w:t>
      </w:r>
      <w:proofErr w:type="spellEnd"/>
      <w:r w:rsidRPr="008663E7">
        <w:rPr>
          <w:rFonts w:ascii="Times New Roman" w:eastAsia="SimSun" w:hAnsi="Times New Roman" w:cs="Times New Roman"/>
          <w:lang w:val="en-US"/>
        </w:rPr>
        <w:t xml:space="preserve"> (LNS), LANCAD in México City, and the </w:t>
      </w:r>
      <w:proofErr w:type="spellStart"/>
      <w:r w:rsidRPr="008663E7">
        <w:rPr>
          <w:rFonts w:ascii="Times New Roman" w:eastAsia="SimSun" w:hAnsi="Times New Roman" w:cs="Times New Roman"/>
          <w:lang w:val="en-US"/>
        </w:rPr>
        <w:t>Laboratorio</w:t>
      </w:r>
      <w:proofErr w:type="spellEnd"/>
      <w:r w:rsidRPr="008663E7">
        <w:rPr>
          <w:rFonts w:ascii="Times New Roman" w:eastAsia="SimSun" w:hAnsi="Times New Roman" w:cs="Times New Roman"/>
          <w:lang w:val="en-US"/>
        </w:rPr>
        <w:t xml:space="preserve"> de </w:t>
      </w:r>
      <w:proofErr w:type="spellStart"/>
      <w:r w:rsidRPr="008663E7">
        <w:rPr>
          <w:rFonts w:ascii="Times New Roman" w:eastAsia="SimSun" w:hAnsi="Times New Roman" w:cs="Times New Roman"/>
          <w:lang w:val="en-US"/>
        </w:rPr>
        <w:t>Dinámica</w:t>
      </w:r>
      <w:proofErr w:type="spellEnd"/>
      <w:r w:rsidRPr="008663E7">
        <w:rPr>
          <w:rFonts w:ascii="Times New Roman" w:eastAsia="SimSun" w:hAnsi="Times New Roman" w:cs="Times New Roman"/>
          <w:lang w:val="en-US"/>
        </w:rPr>
        <w:t xml:space="preserve"> de </w:t>
      </w:r>
      <w:proofErr w:type="spellStart"/>
      <w:r w:rsidRPr="008663E7">
        <w:rPr>
          <w:rFonts w:ascii="Times New Roman" w:eastAsia="SimSun" w:hAnsi="Times New Roman" w:cs="Times New Roman"/>
          <w:lang w:val="en-US"/>
        </w:rPr>
        <w:t>Proteínas</w:t>
      </w:r>
      <w:proofErr w:type="spellEnd"/>
      <w:r w:rsidRPr="008663E7">
        <w:rPr>
          <w:rFonts w:ascii="Times New Roman" w:eastAsia="SimSun" w:hAnsi="Times New Roman" w:cs="Times New Roman"/>
          <w:lang w:val="en-US"/>
        </w:rPr>
        <w:t xml:space="preserve"> at UAEM.</w:t>
      </w:r>
    </w:p>
    <w:p w:rsidR="008663E7" w:rsidRDefault="008663E7">
      <w:pP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br w:type="page"/>
      </w:r>
    </w:p>
    <w:p w:rsidR="00E31F50" w:rsidRPr="008663E7" w:rsidRDefault="008663E7" w:rsidP="008663E7">
      <w:pPr>
        <w:spacing w:after="0"/>
        <w:jc w:val="center"/>
        <w:rPr>
          <w:rFonts w:ascii="Times New Roman" w:eastAsia="Times New Roman" w:hAnsi="Times New Roman" w:cs="Times New Roman"/>
          <w:b/>
          <w:sz w:val="28"/>
          <w:szCs w:val="28"/>
          <w:lang w:val="en-US"/>
        </w:rPr>
      </w:pPr>
      <w:r w:rsidRPr="008663E7">
        <w:rPr>
          <w:rFonts w:ascii="Times New Roman" w:eastAsia="SimSun" w:hAnsi="Times New Roman" w:cs="Times New Roman"/>
          <w:b/>
          <w:sz w:val="28"/>
          <w:szCs w:val="28"/>
          <w:lang w:val="en-US"/>
        </w:rPr>
        <w:lastRenderedPageBreak/>
        <w:t xml:space="preserve">IT-7. </w:t>
      </w:r>
      <w:r w:rsidRPr="008663E7">
        <w:rPr>
          <w:rFonts w:ascii="Times New Roman" w:eastAsia="Times New Roman" w:hAnsi="Times New Roman" w:cs="Times New Roman"/>
          <w:b/>
          <w:sz w:val="28"/>
          <w:szCs w:val="28"/>
          <w:lang w:val="en-US"/>
        </w:rPr>
        <w:t>Modeling structure, stability and dynamics of proteins and protein aggregates</w:t>
      </w:r>
    </w:p>
    <w:p w:rsidR="008663E7" w:rsidRPr="008663E7" w:rsidRDefault="008663E7" w:rsidP="008663E7">
      <w:pPr>
        <w:spacing w:after="0"/>
        <w:jc w:val="center"/>
        <w:rPr>
          <w:rFonts w:ascii="Times New Roman" w:eastAsia="Times New Roman" w:hAnsi="Times New Roman" w:cs="Times New Roman"/>
          <w:b/>
          <w:sz w:val="28"/>
          <w:szCs w:val="28"/>
          <w:lang w:val="en-US"/>
        </w:rPr>
      </w:pPr>
    </w:p>
    <w:p w:rsidR="008663E7" w:rsidRDefault="008663E7" w:rsidP="008663E7">
      <w:pPr>
        <w:spacing w:after="0"/>
        <w:jc w:val="center"/>
        <w:rPr>
          <w:rFonts w:ascii="Times New Roman" w:eastAsia="Times New Roman" w:hAnsi="Times New Roman" w:cs="Times New Roman"/>
          <w:sz w:val="24"/>
          <w:szCs w:val="24"/>
          <w:lang w:val="en-US"/>
        </w:rPr>
      </w:pPr>
      <w:proofErr w:type="spellStart"/>
      <w:r w:rsidRPr="008663E7">
        <w:rPr>
          <w:rFonts w:ascii="Times New Roman" w:eastAsia="Times New Roman" w:hAnsi="Times New Roman" w:cs="Times New Roman"/>
          <w:sz w:val="24"/>
          <w:szCs w:val="24"/>
          <w:lang w:val="en-US"/>
        </w:rPr>
        <w:t>Andrzej</w:t>
      </w:r>
      <w:proofErr w:type="spellEnd"/>
      <w:r w:rsidRPr="008663E7">
        <w:rPr>
          <w:rFonts w:ascii="Times New Roman" w:eastAsia="Times New Roman" w:hAnsi="Times New Roman" w:cs="Times New Roman"/>
          <w:sz w:val="24"/>
          <w:szCs w:val="24"/>
          <w:lang w:val="en-US"/>
        </w:rPr>
        <w:t xml:space="preserve"> </w:t>
      </w:r>
      <w:proofErr w:type="spellStart"/>
      <w:r w:rsidRPr="008663E7">
        <w:rPr>
          <w:rFonts w:ascii="Times New Roman" w:eastAsia="Times New Roman" w:hAnsi="Times New Roman" w:cs="Times New Roman"/>
          <w:sz w:val="24"/>
          <w:szCs w:val="24"/>
          <w:lang w:val="en-US"/>
        </w:rPr>
        <w:t>Kloczkowski</w:t>
      </w:r>
      <w:proofErr w:type="spellEnd"/>
    </w:p>
    <w:p w:rsidR="00341F59" w:rsidRDefault="00341F59" w:rsidP="008663E7">
      <w:pPr>
        <w:spacing w:after="0"/>
        <w:jc w:val="center"/>
        <w:rPr>
          <w:rFonts w:ascii="Times New Roman" w:eastAsia="Times New Roman" w:hAnsi="Times New Roman" w:cs="Times New Roman"/>
          <w:sz w:val="24"/>
          <w:szCs w:val="24"/>
          <w:lang w:val="en-US"/>
        </w:rPr>
      </w:pPr>
    </w:p>
    <w:p w:rsidR="00341F59" w:rsidRPr="00341F59" w:rsidRDefault="00341F59" w:rsidP="00341F59">
      <w:pPr>
        <w:jc w:val="center"/>
        <w:rPr>
          <w:rFonts w:ascii="Times New Roman" w:eastAsia="Times New Roman" w:hAnsi="Times New Roman" w:cs="Times New Roman"/>
          <w:sz w:val="24"/>
          <w:szCs w:val="24"/>
          <w:lang w:val="en-US"/>
        </w:rPr>
      </w:pPr>
      <w:r w:rsidRPr="00341F59">
        <w:rPr>
          <w:rFonts w:ascii="Times New Roman" w:hAnsi="Times New Roman" w:cs="Times New Roman"/>
          <w:sz w:val="24"/>
          <w:szCs w:val="24"/>
          <w:lang w:val="en-US"/>
        </w:rPr>
        <w:t>Battelle Center for Mathematical Medicine, The Research Institute at Nationwide Children’s Hospital, Columbus, OH 43215</w:t>
      </w:r>
    </w:p>
    <w:p w:rsidR="008663E7" w:rsidRDefault="008663E7" w:rsidP="008663E7">
      <w:pPr>
        <w:spacing w:after="0"/>
        <w:jc w:val="center"/>
        <w:rPr>
          <w:rFonts w:ascii="Times New Roman" w:eastAsia="Times New Roman" w:hAnsi="Times New Roman" w:cs="Times New Roman"/>
          <w:sz w:val="24"/>
          <w:szCs w:val="24"/>
          <w:lang w:val="en-US"/>
        </w:rPr>
      </w:pPr>
    </w:p>
    <w:p w:rsidR="00CE7592" w:rsidRPr="00CE7592" w:rsidRDefault="00CE7592" w:rsidP="00CE7592">
      <w:pPr>
        <w:jc w:val="both"/>
        <w:rPr>
          <w:rFonts w:ascii="Times New Roman" w:hAnsi="Times New Roman" w:cs="Times New Roman"/>
          <w:color w:val="212121"/>
          <w:sz w:val="24"/>
          <w:szCs w:val="24"/>
          <w:shd w:val="clear" w:color="auto" w:fill="FFFFFF"/>
          <w:lang w:val="en-US"/>
        </w:rPr>
      </w:pPr>
      <w:r w:rsidRPr="00CE7592">
        <w:rPr>
          <w:rFonts w:ascii="Times New Roman" w:hAnsi="Times New Roman" w:cs="Times New Roman"/>
          <w:color w:val="212121"/>
          <w:sz w:val="24"/>
          <w:szCs w:val="24"/>
          <w:shd w:val="clear" w:color="auto" w:fill="FFFFFF"/>
          <w:lang w:val="en-US"/>
        </w:rPr>
        <w:t xml:space="preserve">Recent progress in modeling structure and dynamics of proteins and protein aggregates will be reviewed. Recent advancements in structure prediction such as development of better potentials and force-fields (including </w:t>
      </w:r>
      <w:proofErr w:type="spellStart"/>
      <w:r w:rsidRPr="00CE7592">
        <w:rPr>
          <w:rFonts w:ascii="Times New Roman" w:hAnsi="Times New Roman" w:cs="Times New Roman"/>
          <w:color w:val="212121"/>
          <w:sz w:val="24"/>
          <w:szCs w:val="24"/>
          <w:shd w:val="clear" w:color="auto" w:fill="FFFFFF"/>
          <w:lang w:val="en-US"/>
        </w:rPr>
        <w:t>multibody</w:t>
      </w:r>
      <w:proofErr w:type="spellEnd"/>
      <w:r w:rsidRPr="00CE7592">
        <w:rPr>
          <w:rFonts w:ascii="Times New Roman" w:hAnsi="Times New Roman" w:cs="Times New Roman"/>
          <w:color w:val="212121"/>
          <w:sz w:val="24"/>
          <w:szCs w:val="24"/>
          <w:shd w:val="clear" w:color="auto" w:fill="FFFFFF"/>
          <w:lang w:val="en-US"/>
        </w:rPr>
        <w:t xml:space="preserve"> potentials), and improved modeling of free energies will be presented. We significantly improved protein structure evaluations by considering the effects of amino acid variants on protein stability, and we have shown that the outliers in stability are typically aberrant proteins.  Recently, we have made significant progress in understanding protein stability and dynamics by computing protein free energies extracted from structures to account for the high packing densities in proteins, including important novel evaluations of protein entropies. Preliminary results show large improvements over previous potentials for assessing protein stabilities. Our results demonstrate that there are substantial gains in specificity from combining the sequence with structural and protein dynamic data. These developments may significantly impact the advancement of precision/personalized medicine.</w:t>
      </w:r>
    </w:p>
    <w:p w:rsidR="00CE7592" w:rsidRPr="00CE7592" w:rsidRDefault="00CE7592">
      <w:pPr>
        <w:rPr>
          <w:rFonts w:ascii="Segoe UI" w:hAnsi="Segoe UI" w:cs="Segoe UI"/>
          <w:color w:val="212121"/>
          <w:sz w:val="20"/>
          <w:szCs w:val="20"/>
          <w:shd w:val="clear" w:color="auto" w:fill="FFFFFF"/>
          <w:lang w:val="en-US"/>
        </w:rPr>
      </w:pPr>
      <w:r w:rsidRPr="00CE7592">
        <w:rPr>
          <w:rFonts w:ascii="Segoe UI" w:hAnsi="Segoe UI" w:cs="Segoe UI"/>
          <w:color w:val="212121"/>
          <w:sz w:val="20"/>
          <w:szCs w:val="20"/>
          <w:shd w:val="clear" w:color="auto" w:fill="FFFFFF"/>
          <w:lang w:val="en-US"/>
        </w:rPr>
        <w:br w:type="page"/>
      </w:r>
    </w:p>
    <w:p w:rsidR="00C87D76" w:rsidRPr="00C87D76" w:rsidRDefault="00C87D76" w:rsidP="00C87D76">
      <w:pPr>
        <w:pStyle w:val="Heading"/>
        <w:spacing w:after="240"/>
        <w:rPr>
          <w:rFonts w:eastAsia="SimSun"/>
          <w:color w:val="000000"/>
          <w:szCs w:val="28"/>
        </w:rPr>
      </w:pPr>
      <w:r w:rsidRPr="00C87D76">
        <w:rPr>
          <w:rFonts w:eastAsia="SimSun"/>
          <w:szCs w:val="28"/>
        </w:rPr>
        <w:lastRenderedPageBreak/>
        <w:t xml:space="preserve">IT-8. </w:t>
      </w:r>
      <w:proofErr w:type="spellStart"/>
      <w:r w:rsidRPr="00C87D76">
        <w:rPr>
          <w:rFonts w:eastAsia="SimSun"/>
          <w:color w:val="000000"/>
          <w:szCs w:val="28"/>
        </w:rPr>
        <w:t>SimRNA</w:t>
      </w:r>
      <w:proofErr w:type="spellEnd"/>
      <w:r w:rsidRPr="00C87D76">
        <w:rPr>
          <w:rFonts w:eastAsia="SimSun"/>
          <w:color w:val="000000"/>
          <w:szCs w:val="28"/>
        </w:rPr>
        <w:t>: a coarse-grained method for RNA 3D structure modeling - new ideas accounting for on non-canonical base pairing</w:t>
      </w:r>
    </w:p>
    <w:p w:rsidR="00C87D76" w:rsidRPr="00C87D76" w:rsidRDefault="00C87D76">
      <w:pPr>
        <w:spacing w:after="240"/>
        <w:jc w:val="center"/>
        <w:rPr>
          <w:rFonts w:ascii="Times New Roman" w:eastAsia="SimSun" w:hAnsi="Times New Roman" w:cs="Times New Roman"/>
          <w:sz w:val="24"/>
          <w:szCs w:val="24"/>
          <w:lang w:val="en-US"/>
        </w:rPr>
      </w:pPr>
      <w:r w:rsidRPr="00C87D76">
        <w:rPr>
          <w:rFonts w:ascii="Times New Roman" w:eastAsia="SimSun" w:hAnsi="Times New Roman" w:cs="Times New Roman"/>
          <w:color w:val="000000"/>
          <w:sz w:val="24"/>
          <w:szCs w:val="24"/>
          <w:u w:val="single"/>
          <w:lang w:val="en-US"/>
        </w:rPr>
        <w:t>Michal J. Boniecki</w:t>
      </w:r>
      <w:r w:rsidRPr="00C87D76">
        <w:rPr>
          <w:rFonts w:ascii="Times New Roman" w:eastAsia="SimSun" w:hAnsi="Times New Roman" w:cs="Times New Roman"/>
          <w:color w:val="000000"/>
          <w:sz w:val="24"/>
          <w:szCs w:val="24"/>
          <w:vertAlign w:val="superscript"/>
          <w:lang w:val="en-US"/>
        </w:rPr>
        <w:t>1</w:t>
      </w:r>
    </w:p>
    <w:p w:rsidR="00C87D76" w:rsidRPr="00C87D76" w:rsidRDefault="00C87D76" w:rsidP="00C87D76">
      <w:pPr>
        <w:jc w:val="center"/>
        <w:rPr>
          <w:rFonts w:ascii="Times New Roman" w:eastAsia="SimSun" w:hAnsi="Times New Roman" w:cs="Times New Roman"/>
          <w:sz w:val="24"/>
          <w:szCs w:val="24"/>
          <w:lang w:val="en-US"/>
        </w:rPr>
      </w:pPr>
      <w:r w:rsidRPr="00C87D76">
        <w:rPr>
          <w:rFonts w:ascii="Times New Roman" w:eastAsia="SimSun" w:hAnsi="Times New Roman" w:cs="Times New Roman"/>
          <w:color w:val="000000"/>
          <w:sz w:val="24"/>
          <w:szCs w:val="24"/>
          <w:vertAlign w:val="superscript"/>
          <w:lang w:val="en-US"/>
        </w:rPr>
        <w:t>1</w:t>
      </w:r>
      <w:r w:rsidRPr="00C87D76">
        <w:rPr>
          <w:rFonts w:ascii="Times New Roman" w:eastAsia="SimSun" w:hAnsi="Times New Roman" w:cs="Times New Roman"/>
          <w:color w:val="000000"/>
          <w:sz w:val="24"/>
          <w:szCs w:val="24"/>
          <w:lang w:val="en-US"/>
        </w:rPr>
        <w:t>Internatonal Institute of Molecular and Cell Biology in Warsaw, Poland</w:t>
      </w:r>
    </w:p>
    <w:p w:rsidR="00C87D76" w:rsidRPr="00C87D76" w:rsidRDefault="00C87D76">
      <w:pPr>
        <w:jc w:val="both"/>
        <w:rPr>
          <w:rFonts w:ascii="Times New Roman" w:eastAsia="SimSun" w:hAnsi="Times New Roman" w:cs="Times New Roman"/>
          <w:sz w:val="24"/>
          <w:szCs w:val="24"/>
          <w:lang w:val="en-US"/>
        </w:rPr>
      </w:pPr>
      <w:r w:rsidRPr="00C87D76">
        <w:rPr>
          <w:rFonts w:ascii="Times New Roman" w:eastAsia="SimSun" w:hAnsi="Times New Roman" w:cs="Times New Roman"/>
          <w:color w:val="000000"/>
          <w:sz w:val="24"/>
          <w:szCs w:val="24"/>
          <w:lang w:val="en-US"/>
        </w:rPr>
        <w:tab/>
        <w:t xml:space="preserve">The molecules of the ribonucleic acid (RNA) perform a variety of vital roles in all living cells. Their biological function depends on their structure and dynamics, both of which are difficult to experimentally determine but can be theoretically inferred based on the RNA sequence. </w:t>
      </w:r>
      <w:proofErr w:type="spellStart"/>
      <w:r w:rsidRPr="00C87D76">
        <w:rPr>
          <w:rFonts w:ascii="Times New Roman" w:eastAsia="SimSun" w:hAnsi="Times New Roman" w:cs="Times New Roman"/>
          <w:color w:val="000000"/>
          <w:sz w:val="24"/>
          <w:szCs w:val="24"/>
          <w:lang w:val="en-US"/>
        </w:rPr>
        <w:t>SimRNA</w:t>
      </w:r>
      <w:proofErr w:type="spellEnd"/>
      <w:r w:rsidRPr="00C87D76">
        <w:rPr>
          <w:rFonts w:ascii="Times New Roman" w:eastAsia="SimSun" w:hAnsi="Times New Roman" w:cs="Times New Roman"/>
          <w:color w:val="000000"/>
          <w:sz w:val="24"/>
          <w:szCs w:val="24"/>
          <w:lang w:val="en-US"/>
        </w:rPr>
        <w:t xml:space="preserve"> [1] is one of the computational methods for molecular simulations of RNA 3D structure formation. The method is based on a simplified (coarse-grained) representation of nucleotide chains, a statistically derived model of interactions (statistical potential), and the Monte Carlo method as a conformational sampling scheme.</w:t>
      </w:r>
    </w:p>
    <w:p w:rsidR="00C87D76" w:rsidRPr="00C87D76" w:rsidRDefault="00C87D76">
      <w:pPr>
        <w:jc w:val="both"/>
        <w:rPr>
          <w:rFonts w:ascii="Times New Roman" w:eastAsia="SimSun" w:hAnsi="Times New Roman" w:cs="Times New Roman"/>
          <w:sz w:val="24"/>
          <w:szCs w:val="24"/>
          <w:lang w:val="en-US"/>
        </w:rPr>
      </w:pPr>
      <w:r w:rsidRPr="00C87D76">
        <w:rPr>
          <w:rFonts w:ascii="Times New Roman" w:eastAsia="SimSun" w:hAnsi="Times New Roman" w:cs="Times New Roman"/>
          <w:color w:val="000000"/>
          <w:sz w:val="24"/>
          <w:szCs w:val="24"/>
          <w:lang w:val="en-US"/>
        </w:rPr>
        <w:tab/>
        <w:t xml:space="preserve">In </w:t>
      </w:r>
      <w:proofErr w:type="spellStart"/>
      <w:r w:rsidRPr="00C87D76">
        <w:rPr>
          <w:rFonts w:ascii="Times New Roman" w:eastAsia="SimSun" w:hAnsi="Times New Roman" w:cs="Times New Roman"/>
          <w:color w:val="000000"/>
          <w:sz w:val="24"/>
          <w:szCs w:val="24"/>
          <w:lang w:val="en-US"/>
        </w:rPr>
        <w:t>SimRNA</w:t>
      </w:r>
      <w:proofErr w:type="spellEnd"/>
      <w:r w:rsidRPr="00C87D76">
        <w:rPr>
          <w:rFonts w:ascii="Times New Roman" w:eastAsia="SimSun" w:hAnsi="Times New Roman" w:cs="Times New Roman"/>
          <w:color w:val="000000"/>
          <w:sz w:val="24"/>
          <w:szCs w:val="24"/>
          <w:lang w:val="en-US"/>
        </w:rPr>
        <w:t xml:space="preserve">, the backbone of the RNA chain is represented by two atoms per nucleotide, whereas nucleotide bases are represented by three atoms each. In fact, these three atoms are used to calculate a system of local coordinates that allows for positioning of a 3D grid - the actual representation of the base. The 3D grid contains information about the interactions of the entire base moiety (not only the three atoms explicitly included in the </w:t>
      </w:r>
      <w:proofErr w:type="spellStart"/>
      <w:r w:rsidRPr="00C87D76">
        <w:rPr>
          <w:rFonts w:ascii="Times New Roman" w:eastAsia="SimSun" w:hAnsi="Times New Roman" w:cs="Times New Roman"/>
          <w:color w:val="000000"/>
          <w:sz w:val="24"/>
          <w:szCs w:val="24"/>
          <w:lang w:val="en-US"/>
        </w:rPr>
        <w:t>SimRNA</w:t>
      </w:r>
      <w:proofErr w:type="spellEnd"/>
      <w:r w:rsidRPr="00C87D76">
        <w:rPr>
          <w:rFonts w:ascii="Times New Roman" w:eastAsia="SimSun" w:hAnsi="Times New Roman" w:cs="Times New Roman"/>
          <w:color w:val="000000"/>
          <w:sz w:val="24"/>
          <w:szCs w:val="24"/>
          <w:lang w:val="en-US"/>
        </w:rPr>
        <w:t xml:space="preserve"> representation). </w:t>
      </w:r>
    </w:p>
    <w:p w:rsidR="00C87D76" w:rsidRPr="00C87D76" w:rsidRDefault="00C87D76" w:rsidP="00146549">
      <w:pPr>
        <w:jc w:val="both"/>
        <w:rPr>
          <w:rFonts w:ascii="Times New Roman" w:eastAsia="SimSun" w:hAnsi="Times New Roman" w:cs="Times New Roman"/>
          <w:sz w:val="24"/>
          <w:szCs w:val="24"/>
          <w:lang w:val="en-US"/>
        </w:rPr>
      </w:pPr>
      <w:bookmarkStart w:id="2" w:name="docs-internal-guid-d4131449-7fff-49ae-fc"/>
      <w:bookmarkEnd w:id="2"/>
      <w:r w:rsidRPr="00C87D76">
        <w:rPr>
          <w:rFonts w:ascii="Times New Roman" w:eastAsia="SimSun" w:hAnsi="Times New Roman" w:cs="Times New Roman"/>
          <w:color w:val="000000"/>
          <w:sz w:val="24"/>
          <w:szCs w:val="24"/>
          <w:lang w:val="en-US"/>
        </w:rPr>
        <w:tab/>
        <w:t xml:space="preserve">The current version of </w:t>
      </w:r>
      <w:proofErr w:type="spellStart"/>
      <w:r w:rsidRPr="00C87D76">
        <w:rPr>
          <w:rFonts w:ascii="Times New Roman" w:eastAsia="SimSun" w:hAnsi="Times New Roman" w:cs="Times New Roman"/>
          <w:color w:val="000000"/>
          <w:sz w:val="24"/>
          <w:szCs w:val="24"/>
          <w:lang w:val="en-US"/>
        </w:rPr>
        <w:t>SimRNA</w:t>
      </w:r>
      <w:proofErr w:type="spellEnd"/>
      <w:r w:rsidRPr="00C87D76">
        <w:rPr>
          <w:rFonts w:ascii="Times New Roman" w:eastAsia="SimSun" w:hAnsi="Times New Roman" w:cs="Times New Roman"/>
          <w:color w:val="000000"/>
          <w:sz w:val="24"/>
          <w:szCs w:val="24"/>
          <w:lang w:val="en-US"/>
        </w:rPr>
        <w:t xml:space="preserve"> (3.22) is able to predict basic topologies of RNA molecules with sizes up to about 50-70 nucleotides, based on their sequences only, and larger molecules if supplied with appropriate distance restraints. However, it should be noted that the current version of </w:t>
      </w:r>
      <w:proofErr w:type="spellStart"/>
      <w:r w:rsidRPr="00C87D76">
        <w:rPr>
          <w:rFonts w:ascii="Times New Roman" w:eastAsia="SimSun" w:hAnsi="Times New Roman" w:cs="Times New Roman"/>
          <w:color w:val="000000"/>
          <w:sz w:val="24"/>
          <w:szCs w:val="24"/>
          <w:lang w:val="en-US"/>
        </w:rPr>
        <w:t>SimRNA</w:t>
      </w:r>
      <w:proofErr w:type="spellEnd"/>
      <w:r w:rsidRPr="00C87D76">
        <w:rPr>
          <w:rFonts w:ascii="Times New Roman" w:eastAsia="SimSun" w:hAnsi="Times New Roman" w:cs="Times New Roman"/>
          <w:color w:val="000000"/>
          <w:sz w:val="24"/>
          <w:szCs w:val="24"/>
          <w:lang w:val="en-US"/>
        </w:rPr>
        <w:t xml:space="preserve">, as well as other methods for RNA 3D structure prediction, exhibit a number of limitations, which reduce the accuracy of RNA 3D structure models obtained. One of the biggest challenges is the prediction of non-canonical base pairs, which are crucial for the formation of functional motifs in RNA structure. Current studies and developments are focused on a new version of </w:t>
      </w:r>
      <w:proofErr w:type="spellStart"/>
      <w:r w:rsidRPr="00C87D76">
        <w:rPr>
          <w:rFonts w:ascii="Times New Roman" w:eastAsia="SimSun" w:hAnsi="Times New Roman" w:cs="Times New Roman"/>
          <w:color w:val="000000"/>
          <w:sz w:val="24"/>
          <w:szCs w:val="24"/>
          <w:lang w:val="en-US"/>
        </w:rPr>
        <w:t>SimRNA</w:t>
      </w:r>
      <w:proofErr w:type="spellEnd"/>
      <w:r w:rsidRPr="00C87D76">
        <w:rPr>
          <w:rFonts w:ascii="Times New Roman" w:eastAsia="SimSun" w:hAnsi="Times New Roman" w:cs="Times New Roman"/>
          <w:color w:val="000000"/>
          <w:sz w:val="24"/>
          <w:szCs w:val="24"/>
          <w:lang w:val="en-US"/>
        </w:rPr>
        <w:t>, which will overcome the key limitations that exist in the current version of the program, as well as general limitations in current methods for RNA 3D structure prediction. The major idea is to split all the contacts corresponding to base-base interactions into classes that describe specific types of base-base  interactions (canonical and non-canonical), while derivation of the statistical potential.</w:t>
      </w:r>
    </w:p>
    <w:p w:rsidR="00C87D76" w:rsidRPr="00C87D76" w:rsidRDefault="00C87D76">
      <w:pPr>
        <w:jc w:val="both"/>
        <w:rPr>
          <w:rFonts w:ascii="Times New Roman" w:eastAsia="SimSun" w:hAnsi="Times New Roman" w:cs="Times New Roman"/>
          <w:sz w:val="24"/>
          <w:szCs w:val="24"/>
          <w:lang w:val="en-US"/>
        </w:rPr>
      </w:pPr>
      <w:r w:rsidRPr="00C87D76">
        <w:rPr>
          <w:rFonts w:ascii="Times New Roman" w:eastAsia="SimSun" w:hAnsi="Times New Roman" w:cs="Times New Roman"/>
          <w:sz w:val="24"/>
          <w:szCs w:val="24"/>
          <w:lang w:val="en-US"/>
        </w:rPr>
        <w:t xml:space="preserve">Acknowledgments: </w:t>
      </w:r>
      <w:bookmarkStart w:id="3" w:name="docs-internal-guid-90593b09-7fff-31f2-d2"/>
      <w:bookmarkEnd w:id="3"/>
      <w:r w:rsidRPr="00C87D76">
        <w:rPr>
          <w:rFonts w:ascii="Times New Roman" w:eastAsia="SimSun" w:hAnsi="Times New Roman" w:cs="Times New Roman"/>
          <w:color w:val="000000"/>
          <w:sz w:val="24"/>
          <w:szCs w:val="24"/>
          <w:lang w:val="en-US"/>
        </w:rPr>
        <w:t>This work was supported by the Polish National Science Center Poland (NCN) (grant 2016/23/B/ST6/03433 to M.J.B.)</w:t>
      </w:r>
    </w:p>
    <w:p w:rsidR="00C87D76" w:rsidRDefault="00C87D76" w:rsidP="009549F1">
      <w:pPr>
        <w:ind w:left="426" w:hanging="426"/>
        <w:jc w:val="both"/>
        <w:rPr>
          <w:rFonts w:ascii="Times New Roman" w:eastAsia="SimSun" w:hAnsi="Times New Roman" w:cs="Times New Roman"/>
          <w:sz w:val="24"/>
          <w:szCs w:val="24"/>
          <w:lang w:val="en-US"/>
        </w:rPr>
      </w:pPr>
      <w:r w:rsidRPr="00C87D76">
        <w:rPr>
          <w:rFonts w:ascii="Times New Roman" w:eastAsia="SimSun" w:hAnsi="Times New Roman" w:cs="Times New Roman"/>
          <w:sz w:val="24"/>
          <w:szCs w:val="24"/>
          <w:lang w:val="en-US"/>
        </w:rPr>
        <w:t xml:space="preserve">[1] M.J. </w:t>
      </w:r>
      <w:proofErr w:type="spellStart"/>
      <w:r w:rsidRPr="00C87D76">
        <w:rPr>
          <w:rFonts w:ascii="Times New Roman" w:eastAsia="SimSun" w:hAnsi="Times New Roman" w:cs="Times New Roman"/>
          <w:sz w:val="24"/>
          <w:szCs w:val="24"/>
          <w:lang w:val="en-US"/>
        </w:rPr>
        <w:t>Boniecki</w:t>
      </w:r>
      <w:proofErr w:type="spellEnd"/>
      <w:r w:rsidRPr="00C87D76">
        <w:rPr>
          <w:rFonts w:ascii="Times New Roman" w:eastAsia="SimSun" w:hAnsi="Times New Roman" w:cs="Times New Roman"/>
          <w:sz w:val="24"/>
          <w:szCs w:val="24"/>
          <w:lang w:val="en-US"/>
        </w:rPr>
        <w:t xml:space="preserve">, G. </w:t>
      </w:r>
      <w:proofErr w:type="spellStart"/>
      <w:r w:rsidRPr="00C87D76">
        <w:rPr>
          <w:rFonts w:ascii="Times New Roman" w:eastAsia="SimSun" w:hAnsi="Times New Roman" w:cs="Times New Roman"/>
          <w:sz w:val="24"/>
          <w:szCs w:val="24"/>
          <w:lang w:val="en-US"/>
        </w:rPr>
        <w:t>Lach</w:t>
      </w:r>
      <w:proofErr w:type="spellEnd"/>
      <w:r w:rsidRPr="00C87D76">
        <w:rPr>
          <w:rFonts w:ascii="Times New Roman" w:eastAsia="SimSun" w:hAnsi="Times New Roman" w:cs="Times New Roman"/>
          <w:sz w:val="24"/>
          <w:szCs w:val="24"/>
          <w:lang w:val="en-US"/>
        </w:rPr>
        <w:t xml:space="preserve">, W.K. Dawson, K. </w:t>
      </w:r>
      <w:proofErr w:type="spellStart"/>
      <w:r w:rsidRPr="00C87D76">
        <w:rPr>
          <w:rFonts w:ascii="Times New Roman" w:eastAsia="SimSun" w:hAnsi="Times New Roman" w:cs="Times New Roman"/>
          <w:sz w:val="24"/>
          <w:szCs w:val="24"/>
          <w:lang w:val="en-US"/>
        </w:rPr>
        <w:t>Tomala</w:t>
      </w:r>
      <w:proofErr w:type="spellEnd"/>
      <w:r w:rsidRPr="00C87D76">
        <w:rPr>
          <w:rFonts w:ascii="Times New Roman" w:eastAsia="SimSun" w:hAnsi="Times New Roman" w:cs="Times New Roman"/>
          <w:sz w:val="24"/>
          <w:szCs w:val="24"/>
          <w:lang w:val="en-US"/>
        </w:rPr>
        <w:t xml:space="preserve">, P. Lukasz, T. </w:t>
      </w:r>
      <w:proofErr w:type="spellStart"/>
      <w:r w:rsidRPr="00C87D76">
        <w:rPr>
          <w:rFonts w:ascii="Times New Roman" w:eastAsia="SimSun" w:hAnsi="Times New Roman" w:cs="Times New Roman"/>
          <w:sz w:val="24"/>
          <w:szCs w:val="24"/>
          <w:lang w:val="en-US"/>
        </w:rPr>
        <w:t>Soltysinski</w:t>
      </w:r>
      <w:proofErr w:type="spellEnd"/>
      <w:r w:rsidRPr="00C87D76">
        <w:rPr>
          <w:rFonts w:ascii="Times New Roman" w:eastAsia="SimSun" w:hAnsi="Times New Roman" w:cs="Times New Roman"/>
          <w:sz w:val="24"/>
          <w:szCs w:val="24"/>
          <w:lang w:val="en-US"/>
        </w:rPr>
        <w:t xml:space="preserve">, K.M. </w:t>
      </w:r>
      <w:proofErr w:type="spellStart"/>
      <w:r w:rsidRPr="00C87D76">
        <w:rPr>
          <w:rFonts w:ascii="Times New Roman" w:eastAsia="SimSun" w:hAnsi="Times New Roman" w:cs="Times New Roman"/>
          <w:sz w:val="24"/>
          <w:szCs w:val="24"/>
          <w:lang w:val="en-US"/>
        </w:rPr>
        <w:t>Rother</w:t>
      </w:r>
      <w:proofErr w:type="spellEnd"/>
      <w:r w:rsidRPr="00C87D76">
        <w:rPr>
          <w:rFonts w:ascii="Times New Roman" w:eastAsia="SimSun" w:hAnsi="Times New Roman" w:cs="Times New Roman"/>
          <w:sz w:val="24"/>
          <w:szCs w:val="24"/>
          <w:lang w:val="en-US"/>
        </w:rPr>
        <w:t xml:space="preserve">, J.M. </w:t>
      </w:r>
      <w:proofErr w:type="spellStart"/>
      <w:r w:rsidRPr="00C87D76">
        <w:rPr>
          <w:rFonts w:ascii="Times New Roman" w:eastAsia="SimSun" w:hAnsi="Times New Roman" w:cs="Times New Roman"/>
          <w:sz w:val="24"/>
          <w:szCs w:val="24"/>
          <w:lang w:val="en-US"/>
        </w:rPr>
        <w:t>Bujnicki</w:t>
      </w:r>
      <w:proofErr w:type="spellEnd"/>
      <w:r w:rsidRPr="00C87D76">
        <w:rPr>
          <w:rFonts w:ascii="Times New Roman" w:eastAsia="SimSun" w:hAnsi="Times New Roman" w:cs="Times New Roman"/>
          <w:sz w:val="24"/>
          <w:szCs w:val="24"/>
          <w:lang w:val="en-US"/>
        </w:rPr>
        <w:t>, Nucleic Acids Res. 2016 Apr 20;</w:t>
      </w:r>
      <w:r w:rsidRPr="00C87D76">
        <w:rPr>
          <w:rFonts w:ascii="Times New Roman" w:eastAsia="SimSun" w:hAnsi="Times New Roman" w:cs="Times New Roman"/>
          <w:b/>
          <w:bCs/>
          <w:sz w:val="24"/>
          <w:szCs w:val="24"/>
          <w:lang w:val="en-US"/>
        </w:rPr>
        <w:t>44</w:t>
      </w:r>
      <w:r w:rsidRPr="00C87D76">
        <w:rPr>
          <w:rFonts w:ascii="Times New Roman" w:eastAsia="SimSun" w:hAnsi="Times New Roman" w:cs="Times New Roman"/>
          <w:sz w:val="24"/>
          <w:szCs w:val="24"/>
          <w:lang w:val="en-US"/>
        </w:rPr>
        <w:t>(7):e63</w:t>
      </w:r>
    </w:p>
    <w:p w:rsidR="00815E46" w:rsidRDefault="00815E46">
      <w:pP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br w:type="page"/>
      </w:r>
    </w:p>
    <w:p w:rsidR="00815E46" w:rsidRPr="00815E46" w:rsidRDefault="00815E46" w:rsidP="00815E46">
      <w:pPr>
        <w:pStyle w:val="Heading"/>
        <w:spacing w:before="240" w:after="240"/>
        <w:rPr>
          <w:szCs w:val="28"/>
        </w:rPr>
      </w:pPr>
      <w:r w:rsidRPr="00815E46">
        <w:rPr>
          <w:rFonts w:eastAsia="SimSun"/>
          <w:szCs w:val="28"/>
        </w:rPr>
        <w:lastRenderedPageBreak/>
        <w:t xml:space="preserve">IT-9. </w:t>
      </w:r>
      <w:r w:rsidRPr="00815E46">
        <w:rPr>
          <w:rFonts w:eastAsia="SimSun"/>
          <w:color w:val="000000"/>
          <w:szCs w:val="28"/>
        </w:rPr>
        <w:t>Limits of performance for protein side chain packers</w:t>
      </w:r>
    </w:p>
    <w:p w:rsidR="00815E46" w:rsidRPr="004A35E8" w:rsidRDefault="00815E46">
      <w:pPr>
        <w:spacing w:after="240"/>
        <w:jc w:val="center"/>
        <w:rPr>
          <w:rFonts w:ascii="Times New Roman" w:eastAsia="SimSun" w:hAnsi="Times New Roman" w:cs="Times New Roman"/>
          <w:color w:val="000000"/>
          <w:sz w:val="24"/>
          <w:szCs w:val="24"/>
          <w:vertAlign w:val="superscript"/>
          <w:lang w:val="en-US"/>
        </w:rPr>
      </w:pPr>
      <w:r w:rsidRPr="004A35E8">
        <w:rPr>
          <w:rFonts w:ascii="Times New Roman" w:eastAsia="SimSun" w:hAnsi="Times New Roman" w:cs="Times New Roman"/>
          <w:color w:val="000000"/>
          <w:sz w:val="24"/>
          <w:szCs w:val="24"/>
          <w:u w:val="single"/>
          <w:lang w:val="en-US"/>
        </w:rPr>
        <w:t>Carlos A. Brizuela</w:t>
      </w:r>
      <w:r w:rsidRPr="004A35E8">
        <w:rPr>
          <w:rFonts w:ascii="Times New Roman" w:eastAsia="SimSun" w:hAnsi="Times New Roman" w:cs="Times New Roman"/>
          <w:color w:val="000000"/>
          <w:sz w:val="24"/>
          <w:szCs w:val="24"/>
          <w:vertAlign w:val="superscript"/>
          <w:lang w:val="en-US"/>
        </w:rPr>
        <w:t>1</w:t>
      </w:r>
      <w:r w:rsidRPr="004A35E8">
        <w:rPr>
          <w:rFonts w:ascii="Times New Roman" w:eastAsia="SimSun" w:hAnsi="Times New Roman" w:cs="Times New Roman"/>
          <w:color w:val="000000"/>
          <w:sz w:val="24"/>
          <w:szCs w:val="24"/>
          <w:lang w:val="en-US"/>
        </w:rPr>
        <w:t xml:space="preserve"> and José D. Colbes</w:t>
      </w:r>
      <w:r w:rsidRPr="004A35E8">
        <w:rPr>
          <w:rFonts w:ascii="Times New Roman" w:eastAsia="SimSun" w:hAnsi="Times New Roman" w:cs="Times New Roman"/>
          <w:color w:val="000000"/>
          <w:sz w:val="24"/>
          <w:szCs w:val="24"/>
          <w:vertAlign w:val="superscript"/>
          <w:lang w:val="en-US"/>
        </w:rPr>
        <w:t>2</w:t>
      </w:r>
    </w:p>
    <w:p w:rsidR="00815E46" w:rsidRPr="00815E46" w:rsidRDefault="00815E46" w:rsidP="00815E46">
      <w:pPr>
        <w:jc w:val="center"/>
        <w:rPr>
          <w:rFonts w:ascii="Times New Roman" w:eastAsia="SimSun" w:hAnsi="Times New Roman" w:cs="Times New Roman"/>
          <w:color w:val="000000"/>
          <w:sz w:val="24"/>
          <w:szCs w:val="24"/>
          <w:lang w:val="es-MX"/>
        </w:rPr>
      </w:pPr>
      <w:r w:rsidRPr="00815E46">
        <w:rPr>
          <w:rFonts w:ascii="Times New Roman" w:eastAsia="SimSun" w:hAnsi="Times New Roman" w:cs="Times New Roman"/>
          <w:color w:val="000000"/>
          <w:sz w:val="24"/>
          <w:szCs w:val="24"/>
          <w:vertAlign w:val="superscript"/>
          <w:lang w:val="es-MX"/>
        </w:rPr>
        <w:t>1</w:t>
      </w:r>
      <w:r w:rsidRPr="00815E46">
        <w:rPr>
          <w:rFonts w:ascii="Times New Roman" w:eastAsia="SimSun" w:hAnsi="Times New Roman" w:cs="Times New Roman"/>
          <w:color w:val="000000"/>
          <w:sz w:val="24"/>
          <w:szCs w:val="24"/>
          <w:lang w:val="es-MX"/>
        </w:rPr>
        <w:t xml:space="preserve">Cicese Research Center, Ensenada, Baja California, Mexico; </w:t>
      </w:r>
      <w:r w:rsidRPr="00815E46">
        <w:rPr>
          <w:rFonts w:ascii="Times New Roman" w:eastAsia="SimSun" w:hAnsi="Times New Roman" w:cs="Times New Roman"/>
          <w:color w:val="000000"/>
          <w:sz w:val="24"/>
          <w:szCs w:val="24"/>
          <w:vertAlign w:val="superscript"/>
          <w:lang w:val="es-MX"/>
        </w:rPr>
        <w:t>2</w:t>
      </w:r>
      <w:r w:rsidRPr="00815E46">
        <w:rPr>
          <w:rFonts w:ascii="Times New Roman" w:eastAsia="SimSun" w:hAnsi="Times New Roman" w:cs="Times New Roman"/>
          <w:color w:val="000000"/>
          <w:sz w:val="24"/>
          <w:szCs w:val="24"/>
          <w:lang w:val="es-MX"/>
        </w:rPr>
        <w:t>Universidad Nacional de Asunción, San Lorenzo, Paraguay.</w:t>
      </w:r>
    </w:p>
    <w:p w:rsidR="00815E46" w:rsidRPr="00815E46" w:rsidRDefault="00815E46">
      <w:pPr>
        <w:jc w:val="both"/>
        <w:rPr>
          <w:rFonts w:ascii="Times New Roman" w:eastAsia="SimSun" w:hAnsi="Times New Roman" w:cs="Times New Roman"/>
          <w:sz w:val="24"/>
          <w:szCs w:val="24"/>
          <w:lang w:val="en-US"/>
        </w:rPr>
      </w:pPr>
      <w:r w:rsidRPr="004A35E8">
        <w:rPr>
          <w:rFonts w:ascii="Times New Roman" w:eastAsia="SimSun" w:hAnsi="Times New Roman" w:cs="Times New Roman"/>
          <w:color w:val="222222"/>
          <w:sz w:val="24"/>
          <w:szCs w:val="24"/>
          <w:lang w:val="en-US"/>
        </w:rPr>
        <w:t xml:space="preserve">To date, it is possible to design proteins with an improved function starting from known scaffolds. This design applies to the enhancement of enzymatic capabilities, inhibitors of protein-protein interactions, among others [1]. The next generation for the design of functional proteins will be guided by the approach known as template-free design. The goal of this approach is to design a sequence of amino acids that will have a predefined function. A more conservative approach seeks to find a chain of amino acids that will fold into a predefined backbone geometry. A central challenge to the latter approach is the side chain packing problem (SCPP) that aims to find a set of </w:t>
      </w:r>
      <w:proofErr w:type="spellStart"/>
      <w:r w:rsidRPr="004A35E8">
        <w:rPr>
          <w:rFonts w:ascii="Times New Roman" w:eastAsia="SimSun" w:hAnsi="Times New Roman" w:cs="Times New Roman"/>
          <w:color w:val="222222"/>
          <w:sz w:val="24"/>
          <w:szCs w:val="24"/>
          <w:lang w:val="en-US"/>
        </w:rPr>
        <w:t>rotamers</w:t>
      </w:r>
      <w:proofErr w:type="spellEnd"/>
      <w:r w:rsidRPr="004A35E8">
        <w:rPr>
          <w:rFonts w:ascii="Times New Roman" w:eastAsia="SimSun" w:hAnsi="Times New Roman" w:cs="Times New Roman"/>
          <w:color w:val="222222"/>
          <w:sz w:val="24"/>
          <w:szCs w:val="24"/>
          <w:lang w:val="en-US"/>
        </w:rPr>
        <w:t xml:space="preserve"> that minimizes a given scoring function, for a fixed backbone geometry associated to a candidate sequence. In this talk, we will define the computational model for the SCPP, analyze the results achieved by state-of-the-art packers, and determine a lower bound for the maximum achievable accuracy of a simple </w:t>
      </w:r>
      <w:proofErr w:type="spellStart"/>
      <w:r w:rsidRPr="004A35E8">
        <w:rPr>
          <w:rFonts w:ascii="Times New Roman" w:eastAsia="SimSun" w:hAnsi="Times New Roman" w:cs="Times New Roman"/>
          <w:color w:val="222222"/>
          <w:sz w:val="24"/>
          <w:szCs w:val="24"/>
          <w:lang w:val="en-US"/>
        </w:rPr>
        <w:t>rotamer</w:t>
      </w:r>
      <w:proofErr w:type="spellEnd"/>
      <w:r w:rsidRPr="004A35E8">
        <w:rPr>
          <w:rFonts w:ascii="Times New Roman" w:eastAsia="SimSun" w:hAnsi="Times New Roman" w:cs="Times New Roman"/>
          <w:color w:val="222222"/>
          <w:sz w:val="24"/>
          <w:szCs w:val="24"/>
          <w:lang w:val="en-US"/>
        </w:rPr>
        <w:t xml:space="preserve"> library [2]. We also show that a strong limitation to reduce the gap between state-of-the-art results and the maximum attainable accuracy is the scoring function. </w:t>
      </w:r>
      <w:r w:rsidRPr="00815E46">
        <w:rPr>
          <w:rFonts w:ascii="Times New Roman" w:eastAsia="SimSun" w:hAnsi="Times New Roman" w:cs="Times New Roman"/>
          <w:color w:val="222222"/>
          <w:sz w:val="24"/>
          <w:szCs w:val="24"/>
          <w:lang w:val="en-US"/>
        </w:rPr>
        <w:t>Furthermore, we show that the limitation in the scoring function is not related to an incorrect weighting of its components nor to the constrained geometry of the crystal [3].</w:t>
      </w:r>
    </w:p>
    <w:p w:rsidR="00815E46" w:rsidRPr="00815E46" w:rsidRDefault="00815E46" w:rsidP="00815E46">
      <w:pPr>
        <w:pStyle w:val="NormalnyWeb"/>
        <w:spacing w:before="0" w:beforeAutospacing="0" w:after="0" w:afterAutospacing="0"/>
        <w:ind w:left="426" w:hanging="426"/>
        <w:jc w:val="both"/>
      </w:pPr>
      <w:r w:rsidRPr="00815E46">
        <w:t xml:space="preserve">[1]. P.S. Huang, S.E. </w:t>
      </w:r>
      <w:proofErr w:type="spellStart"/>
      <w:r w:rsidRPr="00815E46">
        <w:t>Boyken</w:t>
      </w:r>
      <w:proofErr w:type="spellEnd"/>
      <w:r w:rsidRPr="00815E46">
        <w:t>, and D. Baker. ¨</w:t>
      </w:r>
      <w:r w:rsidRPr="00815E46">
        <w:rPr>
          <w:i/>
          <w:iCs/>
        </w:rPr>
        <w:t>The coming of age of de novo protein design</w:t>
      </w:r>
      <w:r w:rsidRPr="00815E46">
        <w:t xml:space="preserve">¨. </w:t>
      </w:r>
      <w:r w:rsidRPr="00815E46">
        <w:rPr>
          <w:i/>
        </w:rPr>
        <w:t>Nature</w:t>
      </w:r>
      <w:r w:rsidRPr="00815E46">
        <w:t xml:space="preserve"> 537 (7620): 320 – 327, 2016.</w:t>
      </w:r>
    </w:p>
    <w:p w:rsidR="00815E46" w:rsidRPr="004A35E8" w:rsidRDefault="00815E46" w:rsidP="00815E46">
      <w:pPr>
        <w:spacing w:after="0"/>
        <w:ind w:left="426" w:hanging="426"/>
        <w:jc w:val="both"/>
        <w:rPr>
          <w:rFonts w:ascii="Times New Roman" w:eastAsia="SimSun" w:hAnsi="Times New Roman" w:cs="Times New Roman"/>
          <w:color w:val="000000"/>
          <w:sz w:val="24"/>
          <w:szCs w:val="24"/>
          <w:shd w:val="clear" w:color="auto" w:fill="FFFFFF"/>
          <w:lang w:val="en-US"/>
        </w:rPr>
      </w:pPr>
      <w:r w:rsidRPr="004A35E8">
        <w:rPr>
          <w:rFonts w:ascii="Times New Roman" w:eastAsia="SimSun" w:hAnsi="Times New Roman" w:cs="Times New Roman"/>
          <w:color w:val="000000"/>
          <w:sz w:val="24"/>
          <w:szCs w:val="24"/>
          <w:shd w:val="clear" w:color="auto" w:fill="FFFFFF"/>
          <w:lang w:val="en-SG"/>
        </w:rPr>
        <w:t xml:space="preserve">[2]. J. </w:t>
      </w:r>
      <w:proofErr w:type="spellStart"/>
      <w:r w:rsidRPr="004A35E8">
        <w:rPr>
          <w:rFonts w:ascii="Times New Roman" w:eastAsia="SimSun" w:hAnsi="Times New Roman" w:cs="Times New Roman"/>
          <w:color w:val="000000"/>
          <w:sz w:val="24"/>
          <w:szCs w:val="24"/>
          <w:shd w:val="clear" w:color="auto" w:fill="FFFFFF"/>
          <w:lang w:val="en-SG"/>
        </w:rPr>
        <w:t>Colbes</w:t>
      </w:r>
      <w:proofErr w:type="spellEnd"/>
      <w:r w:rsidRPr="004A35E8">
        <w:rPr>
          <w:rFonts w:ascii="Times New Roman" w:eastAsia="SimSun" w:hAnsi="Times New Roman" w:cs="Times New Roman"/>
          <w:color w:val="000000"/>
          <w:sz w:val="24"/>
          <w:szCs w:val="24"/>
          <w:shd w:val="clear" w:color="auto" w:fill="FFFFFF"/>
          <w:lang w:val="en-SG"/>
        </w:rPr>
        <w:t xml:space="preserve">, R.I. Corona, C. </w:t>
      </w:r>
      <w:proofErr w:type="spellStart"/>
      <w:r w:rsidRPr="004A35E8">
        <w:rPr>
          <w:rFonts w:ascii="Times New Roman" w:eastAsia="SimSun" w:hAnsi="Times New Roman" w:cs="Times New Roman"/>
          <w:color w:val="000000"/>
          <w:sz w:val="24"/>
          <w:szCs w:val="24"/>
          <w:shd w:val="clear" w:color="auto" w:fill="FFFFFF"/>
          <w:lang w:val="en-SG"/>
        </w:rPr>
        <w:t>Lezcan</w:t>
      </w:r>
      <w:proofErr w:type="spellEnd"/>
      <w:r w:rsidRPr="00815E46">
        <w:rPr>
          <w:rFonts w:ascii="Times New Roman" w:eastAsia="SimSun" w:hAnsi="Times New Roman" w:cs="Times New Roman"/>
          <w:color w:val="000000"/>
          <w:sz w:val="24"/>
          <w:szCs w:val="24"/>
          <w:shd w:val="clear" w:color="auto" w:fill="FFFFFF"/>
          <w:lang w:val="es-MX"/>
        </w:rPr>
        <w:t xml:space="preserve">o, D. Rodriguez, C.A. Brizuela. </w:t>
      </w:r>
      <w:r w:rsidRPr="004A35E8">
        <w:rPr>
          <w:rFonts w:ascii="Times New Roman" w:eastAsia="SimSun" w:hAnsi="Times New Roman" w:cs="Times New Roman"/>
          <w:color w:val="000000"/>
          <w:sz w:val="24"/>
          <w:szCs w:val="24"/>
          <w:shd w:val="clear" w:color="auto" w:fill="FFFFFF"/>
          <w:lang w:val="en-US"/>
        </w:rPr>
        <w:t xml:space="preserve">“Protein aide-chain packing problem: is there still room for improvement?.” </w:t>
      </w:r>
      <w:r w:rsidRPr="004A35E8">
        <w:rPr>
          <w:rFonts w:ascii="Times New Roman" w:eastAsia="SimSun" w:hAnsi="Times New Roman" w:cs="Times New Roman"/>
          <w:i/>
          <w:color w:val="000000"/>
          <w:sz w:val="24"/>
          <w:szCs w:val="24"/>
          <w:shd w:val="clear" w:color="auto" w:fill="FFFFFF"/>
          <w:lang w:val="en-US"/>
        </w:rPr>
        <w:t>Briefings in Bioinformatics</w:t>
      </w:r>
      <w:r w:rsidRPr="004A35E8">
        <w:rPr>
          <w:rFonts w:ascii="Times New Roman" w:eastAsia="SimSun" w:hAnsi="Times New Roman" w:cs="Times New Roman"/>
          <w:color w:val="000000"/>
          <w:sz w:val="24"/>
          <w:szCs w:val="24"/>
          <w:shd w:val="clear" w:color="auto" w:fill="FFFFFF"/>
          <w:lang w:val="en-US"/>
        </w:rPr>
        <w:t xml:space="preserve">, doi:10.1093/bib/bbw079, 2016.  </w:t>
      </w:r>
    </w:p>
    <w:p w:rsidR="00815E46" w:rsidRPr="004A35E8" w:rsidRDefault="00815E46" w:rsidP="00815E46">
      <w:pPr>
        <w:spacing w:after="0"/>
        <w:ind w:left="426" w:hanging="426"/>
        <w:jc w:val="both"/>
        <w:rPr>
          <w:rFonts w:ascii="Times New Roman" w:eastAsia="SimSun" w:hAnsi="Times New Roman" w:cs="Times New Roman"/>
          <w:sz w:val="24"/>
          <w:szCs w:val="24"/>
          <w:lang w:val="en-US"/>
        </w:rPr>
      </w:pPr>
      <w:r w:rsidRPr="004A35E8">
        <w:rPr>
          <w:rFonts w:ascii="Times New Roman" w:eastAsia="SimSun" w:hAnsi="Times New Roman" w:cs="Times New Roman"/>
          <w:sz w:val="24"/>
          <w:szCs w:val="24"/>
          <w:lang w:val="en-US"/>
        </w:rPr>
        <w:t xml:space="preserve">[3]. </w:t>
      </w:r>
      <w:r w:rsidRPr="00815E46">
        <w:rPr>
          <w:rFonts w:ascii="Times New Roman" w:eastAsia="SimSun" w:hAnsi="Times New Roman" w:cs="Times New Roman"/>
          <w:color w:val="000000"/>
          <w:sz w:val="24"/>
          <w:szCs w:val="24"/>
          <w:shd w:val="clear" w:color="auto" w:fill="FFFFFF"/>
          <w:lang w:val="es-MX"/>
        </w:rPr>
        <w:t xml:space="preserve">J. Colbes, S. Aguila, C.A. Brizuela. </w:t>
      </w:r>
      <w:r w:rsidRPr="004A35E8">
        <w:rPr>
          <w:rFonts w:ascii="Times New Roman" w:eastAsia="SimSun" w:hAnsi="Times New Roman" w:cs="Times New Roman"/>
          <w:color w:val="000000"/>
          <w:sz w:val="24"/>
          <w:szCs w:val="24"/>
          <w:shd w:val="clear" w:color="auto" w:fill="FFFFFF"/>
          <w:lang w:val="en-US"/>
        </w:rPr>
        <w:t xml:space="preserve">“Scoring of side-chain </w:t>
      </w:r>
      <w:proofErr w:type="spellStart"/>
      <w:r w:rsidRPr="004A35E8">
        <w:rPr>
          <w:rFonts w:ascii="Times New Roman" w:eastAsia="SimSun" w:hAnsi="Times New Roman" w:cs="Times New Roman"/>
          <w:color w:val="000000"/>
          <w:sz w:val="24"/>
          <w:szCs w:val="24"/>
          <w:shd w:val="clear" w:color="auto" w:fill="FFFFFF"/>
          <w:lang w:val="en-US"/>
        </w:rPr>
        <w:t>packings</w:t>
      </w:r>
      <w:proofErr w:type="spellEnd"/>
      <w:r w:rsidRPr="004A35E8">
        <w:rPr>
          <w:rFonts w:ascii="Times New Roman" w:eastAsia="SimSun" w:hAnsi="Times New Roman" w:cs="Times New Roman"/>
          <w:color w:val="000000"/>
          <w:sz w:val="24"/>
          <w:szCs w:val="24"/>
          <w:shd w:val="clear" w:color="auto" w:fill="FFFFFF"/>
          <w:lang w:val="en-US"/>
        </w:rPr>
        <w:t xml:space="preserve">: An analysis of weight factors and molecular dynamics structures”. </w:t>
      </w:r>
      <w:r w:rsidRPr="004A35E8">
        <w:rPr>
          <w:rFonts w:ascii="Times New Roman" w:eastAsia="SimSun" w:hAnsi="Times New Roman" w:cs="Times New Roman"/>
          <w:i/>
          <w:color w:val="000000"/>
          <w:sz w:val="24"/>
          <w:szCs w:val="24"/>
          <w:shd w:val="clear" w:color="auto" w:fill="FFFFFF"/>
          <w:lang w:val="en-US"/>
        </w:rPr>
        <w:t>Journal of Chemical Information and Modeling</w:t>
      </w:r>
      <w:r w:rsidRPr="004A35E8">
        <w:rPr>
          <w:rFonts w:ascii="Times New Roman" w:eastAsia="SimSun" w:hAnsi="Times New Roman" w:cs="Times New Roman"/>
          <w:sz w:val="24"/>
          <w:szCs w:val="24"/>
          <w:lang w:val="en-US"/>
        </w:rPr>
        <w:t>, 58 (2), 443-452, 2018.</w:t>
      </w:r>
    </w:p>
    <w:p w:rsidR="000A17BB" w:rsidRPr="004A35E8" w:rsidRDefault="000A17BB">
      <w:pPr>
        <w:rPr>
          <w:rFonts w:ascii="Times New Roman" w:eastAsia="SimSun" w:hAnsi="Times New Roman" w:cs="Times New Roman"/>
          <w:sz w:val="24"/>
          <w:szCs w:val="24"/>
          <w:lang w:val="en-US"/>
        </w:rPr>
      </w:pPr>
      <w:r w:rsidRPr="004A35E8">
        <w:rPr>
          <w:rFonts w:ascii="Times New Roman" w:eastAsia="SimSun" w:hAnsi="Times New Roman" w:cs="Times New Roman"/>
          <w:sz w:val="24"/>
          <w:szCs w:val="24"/>
          <w:lang w:val="en-US"/>
        </w:rPr>
        <w:br w:type="page"/>
      </w:r>
    </w:p>
    <w:p w:rsidR="000A17BB" w:rsidRPr="000A17BB" w:rsidRDefault="000A17BB" w:rsidP="000A17BB">
      <w:pPr>
        <w:pStyle w:val="Heading"/>
        <w:spacing w:after="240"/>
        <w:rPr>
          <w:szCs w:val="28"/>
        </w:rPr>
      </w:pPr>
      <w:r w:rsidRPr="000A17BB">
        <w:rPr>
          <w:rFonts w:eastAsia="SimSun"/>
        </w:rPr>
        <w:lastRenderedPageBreak/>
        <w:t xml:space="preserve">IT-10.  </w:t>
      </w:r>
      <w:r w:rsidRPr="000A17BB">
        <w:rPr>
          <w:szCs w:val="28"/>
        </w:rPr>
        <w:t>A Global Subspace Optimization Algorithm for Minimum Energy Molecular Cluster Conformation</w:t>
      </w:r>
    </w:p>
    <w:p w:rsidR="000A17BB" w:rsidRPr="004A35E8" w:rsidRDefault="000A17BB" w:rsidP="000A17BB">
      <w:pPr>
        <w:spacing w:after="0"/>
        <w:jc w:val="center"/>
        <w:rPr>
          <w:rFonts w:ascii="Times New Roman" w:eastAsia="SimSun" w:hAnsi="Times New Roman" w:cs="Times New Roman"/>
          <w:sz w:val="24"/>
          <w:szCs w:val="24"/>
          <w:lang w:val="en-US"/>
        </w:rPr>
      </w:pPr>
      <w:proofErr w:type="spellStart"/>
      <w:r w:rsidRPr="004A35E8">
        <w:rPr>
          <w:rFonts w:ascii="Times New Roman" w:eastAsia="SimSun" w:hAnsi="Times New Roman" w:cs="Times New Roman"/>
          <w:color w:val="000000"/>
          <w:sz w:val="24"/>
          <w:szCs w:val="24"/>
          <w:u w:val="single"/>
          <w:lang w:val="en-US"/>
        </w:rPr>
        <w:t>Zhijun</w:t>
      </w:r>
      <w:proofErr w:type="spellEnd"/>
      <w:r w:rsidRPr="004A35E8">
        <w:rPr>
          <w:rFonts w:ascii="Times New Roman" w:eastAsia="SimSun" w:hAnsi="Times New Roman" w:cs="Times New Roman"/>
          <w:color w:val="000000"/>
          <w:sz w:val="24"/>
          <w:szCs w:val="24"/>
          <w:u w:val="single"/>
          <w:lang w:val="en-US"/>
        </w:rPr>
        <w:t xml:space="preserve"> Wu</w:t>
      </w:r>
    </w:p>
    <w:p w:rsidR="000A17BB" w:rsidRPr="004A35E8" w:rsidRDefault="000A17BB" w:rsidP="000A17BB">
      <w:pPr>
        <w:spacing w:after="0"/>
        <w:jc w:val="center"/>
        <w:rPr>
          <w:rFonts w:ascii="Times New Roman" w:eastAsia="SimSun" w:hAnsi="Times New Roman" w:cs="Times New Roman"/>
          <w:sz w:val="24"/>
          <w:szCs w:val="24"/>
          <w:lang w:val="en-US"/>
        </w:rPr>
      </w:pPr>
      <w:r w:rsidRPr="004A35E8">
        <w:rPr>
          <w:rFonts w:ascii="Times New Roman" w:eastAsia="SimSun" w:hAnsi="Times New Roman" w:cs="Times New Roman"/>
          <w:sz w:val="24"/>
          <w:szCs w:val="24"/>
          <w:lang w:val="en-US"/>
        </w:rPr>
        <w:t>Department of Mathematics</w:t>
      </w:r>
    </w:p>
    <w:p w:rsidR="000A17BB" w:rsidRPr="004A35E8" w:rsidRDefault="000A17BB" w:rsidP="000A17BB">
      <w:pPr>
        <w:spacing w:after="0"/>
        <w:jc w:val="center"/>
        <w:rPr>
          <w:rFonts w:ascii="Times New Roman" w:eastAsia="SimSun" w:hAnsi="Times New Roman" w:cs="Times New Roman"/>
          <w:sz w:val="24"/>
          <w:szCs w:val="24"/>
          <w:lang w:val="en-US"/>
        </w:rPr>
      </w:pPr>
      <w:r w:rsidRPr="004A35E8">
        <w:rPr>
          <w:rFonts w:ascii="Times New Roman" w:eastAsia="SimSun" w:hAnsi="Times New Roman" w:cs="Times New Roman"/>
          <w:sz w:val="24"/>
          <w:szCs w:val="24"/>
          <w:lang w:val="en-US"/>
        </w:rPr>
        <w:t>Iowa State University</w:t>
      </w:r>
    </w:p>
    <w:p w:rsidR="000A17BB" w:rsidRPr="004A35E8" w:rsidRDefault="000A17BB" w:rsidP="000A17BB">
      <w:pPr>
        <w:spacing w:after="0"/>
        <w:jc w:val="center"/>
        <w:rPr>
          <w:rFonts w:ascii="Times New Roman" w:eastAsia="SimSun" w:hAnsi="Times New Roman" w:cs="Times New Roman"/>
          <w:sz w:val="24"/>
          <w:szCs w:val="24"/>
          <w:lang w:val="en-US"/>
        </w:rPr>
      </w:pPr>
    </w:p>
    <w:p w:rsidR="000A17BB" w:rsidRPr="004A35E8" w:rsidRDefault="000A17BB">
      <w:pPr>
        <w:jc w:val="both"/>
        <w:rPr>
          <w:rFonts w:ascii="Calibri" w:eastAsia="SimSun" w:hAnsi="Calibri" w:cs="Times New Roman"/>
          <w:sz w:val="24"/>
          <w:szCs w:val="24"/>
          <w:lang w:val="en-US"/>
        </w:rPr>
      </w:pPr>
      <w:r w:rsidRPr="007025C9">
        <w:rPr>
          <w:rFonts w:ascii="Times New Roman" w:eastAsia="SimSun" w:hAnsi="Times New Roman" w:cs="Times New Roman"/>
          <w:sz w:val="24"/>
          <w:szCs w:val="24"/>
          <w:lang w:val="en-US"/>
        </w:rPr>
        <w:t xml:space="preserve">We consider the problem to obtain the optimal conformation of a given molecular cluster with the lowest possible potential energy. </w:t>
      </w:r>
      <w:r w:rsidRPr="004A35E8">
        <w:rPr>
          <w:rFonts w:ascii="Times New Roman" w:eastAsia="SimSun" w:hAnsi="Times New Roman" w:cs="Times New Roman"/>
          <w:sz w:val="24"/>
          <w:szCs w:val="24"/>
          <w:lang w:val="en-US"/>
        </w:rPr>
        <w:t xml:space="preserve">This problem has been studied as a test case for global optimization algorithms, and considered as a starting point for the study of more complicated conformational problems such as protein folding through potential energy minimization. Here we propose a global subspace optimization algorithm for the solution of the problem, with the variables of the energy function divided into subgroups and optimization performed successively in the subspaces corresponding to the subgroups of variables. The idea behind the algorithm comes from the study of group behaviors of biological populations, where species compete for resources yet find strategies to co-exist and co-evolve. We show that such behaviors can be modeled as a multi-player evolutionary game, and the potential energy minimization problem can be reduced to such a game, with each subgroup of variables considered as a strategy set to be determined by a subpopulation of species. Thus, the successive subspace minimization of an energy function proceeds like a game played among subgroups of species in a biological population. We show that a Nash-equilibrium of the game is equivalent to a KKT point of the energy minimization problem subject to a set of linear and nonnegative constraints, and an evolutionary stable equilibrium corresponds to a strict energy </w:t>
      </w:r>
      <w:proofErr w:type="spellStart"/>
      <w:r w:rsidRPr="004A35E8">
        <w:rPr>
          <w:rFonts w:ascii="Times New Roman" w:eastAsia="SimSun" w:hAnsi="Times New Roman" w:cs="Times New Roman"/>
          <w:sz w:val="24"/>
          <w:szCs w:val="24"/>
          <w:lang w:val="en-US"/>
        </w:rPr>
        <w:t>minimizer</w:t>
      </w:r>
      <w:proofErr w:type="spellEnd"/>
      <w:r w:rsidRPr="004A35E8">
        <w:rPr>
          <w:rFonts w:ascii="Times New Roman" w:eastAsia="SimSun" w:hAnsi="Times New Roman" w:cs="Times New Roman"/>
          <w:sz w:val="24"/>
          <w:szCs w:val="24"/>
          <w:lang w:val="en-US"/>
        </w:rPr>
        <w:t>. We describe the implementation of the algorithm and present some preliminary test results for a small group of clusters.</w:t>
      </w:r>
    </w:p>
    <w:p w:rsidR="007025C9" w:rsidRPr="004A35E8" w:rsidRDefault="007025C9">
      <w:pPr>
        <w:rPr>
          <w:rFonts w:ascii="Calibri" w:eastAsia="SimSun" w:hAnsi="Calibri" w:cs="Times New Roman"/>
          <w:lang w:val="en-US"/>
        </w:rPr>
      </w:pPr>
      <w:r w:rsidRPr="004A35E8">
        <w:rPr>
          <w:rFonts w:ascii="Calibri" w:eastAsia="SimSun" w:hAnsi="Calibri" w:cs="Times New Roman"/>
          <w:lang w:val="en-US"/>
        </w:rPr>
        <w:br w:type="page"/>
      </w:r>
    </w:p>
    <w:p w:rsidR="007025C9" w:rsidRPr="007025C9" w:rsidRDefault="007025C9">
      <w:pPr>
        <w:pStyle w:val="Standard"/>
        <w:jc w:val="center"/>
        <w:rPr>
          <w:b/>
          <w:sz w:val="28"/>
          <w:szCs w:val="28"/>
        </w:rPr>
      </w:pPr>
      <w:r w:rsidRPr="007025C9">
        <w:rPr>
          <w:rFonts w:eastAsia="SimSun"/>
          <w:b/>
          <w:sz w:val="28"/>
          <w:szCs w:val="28"/>
        </w:rPr>
        <w:lastRenderedPageBreak/>
        <w:t xml:space="preserve">CT-1. </w:t>
      </w:r>
      <w:r w:rsidRPr="007025C9">
        <w:rPr>
          <w:b/>
          <w:color w:val="000000"/>
          <w:sz w:val="28"/>
          <w:szCs w:val="28"/>
        </w:rPr>
        <w:t xml:space="preserve">Structure prediction of mono- and </w:t>
      </w:r>
      <w:proofErr w:type="spellStart"/>
      <w:r w:rsidRPr="007025C9">
        <w:rPr>
          <w:b/>
          <w:color w:val="000000"/>
          <w:sz w:val="28"/>
          <w:szCs w:val="28"/>
        </w:rPr>
        <w:t>oligomeric</w:t>
      </w:r>
      <w:proofErr w:type="spellEnd"/>
      <w:r w:rsidRPr="007025C9">
        <w:rPr>
          <w:b/>
          <w:color w:val="000000"/>
          <w:sz w:val="28"/>
          <w:szCs w:val="28"/>
        </w:rPr>
        <w:t xml:space="preserve"> </w:t>
      </w:r>
      <w:proofErr w:type="spellStart"/>
      <w:r w:rsidRPr="007025C9">
        <w:rPr>
          <w:b/>
          <w:color w:val="000000"/>
          <w:sz w:val="28"/>
          <w:szCs w:val="28"/>
        </w:rPr>
        <w:t>tarets</w:t>
      </w:r>
      <w:proofErr w:type="spellEnd"/>
      <w:r w:rsidRPr="007025C9">
        <w:rPr>
          <w:b/>
          <w:color w:val="000000"/>
          <w:sz w:val="28"/>
          <w:szCs w:val="28"/>
        </w:rPr>
        <w:t xml:space="preserve"> using  the physics-based coarse-grained UNRES force field and information from databases – CASP13/CAPRI46</w:t>
      </w:r>
    </w:p>
    <w:p w:rsidR="007025C9" w:rsidRDefault="007025C9">
      <w:pPr>
        <w:pStyle w:val="Standard"/>
        <w:jc w:val="center"/>
        <w:rPr>
          <w:rFonts w:cs="Arial"/>
          <w:b/>
          <w:color w:val="000000"/>
        </w:rPr>
      </w:pPr>
    </w:p>
    <w:p w:rsidR="007025C9" w:rsidRDefault="007025C9">
      <w:pPr>
        <w:pStyle w:val="Standard"/>
        <w:spacing w:after="240"/>
        <w:jc w:val="center"/>
      </w:pPr>
      <w:r>
        <w:rPr>
          <w:color w:val="000000"/>
          <w:u w:val="single"/>
        </w:rPr>
        <w:t>A.S. Karczyńska</w:t>
      </w:r>
      <w:r>
        <w:rPr>
          <w:color w:val="000000"/>
          <w:vertAlign w:val="superscript"/>
        </w:rPr>
        <w:t>1</w:t>
      </w:r>
      <w:r>
        <w:rPr>
          <w:color w:val="000000"/>
        </w:rPr>
        <w:t>, E.A Lubecka</w:t>
      </w:r>
      <w:r>
        <w:rPr>
          <w:color w:val="000000"/>
          <w:vertAlign w:val="superscript"/>
        </w:rPr>
        <w:t>1,2</w:t>
      </w:r>
      <w:r>
        <w:rPr>
          <w:color w:val="000000"/>
        </w:rPr>
        <w:t>, A.G.Lipska</w:t>
      </w:r>
      <w:r>
        <w:rPr>
          <w:color w:val="000000"/>
          <w:vertAlign w:val="superscript"/>
        </w:rPr>
        <w:t>1</w:t>
      </w:r>
      <w:r>
        <w:rPr>
          <w:color w:val="000000"/>
        </w:rPr>
        <w:t>,  A.K. Sieradzan</w:t>
      </w:r>
      <w:r>
        <w:rPr>
          <w:color w:val="000000"/>
          <w:vertAlign w:val="superscript"/>
        </w:rPr>
        <w:t>1</w:t>
      </w:r>
      <w:r>
        <w:rPr>
          <w:color w:val="000000"/>
        </w:rPr>
        <w:t>, A. Giełdoń</w:t>
      </w:r>
      <w:r>
        <w:rPr>
          <w:color w:val="000000"/>
          <w:vertAlign w:val="superscript"/>
        </w:rPr>
        <w:t>1</w:t>
      </w:r>
      <w:r>
        <w:rPr>
          <w:color w:val="000000"/>
        </w:rPr>
        <w:t>, A. Liwo</w:t>
      </w:r>
      <w:r>
        <w:rPr>
          <w:color w:val="000000"/>
          <w:vertAlign w:val="superscript"/>
        </w:rPr>
        <w:t>1,3</w:t>
      </w:r>
      <w:r>
        <w:rPr>
          <w:color w:val="000000"/>
        </w:rPr>
        <w:t>, and C. Czaplewski</w:t>
      </w:r>
      <w:r>
        <w:rPr>
          <w:color w:val="000000"/>
          <w:vertAlign w:val="superscript"/>
        </w:rPr>
        <w:t>1</w:t>
      </w:r>
    </w:p>
    <w:p w:rsidR="00A56AEA" w:rsidRDefault="007025C9">
      <w:pPr>
        <w:pStyle w:val="Standard"/>
        <w:jc w:val="center"/>
        <w:rPr>
          <w:color w:val="000000"/>
        </w:rPr>
      </w:pPr>
      <w:r>
        <w:rPr>
          <w:vertAlign w:val="superscript"/>
        </w:rPr>
        <w:t>1</w:t>
      </w:r>
      <w:r>
        <w:t xml:space="preserve">Faculty of Chemistry, University of </w:t>
      </w:r>
      <w:proofErr w:type="spellStart"/>
      <w:r>
        <w:t>Gdańsk</w:t>
      </w:r>
      <w:proofErr w:type="spellEnd"/>
      <w:r>
        <w:t xml:space="preserve">, </w:t>
      </w:r>
      <w:proofErr w:type="spellStart"/>
      <w:r>
        <w:t>Wita</w:t>
      </w:r>
      <w:proofErr w:type="spellEnd"/>
      <w:r>
        <w:t xml:space="preserve"> </w:t>
      </w:r>
      <w:proofErr w:type="spellStart"/>
      <w:r>
        <w:t>Stwosza</w:t>
      </w:r>
      <w:proofErr w:type="spellEnd"/>
      <w:r>
        <w:t xml:space="preserve"> 63, 80-308 </w:t>
      </w:r>
      <w:proofErr w:type="spellStart"/>
      <w:r>
        <w:t>Gdańsk</w:t>
      </w:r>
      <w:proofErr w:type="spellEnd"/>
      <w:r>
        <w:t xml:space="preserve">, Poland; </w:t>
      </w:r>
      <w:r>
        <w:rPr>
          <w:vertAlign w:val="superscript"/>
        </w:rPr>
        <w:t>2</w:t>
      </w:r>
      <w:r>
        <w:t xml:space="preserve">Institute of Informatics, Faculty of Mathematics, Physics, and Informatics, University of </w:t>
      </w:r>
      <w:proofErr w:type="spellStart"/>
      <w:r>
        <w:t>Gdańsk</w:t>
      </w:r>
      <w:proofErr w:type="spellEnd"/>
      <w:r>
        <w:t xml:space="preserve">, </w:t>
      </w:r>
      <w:proofErr w:type="spellStart"/>
      <w:r>
        <w:t>Wita</w:t>
      </w:r>
      <w:proofErr w:type="spellEnd"/>
      <w:r>
        <w:t xml:space="preserve"> </w:t>
      </w:r>
      <w:proofErr w:type="spellStart"/>
      <w:r>
        <w:t>Stwosza</w:t>
      </w:r>
      <w:proofErr w:type="spellEnd"/>
      <w:r>
        <w:t xml:space="preserve"> 57, 80-308 </w:t>
      </w:r>
      <w:proofErr w:type="spellStart"/>
      <w:r>
        <w:t>Gdańsk</w:t>
      </w:r>
      <w:proofErr w:type="spellEnd"/>
      <w:r>
        <w:t xml:space="preserve">, Poland; </w:t>
      </w:r>
      <w:r>
        <w:rPr>
          <w:color w:val="000000"/>
          <w:vertAlign w:val="superscript"/>
        </w:rPr>
        <w:t>3</w:t>
      </w:r>
      <w:r>
        <w:rPr>
          <w:color w:val="000000"/>
        </w:rPr>
        <w:t xml:space="preserve">Korea </w:t>
      </w:r>
      <w:r w:rsidR="006652ED">
        <w:rPr>
          <w:color w:val="000000"/>
        </w:rPr>
        <w:t xml:space="preserve">Institute for Advanced Study, </w:t>
      </w:r>
    </w:p>
    <w:p w:rsidR="007025C9" w:rsidRPr="00C3673D" w:rsidRDefault="006652ED" w:rsidP="00C3673D">
      <w:pPr>
        <w:pStyle w:val="Standard"/>
        <w:jc w:val="center"/>
      </w:pPr>
      <w:r>
        <w:rPr>
          <w:color w:val="000000"/>
        </w:rPr>
        <w:t>85</w:t>
      </w:r>
      <w:r w:rsidR="007025C9">
        <w:rPr>
          <w:color w:val="000000"/>
        </w:rPr>
        <w:t xml:space="preserve"> </w:t>
      </w:r>
      <w:proofErr w:type="spellStart"/>
      <w:r w:rsidR="007025C9">
        <w:rPr>
          <w:color w:val="000000"/>
        </w:rPr>
        <w:t>Hoegiro</w:t>
      </w:r>
      <w:proofErr w:type="spellEnd"/>
      <w:r w:rsidR="007025C9">
        <w:rPr>
          <w:color w:val="000000"/>
        </w:rPr>
        <w:t xml:space="preserve">, </w:t>
      </w:r>
      <w:proofErr w:type="spellStart"/>
      <w:r w:rsidR="007025C9">
        <w:rPr>
          <w:color w:val="000000"/>
        </w:rPr>
        <w:t>Dongdaemun-gu</w:t>
      </w:r>
      <w:proofErr w:type="spellEnd"/>
      <w:r w:rsidR="007025C9">
        <w:rPr>
          <w:color w:val="000000"/>
        </w:rPr>
        <w:t>, 130-722 Seoul, Republic of Korea</w:t>
      </w:r>
    </w:p>
    <w:p w:rsidR="007025C9" w:rsidRDefault="007025C9">
      <w:pPr>
        <w:pStyle w:val="Standard"/>
        <w:rPr>
          <w:color w:val="000000"/>
        </w:rPr>
      </w:pPr>
    </w:p>
    <w:p w:rsidR="007025C9" w:rsidRPr="00C3673D" w:rsidRDefault="00A56AEA">
      <w:pPr>
        <w:pStyle w:val="Textbody"/>
        <w:spacing w:after="0" w:line="276" w:lineRule="auto"/>
        <w:jc w:val="both"/>
        <w:rPr>
          <w:sz w:val="22"/>
          <w:szCs w:val="22"/>
        </w:rPr>
      </w:pPr>
      <w:r w:rsidRPr="00C3673D">
        <w:rPr>
          <w:sz w:val="22"/>
          <w:szCs w:val="22"/>
        </w:rPr>
        <w:t xml:space="preserve">The results of blind prediction of the structures of </w:t>
      </w:r>
      <w:proofErr w:type="spellStart"/>
      <w:r w:rsidR="00EA08D3" w:rsidRPr="00C3673D">
        <w:rPr>
          <w:sz w:val="22"/>
          <w:szCs w:val="22"/>
        </w:rPr>
        <w:t>monomeric</w:t>
      </w:r>
      <w:proofErr w:type="spellEnd"/>
      <w:r w:rsidR="00EA08D3" w:rsidRPr="00C3673D">
        <w:rPr>
          <w:sz w:val="22"/>
          <w:szCs w:val="22"/>
        </w:rPr>
        <w:t xml:space="preserve"> and </w:t>
      </w:r>
      <w:proofErr w:type="spellStart"/>
      <w:r w:rsidR="00EA08D3" w:rsidRPr="00C3673D">
        <w:rPr>
          <w:sz w:val="22"/>
          <w:szCs w:val="22"/>
        </w:rPr>
        <w:t>oligomeric</w:t>
      </w:r>
      <w:proofErr w:type="spellEnd"/>
      <w:r w:rsidR="00EA08D3" w:rsidRPr="00C3673D">
        <w:rPr>
          <w:sz w:val="22"/>
          <w:szCs w:val="22"/>
        </w:rPr>
        <w:t xml:space="preserve"> </w:t>
      </w:r>
      <w:r w:rsidRPr="00C3673D">
        <w:rPr>
          <w:sz w:val="22"/>
          <w:szCs w:val="22"/>
        </w:rPr>
        <w:t>proteins obtained in the r</w:t>
      </w:r>
      <w:r w:rsidR="007025C9" w:rsidRPr="00C3673D">
        <w:rPr>
          <w:sz w:val="22"/>
          <w:szCs w:val="22"/>
        </w:rPr>
        <w:t xml:space="preserve">ecent CASP/CAPRI experiment </w:t>
      </w:r>
      <w:r w:rsidRPr="00C3673D">
        <w:rPr>
          <w:sz w:val="22"/>
          <w:szCs w:val="22"/>
        </w:rPr>
        <w:t xml:space="preserve">by the </w:t>
      </w:r>
      <w:r w:rsidRPr="00C3673D">
        <w:rPr>
          <w:color w:val="000000"/>
          <w:sz w:val="22"/>
          <w:szCs w:val="22"/>
        </w:rPr>
        <w:t>KIAS-Gdansk/</w:t>
      </w:r>
      <w:proofErr w:type="spellStart"/>
      <w:r w:rsidRPr="00C3673D">
        <w:rPr>
          <w:color w:val="000000"/>
          <w:sz w:val="22"/>
          <w:szCs w:val="22"/>
        </w:rPr>
        <w:t>Czaplewski</w:t>
      </w:r>
      <w:proofErr w:type="spellEnd"/>
      <w:r w:rsidRPr="00C3673D">
        <w:rPr>
          <w:color w:val="000000"/>
          <w:sz w:val="22"/>
          <w:szCs w:val="22"/>
        </w:rPr>
        <w:t xml:space="preserve"> group</w:t>
      </w:r>
      <w:r w:rsidR="00EA08D3" w:rsidRPr="00C3673D">
        <w:rPr>
          <w:color w:val="000000"/>
          <w:sz w:val="22"/>
          <w:szCs w:val="22"/>
        </w:rPr>
        <w:t>s</w:t>
      </w:r>
      <w:r w:rsidRPr="00C3673D">
        <w:rPr>
          <w:color w:val="000000"/>
          <w:sz w:val="22"/>
          <w:szCs w:val="22"/>
        </w:rPr>
        <w:t>,</w:t>
      </w:r>
      <w:r w:rsidRPr="00C3673D">
        <w:rPr>
          <w:sz w:val="22"/>
          <w:szCs w:val="22"/>
        </w:rPr>
        <w:t xml:space="preserve"> </w:t>
      </w:r>
      <w:r w:rsidR="00EA08D3" w:rsidRPr="00C3673D">
        <w:rPr>
          <w:sz w:val="22"/>
          <w:szCs w:val="22"/>
        </w:rPr>
        <w:t xml:space="preserve">by </w:t>
      </w:r>
      <w:r w:rsidR="007025C9" w:rsidRPr="00C3673D">
        <w:rPr>
          <w:sz w:val="22"/>
          <w:szCs w:val="22"/>
        </w:rPr>
        <w:t xml:space="preserve">using </w:t>
      </w:r>
      <w:r w:rsidR="007025C9" w:rsidRPr="00C3673D">
        <w:rPr>
          <w:color w:val="000000"/>
          <w:sz w:val="22"/>
          <w:szCs w:val="22"/>
        </w:rPr>
        <w:t xml:space="preserve">the physics-based coarse-grained UNRES force field [1] and information from databases are presented. </w:t>
      </w:r>
      <w:r w:rsidRPr="00C3673D">
        <w:rPr>
          <w:sz w:val="22"/>
          <w:szCs w:val="22"/>
        </w:rPr>
        <w:t>For both</w:t>
      </w:r>
      <w:r w:rsidR="007025C9" w:rsidRPr="00C3673D">
        <w:rPr>
          <w:sz w:val="22"/>
          <w:szCs w:val="22"/>
        </w:rPr>
        <w:t xml:space="preserve"> </w:t>
      </w:r>
      <w:proofErr w:type="spellStart"/>
      <w:r w:rsidR="007025C9" w:rsidRPr="00C3673D">
        <w:rPr>
          <w:sz w:val="22"/>
          <w:szCs w:val="22"/>
        </w:rPr>
        <w:t>monomeric</w:t>
      </w:r>
      <w:proofErr w:type="spellEnd"/>
      <w:r w:rsidR="007025C9" w:rsidRPr="00C3673D">
        <w:rPr>
          <w:sz w:val="22"/>
          <w:szCs w:val="22"/>
        </w:rPr>
        <w:t xml:space="preserve"> and </w:t>
      </w:r>
      <w:proofErr w:type="spellStart"/>
      <w:r w:rsidR="007025C9" w:rsidRPr="00C3673D">
        <w:rPr>
          <w:sz w:val="22"/>
          <w:szCs w:val="22"/>
        </w:rPr>
        <w:t>oligomeric</w:t>
      </w:r>
      <w:proofErr w:type="spellEnd"/>
      <w:r w:rsidR="007025C9" w:rsidRPr="00C3673D">
        <w:rPr>
          <w:sz w:val="22"/>
          <w:szCs w:val="22"/>
        </w:rPr>
        <w:t xml:space="preserve"> targets, the methodology of the KIAS-Gdansk</w:t>
      </w:r>
      <w:r w:rsidR="00890B57">
        <w:rPr>
          <w:sz w:val="22"/>
          <w:szCs w:val="22"/>
        </w:rPr>
        <w:t>/</w:t>
      </w:r>
      <w:proofErr w:type="spellStart"/>
      <w:r w:rsidR="00890B57">
        <w:rPr>
          <w:sz w:val="22"/>
          <w:szCs w:val="22"/>
        </w:rPr>
        <w:t>Czaplewski</w:t>
      </w:r>
      <w:proofErr w:type="spellEnd"/>
      <w:r w:rsidR="007025C9" w:rsidRPr="00C3673D">
        <w:rPr>
          <w:sz w:val="22"/>
          <w:szCs w:val="22"/>
        </w:rPr>
        <w:t xml:space="preserve"> group</w:t>
      </w:r>
      <w:r w:rsidR="00890B57">
        <w:rPr>
          <w:sz w:val="22"/>
          <w:szCs w:val="22"/>
        </w:rPr>
        <w:t>s</w:t>
      </w:r>
      <w:r w:rsidR="007025C9" w:rsidRPr="00C3673D">
        <w:rPr>
          <w:sz w:val="22"/>
          <w:szCs w:val="22"/>
        </w:rPr>
        <w:t xml:space="preserve"> included </w:t>
      </w:r>
      <w:r w:rsidR="00EA08D3" w:rsidRPr="00C3673D">
        <w:rPr>
          <w:sz w:val="22"/>
          <w:szCs w:val="22"/>
        </w:rPr>
        <w:t xml:space="preserve">extensive conformational search by means of the </w:t>
      </w:r>
      <w:r w:rsidR="007025C9" w:rsidRPr="00C3673D">
        <w:rPr>
          <w:sz w:val="22"/>
          <w:szCs w:val="22"/>
        </w:rPr>
        <w:t>Multiplex</w:t>
      </w:r>
      <w:r w:rsidR="00EA08D3" w:rsidRPr="00C3673D">
        <w:rPr>
          <w:sz w:val="22"/>
          <w:szCs w:val="22"/>
        </w:rPr>
        <w:t>ed</w:t>
      </w:r>
      <w:r w:rsidR="007025C9" w:rsidRPr="00C3673D">
        <w:rPr>
          <w:sz w:val="22"/>
          <w:szCs w:val="22"/>
        </w:rPr>
        <w:t xml:space="preserve"> Replica Exchange Molecular Dynamics (MREMD) simulations [2] with the U</w:t>
      </w:r>
      <w:r w:rsidRPr="00C3673D">
        <w:rPr>
          <w:sz w:val="22"/>
          <w:szCs w:val="22"/>
        </w:rPr>
        <w:t>NRES force field [3]</w:t>
      </w:r>
      <w:r w:rsidR="00890B57">
        <w:rPr>
          <w:sz w:val="22"/>
          <w:szCs w:val="22"/>
        </w:rPr>
        <w:t>,</w:t>
      </w:r>
      <w:r w:rsidRPr="00C3673D">
        <w:rPr>
          <w:sz w:val="22"/>
          <w:szCs w:val="22"/>
        </w:rPr>
        <w:t xml:space="preserve"> </w:t>
      </w:r>
      <w:r w:rsidR="00EA08D3" w:rsidRPr="00C3673D">
        <w:rPr>
          <w:sz w:val="22"/>
          <w:szCs w:val="22"/>
        </w:rPr>
        <w:t>with geometry restraints from server models</w:t>
      </w:r>
      <w:r w:rsidR="007025C9" w:rsidRPr="00C3673D">
        <w:rPr>
          <w:sz w:val="22"/>
          <w:szCs w:val="22"/>
        </w:rPr>
        <w:t xml:space="preserve"> [4,5]. </w:t>
      </w:r>
      <w:r w:rsidR="00EA08D3" w:rsidRPr="00C3673D">
        <w:rPr>
          <w:sz w:val="22"/>
          <w:szCs w:val="22"/>
        </w:rPr>
        <w:t xml:space="preserve">For the </w:t>
      </w:r>
      <w:proofErr w:type="spellStart"/>
      <w:r w:rsidR="00EA08D3" w:rsidRPr="00C3673D">
        <w:rPr>
          <w:sz w:val="22"/>
          <w:szCs w:val="22"/>
        </w:rPr>
        <w:t>monomeric</w:t>
      </w:r>
      <w:proofErr w:type="spellEnd"/>
      <w:r w:rsidR="00EA08D3" w:rsidRPr="00C3673D">
        <w:rPr>
          <w:sz w:val="22"/>
          <w:szCs w:val="22"/>
        </w:rPr>
        <w:t xml:space="preserve"> targets, the restraints were derived from fragments with similar geometry </w:t>
      </w:r>
      <w:r w:rsidR="00890B57">
        <w:rPr>
          <w:sz w:val="22"/>
          <w:szCs w:val="22"/>
        </w:rPr>
        <w:t xml:space="preserve">that </w:t>
      </w:r>
      <w:proofErr w:type="spellStart"/>
      <w:r w:rsidR="00890B57">
        <w:rPr>
          <w:sz w:val="22"/>
          <w:szCs w:val="22"/>
        </w:rPr>
        <w:t>occured</w:t>
      </w:r>
      <w:proofErr w:type="spellEnd"/>
      <w:r w:rsidR="00EA08D3" w:rsidRPr="00C3673D">
        <w:rPr>
          <w:sz w:val="22"/>
          <w:szCs w:val="22"/>
        </w:rPr>
        <w:t xml:space="preserve"> in the server models (the consensus fragments), while </w:t>
      </w:r>
      <w:r w:rsidR="00DD12F6" w:rsidRPr="00C3673D">
        <w:rPr>
          <w:sz w:val="22"/>
          <w:szCs w:val="22"/>
        </w:rPr>
        <w:t xml:space="preserve">monomer geometries except for the terminal, flexible loop, and linker regions, were restrained in </w:t>
      </w:r>
      <w:proofErr w:type="spellStart"/>
      <w:r w:rsidR="00DD12F6" w:rsidRPr="00C3673D">
        <w:rPr>
          <w:sz w:val="22"/>
          <w:szCs w:val="22"/>
        </w:rPr>
        <w:t>oligomer</w:t>
      </w:r>
      <w:proofErr w:type="spellEnd"/>
      <w:r w:rsidR="00DD12F6" w:rsidRPr="00C3673D">
        <w:rPr>
          <w:sz w:val="22"/>
          <w:szCs w:val="22"/>
        </w:rPr>
        <w:t xml:space="preserve"> simulations. The server models were selected mainly based on </w:t>
      </w:r>
      <w:proofErr w:type="spellStart"/>
      <w:r w:rsidR="00DD12F6" w:rsidRPr="00C3673D">
        <w:rPr>
          <w:sz w:val="22"/>
          <w:szCs w:val="22"/>
        </w:rPr>
        <w:t>DeepQA</w:t>
      </w:r>
      <w:proofErr w:type="spellEnd"/>
      <w:r w:rsidR="00DD12F6" w:rsidRPr="00C3673D">
        <w:rPr>
          <w:sz w:val="22"/>
          <w:szCs w:val="22"/>
        </w:rPr>
        <w:t xml:space="preserve"> score [6] ranking; when the score was below 0.5, models from the servers which performed well in previous CASP exercises: Zhang, Quark, and BAKER-ROSETTASERVER were selected. For </w:t>
      </w:r>
      <w:proofErr w:type="spellStart"/>
      <w:r w:rsidR="00DD12F6" w:rsidRPr="00C3673D">
        <w:rPr>
          <w:sz w:val="22"/>
          <w:szCs w:val="22"/>
        </w:rPr>
        <w:t>oligomeric</w:t>
      </w:r>
      <w:proofErr w:type="spellEnd"/>
      <w:r w:rsidR="00DD12F6" w:rsidRPr="00C3673D">
        <w:rPr>
          <w:sz w:val="22"/>
          <w:szCs w:val="22"/>
        </w:rPr>
        <w:t xml:space="preserve"> </w:t>
      </w:r>
      <w:proofErr w:type="spellStart"/>
      <w:r w:rsidR="00DD12F6" w:rsidRPr="00C3673D">
        <w:rPr>
          <w:sz w:val="22"/>
          <w:szCs w:val="22"/>
        </w:rPr>
        <w:t>targers</w:t>
      </w:r>
      <w:proofErr w:type="spellEnd"/>
      <w:r w:rsidR="00DD12F6" w:rsidRPr="00C3673D">
        <w:rPr>
          <w:sz w:val="22"/>
          <w:szCs w:val="22"/>
        </w:rPr>
        <w:t>, monomers were modeled first and, s</w:t>
      </w:r>
      <w:r w:rsidR="006F0315" w:rsidRPr="00C3673D">
        <w:rPr>
          <w:sz w:val="22"/>
          <w:szCs w:val="22"/>
        </w:rPr>
        <w:t>ubsequently</w:t>
      </w:r>
      <w:r w:rsidR="007025C9" w:rsidRPr="00C3673D">
        <w:rPr>
          <w:sz w:val="22"/>
          <w:szCs w:val="22"/>
        </w:rPr>
        <w:t xml:space="preserve">, initial </w:t>
      </w:r>
      <w:proofErr w:type="spellStart"/>
      <w:r w:rsidR="007025C9" w:rsidRPr="00C3673D">
        <w:rPr>
          <w:sz w:val="22"/>
          <w:szCs w:val="22"/>
        </w:rPr>
        <w:t>oligomeric</w:t>
      </w:r>
      <w:proofErr w:type="spellEnd"/>
      <w:r w:rsidR="007025C9" w:rsidRPr="00C3673D">
        <w:rPr>
          <w:sz w:val="22"/>
          <w:szCs w:val="22"/>
        </w:rPr>
        <w:t xml:space="preserve"> structures were modeled based </w:t>
      </w:r>
      <w:r w:rsidR="006F0315" w:rsidRPr="00C3673D">
        <w:rPr>
          <w:sz w:val="22"/>
          <w:szCs w:val="22"/>
        </w:rPr>
        <w:t>with the aid of the packing proposed by the</w:t>
      </w:r>
      <w:r w:rsidR="00171D84" w:rsidRPr="00C3673D">
        <w:rPr>
          <w:sz w:val="22"/>
          <w:szCs w:val="22"/>
        </w:rPr>
        <w:t xml:space="preserve"> </w:t>
      </w:r>
      <w:proofErr w:type="spellStart"/>
      <w:r w:rsidR="00171D84" w:rsidRPr="00C3673D">
        <w:rPr>
          <w:sz w:val="22"/>
          <w:szCs w:val="22"/>
        </w:rPr>
        <w:t>HHpred</w:t>
      </w:r>
      <w:proofErr w:type="spellEnd"/>
      <w:r w:rsidR="00171D84" w:rsidRPr="00C3673D">
        <w:rPr>
          <w:sz w:val="22"/>
          <w:szCs w:val="22"/>
        </w:rPr>
        <w:t xml:space="preserve"> server [7]; for smaller targets the </w:t>
      </w:r>
      <w:r w:rsidR="007025C9" w:rsidRPr="00C3673D">
        <w:rPr>
          <w:sz w:val="22"/>
          <w:szCs w:val="22"/>
        </w:rPr>
        <w:t xml:space="preserve">monomers were oriented randomly. </w:t>
      </w:r>
      <w:r w:rsidR="006F0315" w:rsidRPr="00C3673D">
        <w:rPr>
          <w:sz w:val="22"/>
          <w:szCs w:val="22"/>
        </w:rPr>
        <w:t xml:space="preserve">The </w:t>
      </w:r>
      <w:r w:rsidR="00DD12F6" w:rsidRPr="00C3673D">
        <w:rPr>
          <w:sz w:val="22"/>
          <w:szCs w:val="22"/>
        </w:rPr>
        <w:t xml:space="preserve">results of MREMD simulations were </w:t>
      </w:r>
      <w:r w:rsidR="00890B57">
        <w:rPr>
          <w:sz w:val="22"/>
          <w:szCs w:val="22"/>
        </w:rPr>
        <w:t>processed by using the</w:t>
      </w:r>
      <w:r w:rsidR="00DD12F6" w:rsidRPr="00C3673D">
        <w:rPr>
          <w:sz w:val="22"/>
          <w:szCs w:val="22"/>
        </w:rPr>
        <w:t xml:space="preserve"> Weighted Histogram Analysis Method (WHAM) </w:t>
      </w:r>
      <w:r w:rsidR="00C3673D">
        <w:rPr>
          <w:sz w:val="22"/>
          <w:szCs w:val="22"/>
        </w:rPr>
        <w:t xml:space="preserve">[8] </w:t>
      </w:r>
      <w:r w:rsidR="00DD12F6" w:rsidRPr="00C3673D">
        <w:rPr>
          <w:sz w:val="22"/>
          <w:szCs w:val="22"/>
        </w:rPr>
        <w:t xml:space="preserve">to obtain the probabilities of conformations and </w:t>
      </w:r>
      <w:r w:rsidR="00890B57">
        <w:rPr>
          <w:sz w:val="22"/>
          <w:szCs w:val="22"/>
        </w:rPr>
        <w:t xml:space="preserve">subsequently subjected to </w:t>
      </w:r>
      <w:r w:rsidR="00DD12F6" w:rsidRPr="00C3673D">
        <w:rPr>
          <w:sz w:val="22"/>
          <w:szCs w:val="22"/>
        </w:rPr>
        <w:t>cluster analysis to obtain the 5 (CASP) or 10 (CAPRI) families of conformations, from which the conformations closest to the mean conformations were</w:t>
      </w:r>
      <w:r w:rsidR="005A27B7" w:rsidRPr="00C3673D">
        <w:rPr>
          <w:sz w:val="22"/>
          <w:szCs w:val="22"/>
        </w:rPr>
        <w:t>, in turn,</w:t>
      </w:r>
      <w:r w:rsidR="00DD12F6" w:rsidRPr="00C3673D">
        <w:rPr>
          <w:sz w:val="22"/>
          <w:szCs w:val="22"/>
        </w:rPr>
        <w:t xml:space="preserve"> selected </w:t>
      </w:r>
      <w:r w:rsidR="005A27B7" w:rsidRPr="00C3673D">
        <w:rPr>
          <w:sz w:val="22"/>
          <w:szCs w:val="22"/>
        </w:rPr>
        <w:t>as</w:t>
      </w:r>
      <w:r w:rsidR="00DA2E05">
        <w:rPr>
          <w:sz w:val="22"/>
          <w:szCs w:val="22"/>
        </w:rPr>
        <w:t xml:space="preserve"> candidate predictions</w:t>
      </w:r>
      <w:r w:rsidR="00560C73" w:rsidRPr="00C3673D">
        <w:rPr>
          <w:sz w:val="22"/>
          <w:szCs w:val="22"/>
        </w:rPr>
        <w:t xml:space="preserve"> [1],</w:t>
      </w:r>
      <w:r w:rsidR="005A27B7" w:rsidRPr="00C3673D">
        <w:rPr>
          <w:sz w:val="22"/>
          <w:szCs w:val="22"/>
        </w:rPr>
        <w:t xml:space="preserve"> which were subsequently converted to all-atom conformations submitted to CASP/CAPRI.</w:t>
      </w:r>
      <w:r w:rsidR="00560C73" w:rsidRPr="00C3673D">
        <w:rPr>
          <w:sz w:val="22"/>
          <w:szCs w:val="22"/>
        </w:rPr>
        <w:t xml:space="preserve"> The</w:t>
      </w:r>
      <w:r w:rsidR="005A27B7" w:rsidRPr="00C3673D">
        <w:rPr>
          <w:sz w:val="22"/>
          <w:szCs w:val="22"/>
        </w:rPr>
        <w:t xml:space="preserve"> </w:t>
      </w:r>
      <w:r w:rsidR="006F0315" w:rsidRPr="00C3673D">
        <w:rPr>
          <w:sz w:val="22"/>
          <w:szCs w:val="22"/>
        </w:rPr>
        <w:t>obtained</w:t>
      </w:r>
      <w:r w:rsidR="007025C9" w:rsidRPr="00C3673D">
        <w:rPr>
          <w:sz w:val="22"/>
          <w:szCs w:val="22"/>
        </w:rPr>
        <w:t xml:space="preserve"> </w:t>
      </w:r>
      <w:r w:rsidR="006F0315" w:rsidRPr="00C3673D">
        <w:rPr>
          <w:sz w:val="22"/>
          <w:szCs w:val="22"/>
        </w:rPr>
        <w:t>models were ranked solely</w:t>
      </w:r>
      <w:r w:rsidR="007025C9" w:rsidRPr="00C3673D">
        <w:rPr>
          <w:sz w:val="22"/>
          <w:szCs w:val="22"/>
        </w:rPr>
        <w:t xml:space="preserve"> based on </w:t>
      </w:r>
      <w:r w:rsidR="006F0315" w:rsidRPr="00C3673D">
        <w:rPr>
          <w:sz w:val="22"/>
          <w:szCs w:val="22"/>
        </w:rPr>
        <w:t xml:space="preserve">the </w:t>
      </w:r>
      <w:r w:rsidR="00560C73" w:rsidRPr="00C3673D">
        <w:rPr>
          <w:sz w:val="22"/>
          <w:szCs w:val="22"/>
        </w:rPr>
        <w:t>computed probabilities of the families obtained by summing up th</w:t>
      </w:r>
      <w:r w:rsidR="00890B57">
        <w:rPr>
          <w:sz w:val="22"/>
          <w:szCs w:val="22"/>
        </w:rPr>
        <w:t>e probabilities of the constitu</w:t>
      </w:r>
      <w:r w:rsidR="00560C73" w:rsidRPr="00C3673D">
        <w:rPr>
          <w:sz w:val="22"/>
          <w:szCs w:val="22"/>
        </w:rPr>
        <w:t xml:space="preserve">ent conformations computed by WHAM based on the </w:t>
      </w:r>
      <w:r w:rsidR="007025C9" w:rsidRPr="00C3673D">
        <w:rPr>
          <w:sz w:val="22"/>
          <w:szCs w:val="22"/>
        </w:rPr>
        <w:t>UNRES effective function</w:t>
      </w:r>
      <w:r w:rsidR="00560C73" w:rsidRPr="00C3673D">
        <w:rPr>
          <w:sz w:val="22"/>
          <w:szCs w:val="22"/>
        </w:rPr>
        <w:t xml:space="preserve"> [1]</w:t>
      </w:r>
      <w:r w:rsidR="007025C9" w:rsidRPr="00C3673D">
        <w:rPr>
          <w:sz w:val="22"/>
          <w:szCs w:val="22"/>
        </w:rPr>
        <w:t>.</w:t>
      </w:r>
    </w:p>
    <w:p w:rsidR="007025C9" w:rsidRPr="00C3673D" w:rsidRDefault="007025C9">
      <w:pPr>
        <w:pStyle w:val="Standard"/>
        <w:spacing w:line="276" w:lineRule="auto"/>
        <w:jc w:val="both"/>
        <w:rPr>
          <w:sz w:val="22"/>
          <w:szCs w:val="22"/>
        </w:rPr>
      </w:pPr>
    </w:p>
    <w:p w:rsidR="007025C9" w:rsidRPr="00C3673D" w:rsidRDefault="007025C9">
      <w:pPr>
        <w:pStyle w:val="Standard"/>
        <w:spacing w:line="276" w:lineRule="auto"/>
        <w:jc w:val="both"/>
        <w:rPr>
          <w:sz w:val="22"/>
          <w:szCs w:val="22"/>
        </w:rPr>
      </w:pPr>
      <w:r w:rsidRPr="00C3673D">
        <w:rPr>
          <w:sz w:val="22"/>
          <w:szCs w:val="22"/>
        </w:rPr>
        <w:t>Acknowledgments: This research was supported by grant UMO-2017/26/M/ST4/00044 from the National Science Centre of Poland (</w:t>
      </w:r>
      <w:proofErr w:type="spellStart"/>
      <w:r w:rsidRPr="00C3673D">
        <w:rPr>
          <w:sz w:val="22"/>
          <w:szCs w:val="22"/>
        </w:rPr>
        <w:t>Narodowe</w:t>
      </w:r>
      <w:proofErr w:type="spellEnd"/>
      <w:r w:rsidRPr="00C3673D">
        <w:rPr>
          <w:sz w:val="22"/>
          <w:szCs w:val="22"/>
        </w:rPr>
        <w:t xml:space="preserve"> Centrum </w:t>
      </w:r>
      <w:proofErr w:type="spellStart"/>
      <w:r w:rsidRPr="00C3673D">
        <w:rPr>
          <w:sz w:val="22"/>
          <w:szCs w:val="22"/>
        </w:rPr>
        <w:t>Nauki</w:t>
      </w:r>
      <w:proofErr w:type="spellEnd"/>
      <w:r w:rsidRPr="00C3673D">
        <w:rPr>
          <w:sz w:val="22"/>
          <w:szCs w:val="22"/>
        </w:rPr>
        <w:t>).</w:t>
      </w:r>
    </w:p>
    <w:p w:rsidR="007025C9" w:rsidRPr="00C3673D" w:rsidRDefault="007025C9">
      <w:pPr>
        <w:pStyle w:val="Standard"/>
        <w:spacing w:line="276" w:lineRule="auto"/>
        <w:jc w:val="both"/>
        <w:rPr>
          <w:sz w:val="22"/>
          <w:szCs w:val="22"/>
        </w:rPr>
      </w:pPr>
    </w:p>
    <w:p w:rsidR="007025C9" w:rsidRPr="00C3673D" w:rsidRDefault="007025C9">
      <w:pPr>
        <w:pStyle w:val="Standard"/>
        <w:spacing w:line="276" w:lineRule="auto"/>
        <w:jc w:val="both"/>
        <w:rPr>
          <w:sz w:val="22"/>
          <w:szCs w:val="22"/>
        </w:rPr>
      </w:pPr>
      <w:r w:rsidRPr="00C3673D">
        <w:rPr>
          <w:sz w:val="22"/>
          <w:szCs w:val="22"/>
        </w:rPr>
        <w:t xml:space="preserve">[1] A. </w:t>
      </w:r>
      <w:proofErr w:type="spellStart"/>
      <w:r w:rsidRPr="00C3673D">
        <w:rPr>
          <w:sz w:val="22"/>
          <w:szCs w:val="22"/>
        </w:rPr>
        <w:t>Liwo</w:t>
      </w:r>
      <w:proofErr w:type="spellEnd"/>
      <w:r w:rsidRPr="00C3673D">
        <w:rPr>
          <w:sz w:val="22"/>
          <w:szCs w:val="22"/>
        </w:rPr>
        <w:t xml:space="preserve"> et al., J. Mol. Model. 20 (2014): 2306.</w:t>
      </w:r>
    </w:p>
    <w:p w:rsidR="007025C9" w:rsidRPr="00C3673D" w:rsidRDefault="007025C9">
      <w:pPr>
        <w:pStyle w:val="Standard"/>
        <w:spacing w:line="276" w:lineRule="auto"/>
        <w:jc w:val="both"/>
        <w:rPr>
          <w:sz w:val="22"/>
          <w:szCs w:val="22"/>
        </w:rPr>
      </w:pPr>
      <w:r w:rsidRPr="00C3673D">
        <w:rPr>
          <w:sz w:val="22"/>
          <w:szCs w:val="22"/>
        </w:rPr>
        <w:t xml:space="preserve">[2] Y.M. Rhee et al., </w:t>
      </w:r>
      <w:proofErr w:type="spellStart"/>
      <w:r w:rsidRPr="00C3673D">
        <w:rPr>
          <w:sz w:val="22"/>
          <w:szCs w:val="22"/>
        </w:rPr>
        <w:t>Biophys</w:t>
      </w:r>
      <w:proofErr w:type="spellEnd"/>
      <w:r w:rsidRPr="00C3673D">
        <w:rPr>
          <w:sz w:val="22"/>
          <w:szCs w:val="22"/>
        </w:rPr>
        <w:t>. J. 84 (2003): 775-786.</w:t>
      </w:r>
    </w:p>
    <w:p w:rsidR="007025C9" w:rsidRPr="00C3673D" w:rsidRDefault="007025C9">
      <w:pPr>
        <w:pStyle w:val="Standard"/>
        <w:spacing w:line="276" w:lineRule="auto"/>
        <w:jc w:val="both"/>
        <w:rPr>
          <w:sz w:val="22"/>
          <w:szCs w:val="22"/>
        </w:rPr>
      </w:pPr>
      <w:r w:rsidRPr="00C3673D">
        <w:rPr>
          <w:sz w:val="22"/>
          <w:szCs w:val="22"/>
        </w:rPr>
        <w:t xml:space="preserve">[3] C. </w:t>
      </w:r>
      <w:proofErr w:type="spellStart"/>
      <w:r w:rsidRPr="00C3673D">
        <w:rPr>
          <w:sz w:val="22"/>
          <w:szCs w:val="22"/>
        </w:rPr>
        <w:t>Czaplewski</w:t>
      </w:r>
      <w:proofErr w:type="spellEnd"/>
      <w:r w:rsidRPr="00C3673D">
        <w:rPr>
          <w:sz w:val="22"/>
          <w:szCs w:val="22"/>
        </w:rPr>
        <w:t xml:space="preserve"> et al., J. Chem. </w:t>
      </w:r>
      <w:proofErr w:type="spellStart"/>
      <w:r w:rsidRPr="00C3673D">
        <w:rPr>
          <w:sz w:val="22"/>
          <w:szCs w:val="22"/>
        </w:rPr>
        <w:t>Theor</w:t>
      </w:r>
      <w:proofErr w:type="spellEnd"/>
      <w:r w:rsidRPr="00C3673D">
        <w:rPr>
          <w:sz w:val="22"/>
          <w:szCs w:val="22"/>
        </w:rPr>
        <w:t xml:space="preserve">. </w:t>
      </w:r>
      <w:proofErr w:type="spellStart"/>
      <w:r w:rsidRPr="00C3673D">
        <w:rPr>
          <w:sz w:val="22"/>
          <w:szCs w:val="22"/>
        </w:rPr>
        <w:t>Comput</w:t>
      </w:r>
      <w:proofErr w:type="spellEnd"/>
      <w:r w:rsidRPr="00C3673D">
        <w:rPr>
          <w:sz w:val="22"/>
          <w:szCs w:val="22"/>
        </w:rPr>
        <w:t>. 5 (2009): 627-640.</w:t>
      </w:r>
    </w:p>
    <w:p w:rsidR="007025C9" w:rsidRPr="00C3673D" w:rsidRDefault="007025C9">
      <w:pPr>
        <w:pStyle w:val="Standard"/>
        <w:spacing w:line="276" w:lineRule="auto"/>
        <w:jc w:val="both"/>
        <w:rPr>
          <w:sz w:val="22"/>
          <w:szCs w:val="22"/>
        </w:rPr>
      </w:pPr>
      <w:r w:rsidRPr="00C3673D">
        <w:rPr>
          <w:sz w:val="22"/>
          <w:szCs w:val="22"/>
        </w:rPr>
        <w:t xml:space="preserve">[4] P. </w:t>
      </w:r>
      <w:proofErr w:type="spellStart"/>
      <w:r w:rsidRPr="00C3673D">
        <w:rPr>
          <w:sz w:val="22"/>
          <w:szCs w:val="22"/>
        </w:rPr>
        <w:t>Krupa</w:t>
      </w:r>
      <w:proofErr w:type="spellEnd"/>
      <w:r w:rsidRPr="00C3673D">
        <w:rPr>
          <w:sz w:val="22"/>
          <w:szCs w:val="22"/>
        </w:rPr>
        <w:t xml:space="preserve"> et al., J. Chem. Inf. Model. 55 (2015): 1271-1281.</w:t>
      </w:r>
    </w:p>
    <w:p w:rsidR="007025C9" w:rsidRPr="00C3673D" w:rsidRDefault="007025C9">
      <w:pPr>
        <w:pStyle w:val="Standard"/>
        <w:spacing w:line="276" w:lineRule="auto"/>
        <w:jc w:val="both"/>
        <w:rPr>
          <w:sz w:val="22"/>
          <w:szCs w:val="22"/>
        </w:rPr>
      </w:pPr>
      <w:r w:rsidRPr="00C3673D">
        <w:rPr>
          <w:sz w:val="22"/>
          <w:szCs w:val="22"/>
        </w:rPr>
        <w:t xml:space="preserve">[5] M. </w:t>
      </w:r>
      <w:proofErr w:type="spellStart"/>
      <w:r w:rsidRPr="00C3673D">
        <w:rPr>
          <w:sz w:val="22"/>
          <w:szCs w:val="22"/>
        </w:rPr>
        <w:t>Mozolewska</w:t>
      </w:r>
      <w:proofErr w:type="spellEnd"/>
      <w:r w:rsidRPr="00C3673D">
        <w:rPr>
          <w:sz w:val="22"/>
          <w:szCs w:val="22"/>
        </w:rPr>
        <w:t xml:space="preserve"> et al., J. Chem. Inf. Model. 56 (2016): 2263-2279.</w:t>
      </w:r>
    </w:p>
    <w:p w:rsidR="007025C9" w:rsidRPr="00C3673D" w:rsidRDefault="007025C9">
      <w:pPr>
        <w:pStyle w:val="Standard"/>
        <w:spacing w:line="276" w:lineRule="auto"/>
        <w:jc w:val="both"/>
        <w:rPr>
          <w:sz w:val="22"/>
          <w:szCs w:val="22"/>
          <w:lang w:val="de-DE"/>
        </w:rPr>
      </w:pPr>
      <w:r w:rsidRPr="00C3673D">
        <w:rPr>
          <w:sz w:val="22"/>
          <w:szCs w:val="22"/>
        </w:rPr>
        <w:t xml:space="preserve">[6] R. Cao et al., BMC Bioinformatics. </w:t>
      </w:r>
      <w:r w:rsidRPr="00C3673D">
        <w:rPr>
          <w:sz w:val="22"/>
          <w:szCs w:val="22"/>
          <w:lang w:val="de-DE"/>
        </w:rPr>
        <w:t>17 (2016): 495.</w:t>
      </w:r>
    </w:p>
    <w:p w:rsidR="00815E46" w:rsidRDefault="007025C9" w:rsidP="007025C9">
      <w:pPr>
        <w:pStyle w:val="Standard"/>
        <w:spacing w:line="276" w:lineRule="auto"/>
        <w:jc w:val="both"/>
        <w:rPr>
          <w:sz w:val="22"/>
          <w:szCs w:val="22"/>
          <w:lang w:val="de-DE"/>
        </w:rPr>
      </w:pPr>
      <w:r w:rsidRPr="00C3673D">
        <w:rPr>
          <w:sz w:val="22"/>
          <w:szCs w:val="22"/>
          <w:lang w:val="de-DE"/>
        </w:rPr>
        <w:t xml:space="preserve">[7] L. Zimmermann et al., J Mol </w:t>
      </w:r>
      <w:proofErr w:type="spellStart"/>
      <w:r w:rsidRPr="00C3673D">
        <w:rPr>
          <w:sz w:val="22"/>
          <w:szCs w:val="22"/>
          <w:lang w:val="de-DE"/>
        </w:rPr>
        <w:t>Biol</w:t>
      </w:r>
      <w:proofErr w:type="spellEnd"/>
      <w:r w:rsidRPr="00C3673D">
        <w:rPr>
          <w:sz w:val="22"/>
          <w:szCs w:val="22"/>
          <w:lang w:val="de-DE"/>
        </w:rPr>
        <w:t>. 430 (2018): 2237-2243.</w:t>
      </w:r>
    </w:p>
    <w:p w:rsidR="00C3673D" w:rsidRPr="00C3673D" w:rsidRDefault="00C3673D" w:rsidP="007025C9">
      <w:pPr>
        <w:pStyle w:val="Standard"/>
        <w:spacing w:line="276" w:lineRule="auto"/>
        <w:jc w:val="both"/>
      </w:pPr>
      <w:r w:rsidRPr="00C3673D">
        <w:rPr>
          <w:sz w:val="22"/>
          <w:szCs w:val="22"/>
        </w:rPr>
        <w:t xml:space="preserve">[8] S. Kumar et al., J. </w:t>
      </w:r>
      <w:proofErr w:type="spellStart"/>
      <w:r w:rsidRPr="00C3673D">
        <w:rPr>
          <w:sz w:val="22"/>
          <w:szCs w:val="22"/>
        </w:rPr>
        <w:t>Comput</w:t>
      </w:r>
      <w:proofErr w:type="spellEnd"/>
      <w:r w:rsidRPr="00C3673D">
        <w:rPr>
          <w:sz w:val="22"/>
          <w:szCs w:val="22"/>
        </w:rPr>
        <w:t>. Chem.,</w:t>
      </w:r>
      <w:r>
        <w:rPr>
          <w:sz w:val="22"/>
          <w:szCs w:val="22"/>
        </w:rPr>
        <w:t xml:space="preserve"> </w:t>
      </w:r>
      <w:r w:rsidR="00DA2E05">
        <w:rPr>
          <w:sz w:val="22"/>
          <w:szCs w:val="22"/>
        </w:rPr>
        <w:t>(2001) 8, 1011-1021.</w:t>
      </w:r>
    </w:p>
    <w:p w:rsidR="00E83C6C" w:rsidRPr="00C3673D" w:rsidRDefault="00E83C6C">
      <w:pPr>
        <w:rPr>
          <w:rFonts w:ascii="Times New Roman" w:eastAsia="SimSun" w:hAnsi="Times New Roman" w:cs="Times New Roman"/>
          <w:sz w:val="24"/>
          <w:szCs w:val="24"/>
          <w:lang w:val="en-US"/>
        </w:rPr>
      </w:pPr>
      <w:r w:rsidRPr="00C3673D">
        <w:rPr>
          <w:rFonts w:ascii="Times New Roman" w:eastAsia="SimSun" w:hAnsi="Times New Roman" w:cs="Times New Roman"/>
          <w:sz w:val="24"/>
          <w:szCs w:val="24"/>
          <w:lang w:val="en-US"/>
        </w:rPr>
        <w:br w:type="page"/>
      </w:r>
    </w:p>
    <w:p w:rsidR="00E83C6C" w:rsidRPr="004A47EB" w:rsidRDefault="00E83C6C" w:rsidP="004A47EB">
      <w:pPr>
        <w:pStyle w:val="Heading"/>
        <w:spacing w:after="240"/>
        <w:rPr>
          <w:szCs w:val="28"/>
        </w:rPr>
      </w:pPr>
      <w:r w:rsidRPr="00E83C6C">
        <w:rPr>
          <w:rFonts w:eastAsia="SimSun"/>
          <w:szCs w:val="28"/>
        </w:rPr>
        <w:lastRenderedPageBreak/>
        <w:t xml:space="preserve">CT-2. </w:t>
      </w:r>
      <w:r w:rsidRPr="00E83C6C">
        <w:rPr>
          <w:color w:val="000000"/>
          <w:szCs w:val="28"/>
        </w:rPr>
        <w:t>Pruning false positives cases from small molecule docking results using machine learning techniques</w:t>
      </w:r>
    </w:p>
    <w:p w:rsidR="00E83C6C" w:rsidRPr="00E83C6C" w:rsidRDefault="00E83C6C" w:rsidP="00011F47">
      <w:pPr>
        <w:spacing w:after="240"/>
        <w:jc w:val="center"/>
        <w:rPr>
          <w:rFonts w:ascii="Times New Roman" w:hAnsi="Times New Roman" w:cs="Times New Roman"/>
          <w:sz w:val="24"/>
          <w:szCs w:val="24"/>
          <w:lang w:val="es-ES_tradnl"/>
        </w:rPr>
      </w:pPr>
      <w:r w:rsidRPr="00E83C6C">
        <w:rPr>
          <w:rFonts w:ascii="Times New Roman" w:hAnsi="Times New Roman" w:cs="Times New Roman"/>
          <w:color w:val="000000"/>
          <w:sz w:val="24"/>
          <w:szCs w:val="24"/>
          <w:u w:val="single"/>
          <w:lang w:val="es-ES_tradnl"/>
        </w:rPr>
        <w:t>Marcelino Arciniega-Castro</w:t>
      </w:r>
      <w:r w:rsidRPr="00E83C6C">
        <w:rPr>
          <w:rFonts w:ascii="Times New Roman" w:hAnsi="Times New Roman" w:cs="Times New Roman"/>
          <w:color w:val="000000"/>
          <w:sz w:val="24"/>
          <w:szCs w:val="24"/>
          <w:vertAlign w:val="superscript"/>
          <w:lang w:val="es-ES_tradnl"/>
        </w:rPr>
        <w:t>1</w:t>
      </w:r>
      <w:r w:rsidRPr="00E83C6C">
        <w:rPr>
          <w:rFonts w:ascii="Times New Roman" w:hAnsi="Times New Roman" w:cs="Times New Roman"/>
          <w:color w:val="000000"/>
          <w:sz w:val="24"/>
          <w:szCs w:val="24"/>
          <w:lang w:val="es-ES_tradnl"/>
        </w:rPr>
        <w:t>, Fernanda Álvarez-Esquinca</w:t>
      </w:r>
      <w:r w:rsidRPr="00E83C6C">
        <w:rPr>
          <w:rFonts w:ascii="Times New Roman" w:hAnsi="Times New Roman" w:cs="Times New Roman"/>
          <w:color w:val="000000"/>
          <w:sz w:val="24"/>
          <w:szCs w:val="24"/>
          <w:vertAlign w:val="superscript"/>
          <w:lang w:val="es-ES_tradnl"/>
        </w:rPr>
        <w:t>1</w:t>
      </w:r>
      <w:r w:rsidRPr="00E83C6C">
        <w:rPr>
          <w:rFonts w:ascii="Times New Roman" w:hAnsi="Times New Roman" w:cs="Times New Roman"/>
          <w:color w:val="000000"/>
          <w:sz w:val="24"/>
          <w:szCs w:val="24"/>
          <w:lang w:val="es-ES_tradnl"/>
        </w:rPr>
        <w:t>, Adrián A. Rodríguez-Pie</w:t>
      </w:r>
      <w:r w:rsidRPr="00E83C6C">
        <w:rPr>
          <w:rFonts w:ascii="Times New Roman" w:hAnsi="Times New Roman" w:cs="Times New Roman"/>
          <w:color w:val="000000"/>
          <w:sz w:val="24"/>
          <w:szCs w:val="24"/>
          <w:vertAlign w:val="superscript"/>
          <w:lang w:val="es-ES_tradnl"/>
        </w:rPr>
        <w:t>1</w:t>
      </w:r>
      <w:r w:rsidRPr="00E83C6C">
        <w:rPr>
          <w:rFonts w:ascii="Times New Roman" w:hAnsi="Times New Roman" w:cs="Times New Roman"/>
          <w:color w:val="000000"/>
          <w:sz w:val="24"/>
          <w:szCs w:val="24"/>
          <w:lang w:val="es-ES_tradnl"/>
        </w:rPr>
        <w:t xml:space="preserve"> </w:t>
      </w:r>
    </w:p>
    <w:p w:rsidR="00E83C6C" w:rsidRPr="00E83C6C" w:rsidRDefault="00E83C6C" w:rsidP="00E83C6C">
      <w:pPr>
        <w:jc w:val="center"/>
        <w:rPr>
          <w:rFonts w:ascii="Times New Roman" w:hAnsi="Times New Roman" w:cs="Times New Roman"/>
          <w:sz w:val="24"/>
          <w:szCs w:val="24"/>
          <w:lang w:val="en-US"/>
        </w:rPr>
      </w:pPr>
      <w:r w:rsidRPr="00E83C6C">
        <w:rPr>
          <w:rFonts w:ascii="Times New Roman" w:hAnsi="Times New Roman" w:cs="Times New Roman"/>
          <w:color w:val="000000"/>
          <w:sz w:val="24"/>
          <w:szCs w:val="24"/>
          <w:vertAlign w:val="superscript"/>
          <w:lang w:val="en-US"/>
        </w:rPr>
        <w:t>1</w:t>
      </w:r>
      <w:r w:rsidRPr="00E83C6C">
        <w:rPr>
          <w:rFonts w:ascii="Times New Roman" w:hAnsi="Times New Roman" w:cs="Times New Roman"/>
          <w:color w:val="000000"/>
          <w:sz w:val="24"/>
          <w:szCs w:val="24"/>
          <w:lang w:val="en-US"/>
        </w:rPr>
        <w:t>Cell Physiology institute, National Autonomous University of Mexico.</w:t>
      </w:r>
    </w:p>
    <w:p w:rsidR="00E83C6C" w:rsidRPr="00E83C6C" w:rsidRDefault="00E83C6C" w:rsidP="00011F47">
      <w:pPr>
        <w:jc w:val="both"/>
        <w:rPr>
          <w:rFonts w:ascii="Times New Roman" w:hAnsi="Times New Roman" w:cs="Times New Roman"/>
          <w:sz w:val="24"/>
          <w:szCs w:val="24"/>
          <w:lang w:val="en-US"/>
        </w:rPr>
      </w:pPr>
      <w:r w:rsidRPr="004A35E8">
        <w:rPr>
          <w:rFonts w:ascii="Times New Roman" w:hAnsi="Times New Roman" w:cs="Times New Roman"/>
          <w:sz w:val="24"/>
          <w:szCs w:val="24"/>
          <w:lang w:val="en-US"/>
        </w:rPr>
        <w:t>Over the last three decades, Computer Aided Drug Design (CADD) has positioned as one of the more useful approaches aiding the research at early stages of drug discovery process [1]. Particularly, small molecule docking algorithms have been employed exhaustively to identify the possible atomic interactions, between the protein target and a suggested small molecule, that support the formation of the protein-</w:t>
      </w:r>
      <w:proofErr w:type="spellStart"/>
      <w:r w:rsidRPr="004A35E8">
        <w:rPr>
          <w:rFonts w:ascii="Times New Roman" w:hAnsi="Times New Roman" w:cs="Times New Roman"/>
          <w:sz w:val="24"/>
          <w:szCs w:val="24"/>
          <w:lang w:val="en-US"/>
        </w:rPr>
        <w:t>ligand</w:t>
      </w:r>
      <w:proofErr w:type="spellEnd"/>
      <w:r w:rsidRPr="004A35E8">
        <w:rPr>
          <w:rFonts w:ascii="Times New Roman" w:hAnsi="Times New Roman" w:cs="Times New Roman"/>
          <w:sz w:val="24"/>
          <w:szCs w:val="24"/>
          <w:lang w:val="en-US"/>
        </w:rPr>
        <w:t xml:space="preserve"> complex. This evaluation is performed by employing a scoring function that relates geometric patterns of the interacting molecules to free energy values. However, the accurate and exact prediction of the binding free energy, along with the complex conformation, remains as an open problem [2]. As consequence, docking results present a high rate of false positive cases. The high complexity of the physicochemical process, together with the vast amount of structural experimental information available, renders the use of machine learning algorithms an attractive possibility [3, 4, 5]. In the present work, we briefly describe the problems associated with current docking scoring functions and posit the idea of pruning the false positive cases using machine learning algorithms. Then, we expose the limitations the docking algorithm (not only of the scoring function) of </w:t>
      </w:r>
      <w:proofErr w:type="spellStart"/>
      <w:r w:rsidRPr="004A35E8">
        <w:rPr>
          <w:rFonts w:ascii="Times New Roman" w:hAnsi="Times New Roman" w:cs="Times New Roman"/>
          <w:sz w:val="24"/>
          <w:szCs w:val="24"/>
          <w:lang w:val="en-US"/>
        </w:rPr>
        <w:t>AutodockVina</w:t>
      </w:r>
      <w:proofErr w:type="spellEnd"/>
      <w:r w:rsidRPr="004A35E8">
        <w:rPr>
          <w:rFonts w:ascii="Times New Roman" w:hAnsi="Times New Roman" w:cs="Times New Roman"/>
          <w:sz w:val="24"/>
          <w:szCs w:val="24"/>
          <w:lang w:val="en-US"/>
        </w:rPr>
        <w:t xml:space="preserve"> [6] by analyzing a set of approximately 15000 crystallographic complexes retrieved from Protein Data Bank [7]. Finally, we present preliminary results obtained with our tools designed for false positive identification. Specifically, we show how a relatively simple Bayesian Network, based on interaction fingerprints, can be used to infer the badly placed fragment molecules (with molecular weights in the range of 150-350 </w:t>
      </w:r>
      <w:proofErr w:type="spellStart"/>
      <w:r w:rsidRPr="004A35E8">
        <w:rPr>
          <w:rFonts w:ascii="Times New Roman" w:hAnsi="Times New Roman" w:cs="Times New Roman"/>
          <w:sz w:val="24"/>
          <w:szCs w:val="24"/>
          <w:lang w:val="en-US"/>
        </w:rPr>
        <w:t>Da</w:t>
      </w:r>
      <w:proofErr w:type="spellEnd"/>
      <w:r w:rsidRPr="004A35E8">
        <w:rPr>
          <w:rFonts w:ascii="Times New Roman" w:hAnsi="Times New Roman" w:cs="Times New Roman"/>
          <w:sz w:val="24"/>
          <w:szCs w:val="24"/>
          <w:lang w:val="en-US"/>
        </w:rPr>
        <w:t xml:space="preserve">). Additionally, we present the results obtained of a </w:t>
      </w:r>
      <w:proofErr w:type="spellStart"/>
      <w:r w:rsidRPr="004A35E8">
        <w:rPr>
          <w:rFonts w:ascii="Times New Roman" w:hAnsi="Times New Roman" w:cs="Times New Roman"/>
          <w:sz w:val="24"/>
          <w:szCs w:val="24"/>
          <w:lang w:val="en-US"/>
        </w:rPr>
        <w:t>Convolutional</w:t>
      </w:r>
      <w:proofErr w:type="spellEnd"/>
      <w:r w:rsidRPr="004A35E8">
        <w:rPr>
          <w:rFonts w:ascii="Times New Roman" w:hAnsi="Times New Roman" w:cs="Times New Roman"/>
          <w:sz w:val="24"/>
          <w:szCs w:val="24"/>
          <w:lang w:val="en-US"/>
        </w:rPr>
        <w:t xml:space="preserve"> Neural Network to analyze docking poses (molecules with molecular weights in the range of 150-850 </w:t>
      </w:r>
      <w:proofErr w:type="spellStart"/>
      <w:r w:rsidRPr="004A35E8">
        <w:rPr>
          <w:rFonts w:ascii="Times New Roman" w:hAnsi="Times New Roman" w:cs="Times New Roman"/>
          <w:sz w:val="24"/>
          <w:szCs w:val="24"/>
          <w:lang w:val="en-US"/>
        </w:rPr>
        <w:t>Da</w:t>
      </w:r>
      <w:proofErr w:type="spellEnd"/>
      <w:r w:rsidRPr="004A35E8">
        <w:rPr>
          <w:rFonts w:ascii="Times New Roman" w:hAnsi="Times New Roman" w:cs="Times New Roman"/>
          <w:sz w:val="24"/>
          <w:szCs w:val="24"/>
          <w:lang w:val="en-US"/>
        </w:rPr>
        <w:t xml:space="preserve">). </w:t>
      </w:r>
      <w:r w:rsidRPr="00E83C6C">
        <w:rPr>
          <w:rFonts w:ascii="Times New Roman" w:hAnsi="Times New Roman" w:cs="Times New Roman"/>
          <w:sz w:val="24"/>
          <w:szCs w:val="24"/>
          <w:lang w:val="en-US"/>
        </w:rPr>
        <w:t>Both networks show promising results by improving Receiver Operating Characteristic metrics as compared with the use of the docking protocol alone.</w:t>
      </w:r>
    </w:p>
    <w:p w:rsidR="00E83C6C" w:rsidRPr="00E83C6C" w:rsidRDefault="00E83C6C">
      <w:pPr>
        <w:jc w:val="both"/>
        <w:rPr>
          <w:lang w:val="en-US"/>
        </w:rPr>
      </w:pPr>
      <w:r w:rsidRPr="004A35E8">
        <w:rPr>
          <w:rFonts w:ascii="Times New Roman" w:hAnsi="Times New Roman" w:cs="Times New Roman"/>
          <w:sz w:val="24"/>
          <w:szCs w:val="24"/>
          <w:lang w:val="en-US"/>
        </w:rPr>
        <w:t xml:space="preserve">Acknowledgments: This project was supported by </w:t>
      </w:r>
      <w:proofErr w:type="spellStart"/>
      <w:r w:rsidRPr="004A35E8">
        <w:rPr>
          <w:rFonts w:ascii="Times New Roman" w:hAnsi="Times New Roman" w:cs="Times New Roman"/>
          <w:sz w:val="24"/>
          <w:szCs w:val="24"/>
          <w:lang w:val="en-US"/>
        </w:rPr>
        <w:t>Dirección</w:t>
      </w:r>
      <w:proofErr w:type="spellEnd"/>
      <w:r w:rsidRPr="004A35E8">
        <w:rPr>
          <w:rFonts w:ascii="Times New Roman" w:hAnsi="Times New Roman" w:cs="Times New Roman"/>
          <w:sz w:val="24"/>
          <w:szCs w:val="24"/>
          <w:lang w:val="en-US"/>
        </w:rPr>
        <w:t xml:space="preserve"> General de </w:t>
      </w:r>
      <w:proofErr w:type="spellStart"/>
      <w:r w:rsidRPr="004A35E8">
        <w:rPr>
          <w:rFonts w:ascii="Times New Roman" w:hAnsi="Times New Roman" w:cs="Times New Roman"/>
          <w:sz w:val="24"/>
          <w:szCs w:val="24"/>
          <w:lang w:val="en-US"/>
        </w:rPr>
        <w:t>Asuntos</w:t>
      </w:r>
      <w:proofErr w:type="spellEnd"/>
      <w:r w:rsidRPr="004A35E8">
        <w:rPr>
          <w:rFonts w:ascii="Times New Roman" w:hAnsi="Times New Roman" w:cs="Times New Roman"/>
          <w:sz w:val="24"/>
          <w:szCs w:val="24"/>
          <w:lang w:val="en-US"/>
        </w:rPr>
        <w:t xml:space="preserve"> del Personal </w:t>
      </w:r>
      <w:proofErr w:type="spellStart"/>
      <w:r w:rsidRPr="004A35E8">
        <w:rPr>
          <w:rFonts w:ascii="Times New Roman" w:hAnsi="Times New Roman" w:cs="Times New Roman"/>
          <w:sz w:val="24"/>
          <w:szCs w:val="24"/>
          <w:lang w:val="en-US"/>
        </w:rPr>
        <w:t>Académico</w:t>
      </w:r>
      <w:proofErr w:type="spellEnd"/>
      <w:r w:rsidRPr="004A35E8">
        <w:rPr>
          <w:rFonts w:ascii="Times New Roman" w:hAnsi="Times New Roman" w:cs="Times New Roman"/>
          <w:sz w:val="24"/>
          <w:szCs w:val="24"/>
          <w:lang w:val="en-US"/>
        </w:rPr>
        <w:t xml:space="preserve"> at Universidad </w:t>
      </w:r>
      <w:proofErr w:type="spellStart"/>
      <w:r w:rsidRPr="004A35E8">
        <w:rPr>
          <w:rFonts w:ascii="Times New Roman" w:hAnsi="Times New Roman" w:cs="Times New Roman"/>
          <w:sz w:val="24"/>
          <w:szCs w:val="24"/>
          <w:lang w:val="en-US"/>
        </w:rPr>
        <w:t>Nacional</w:t>
      </w:r>
      <w:proofErr w:type="spellEnd"/>
      <w:r w:rsidRPr="004A35E8">
        <w:rPr>
          <w:rFonts w:ascii="Times New Roman" w:hAnsi="Times New Roman" w:cs="Times New Roman"/>
          <w:sz w:val="24"/>
          <w:szCs w:val="24"/>
          <w:lang w:val="en-US"/>
        </w:rPr>
        <w:t xml:space="preserve"> </w:t>
      </w:r>
      <w:proofErr w:type="spellStart"/>
      <w:r w:rsidRPr="004A35E8">
        <w:rPr>
          <w:rFonts w:ascii="Times New Roman" w:hAnsi="Times New Roman" w:cs="Times New Roman"/>
          <w:sz w:val="24"/>
          <w:szCs w:val="24"/>
          <w:lang w:val="en-US"/>
        </w:rPr>
        <w:t>Autónoma</w:t>
      </w:r>
      <w:proofErr w:type="spellEnd"/>
      <w:r w:rsidRPr="004A35E8">
        <w:rPr>
          <w:rFonts w:ascii="Times New Roman" w:hAnsi="Times New Roman" w:cs="Times New Roman"/>
          <w:sz w:val="24"/>
          <w:szCs w:val="24"/>
          <w:lang w:val="en-US"/>
        </w:rPr>
        <w:t xml:space="preserve"> de </w:t>
      </w:r>
      <w:proofErr w:type="spellStart"/>
      <w:r w:rsidRPr="004A35E8">
        <w:rPr>
          <w:rFonts w:ascii="Times New Roman" w:hAnsi="Times New Roman" w:cs="Times New Roman"/>
          <w:sz w:val="24"/>
          <w:szCs w:val="24"/>
          <w:lang w:val="en-US"/>
        </w:rPr>
        <w:t>México</w:t>
      </w:r>
      <w:proofErr w:type="spellEnd"/>
      <w:r w:rsidRPr="004A35E8">
        <w:rPr>
          <w:rFonts w:ascii="Times New Roman" w:hAnsi="Times New Roman" w:cs="Times New Roman"/>
          <w:sz w:val="24"/>
          <w:szCs w:val="24"/>
          <w:lang w:val="en-US"/>
        </w:rPr>
        <w:t xml:space="preserve"> (PAPIIT-IA202917). </w:t>
      </w:r>
      <w:r w:rsidRPr="00E83C6C">
        <w:rPr>
          <w:rFonts w:ascii="Times New Roman" w:hAnsi="Times New Roman" w:cs="Times New Roman"/>
          <w:sz w:val="24"/>
          <w:szCs w:val="24"/>
          <w:lang w:val="es-ES_tradnl"/>
        </w:rPr>
        <w:t xml:space="preserve">The authors thank Dirección General de Cómputo y de Tecnologías de Información y Comunicación at Universidad Nacional Autónoma de México for granting the use of the supercomputer Miztli (LANCAD-UNAM-DGTIC-320). </w:t>
      </w:r>
    </w:p>
    <w:p w:rsidR="00E83C6C" w:rsidRPr="00E2756D" w:rsidRDefault="00E83C6C" w:rsidP="00E83C6C">
      <w:pPr>
        <w:spacing w:after="0"/>
        <w:jc w:val="both"/>
        <w:rPr>
          <w:rFonts w:ascii="Times New Roman" w:hAnsi="Times New Roman" w:cs="Times New Roman"/>
          <w:sz w:val="24"/>
          <w:szCs w:val="24"/>
          <w:lang w:val="es-ES_tradnl"/>
        </w:rPr>
      </w:pPr>
      <w:r w:rsidRPr="00E2756D">
        <w:rPr>
          <w:rFonts w:ascii="Times New Roman" w:hAnsi="Times New Roman" w:cs="Times New Roman"/>
          <w:sz w:val="24"/>
          <w:szCs w:val="24"/>
        </w:rPr>
        <w:t xml:space="preserve">[1] G. </w:t>
      </w:r>
      <w:proofErr w:type="spellStart"/>
      <w:r w:rsidRPr="00E2756D">
        <w:rPr>
          <w:rFonts w:ascii="Times New Roman" w:hAnsi="Times New Roman" w:cs="Times New Roman"/>
          <w:sz w:val="24"/>
          <w:szCs w:val="24"/>
        </w:rPr>
        <w:t>Sliwoski</w:t>
      </w:r>
      <w:proofErr w:type="spellEnd"/>
      <w:r w:rsidRPr="00E2756D">
        <w:rPr>
          <w:rFonts w:ascii="Times New Roman" w:hAnsi="Times New Roman" w:cs="Times New Roman"/>
          <w:sz w:val="24"/>
          <w:szCs w:val="24"/>
        </w:rPr>
        <w:t xml:space="preserve">, S. </w:t>
      </w:r>
      <w:proofErr w:type="spellStart"/>
      <w:r w:rsidRPr="00E2756D">
        <w:rPr>
          <w:rFonts w:ascii="Times New Roman" w:hAnsi="Times New Roman" w:cs="Times New Roman"/>
          <w:sz w:val="24"/>
          <w:szCs w:val="24"/>
        </w:rPr>
        <w:t>Kothiwale</w:t>
      </w:r>
      <w:proofErr w:type="spellEnd"/>
      <w:r w:rsidRPr="00E2756D">
        <w:rPr>
          <w:rFonts w:ascii="Times New Roman" w:hAnsi="Times New Roman" w:cs="Times New Roman"/>
          <w:sz w:val="24"/>
          <w:szCs w:val="24"/>
        </w:rPr>
        <w:t xml:space="preserve">, J. </w:t>
      </w:r>
      <w:proofErr w:type="spellStart"/>
      <w:r w:rsidRPr="00E2756D">
        <w:rPr>
          <w:rFonts w:ascii="Times New Roman" w:hAnsi="Times New Roman" w:cs="Times New Roman"/>
          <w:sz w:val="24"/>
          <w:szCs w:val="24"/>
        </w:rPr>
        <w:t>Meiler</w:t>
      </w:r>
      <w:proofErr w:type="spellEnd"/>
      <w:r w:rsidRPr="00E2756D">
        <w:rPr>
          <w:rFonts w:ascii="Times New Roman" w:hAnsi="Times New Roman" w:cs="Times New Roman"/>
          <w:sz w:val="24"/>
          <w:szCs w:val="24"/>
        </w:rPr>
        <w:t xml:space="preserve">, E. W. Lowe-Jr. </w:t>
      </w:r>
      <w:proofErr w:type="spellStart"/>
      <w:r w:rsidRPr="004A35E8">
        <w:rPr>
          <w:rFonts w:ascii="Times New Roman" w:hAnsi="Times New Roman" w:cs="Times New Roman"/>
          <w:i/>
          <w:sz w:val="24"/>
          <w:szCs w:val="24"/>
          <w:lang w:val="en-US"/>
        </w:rPr>
        <w:t>Pharmacol</w:t>
      </w:r>
      <w:proofErr w:type="spellEnd"/>
      <w:r w:rsidRPr="004A35E8">
        <w:rPr>
          <w:rFonts w:ascii="Times New Roman" w:hAnsi="Times New Roman" w:cs="Times New Roman"/>
          <w:i/>
          <w:sz w:val="24"/>
          <w:szCs w:val="24"/>
          <w:lang w:val="en-US"/>
        </w:rPr>
        <w:t xml:space="preserve">. </w:t>
      </w:r>
      <w:r w:rsidRPr="00E2756D">
        <w:rPr>
          <w:rFonts w:ascii="Times New Roman" w:hAnsi="Times New Roman" w:cs="Times New Roman"/>
          <w:i/>
          <w:sz w:val="24"/>
          <w:szCs w:val="24"/>
          <w:lang w:val="es-ES_tradnl"/>
        </w:rPr>
        <w:t>Rev.</w:t>
      </w:r>
      <w:r w:rsidRPr="00E2756D">
        <w:rPr>
          <w:rFonts w:ascii="Times New Roman" w:hAnsi="Times New Roman" w:cs="Times New Roman"/>
          <w:sz w:val="24"/>
          <w:szCs w:val="24"/>
          <w:lang w:val="es-ES_tradnl"/>
        </w:rPr>
        <w:t xml:space="preserve">, </w:t>
      </w:r>
      <w:r w:rsidRPr="00E2756D">
        <w:rPr>
          <w:rFonts w:ascii="Times New Roman" w:hAnsi="Times New Roman" w:cs="Times New Roman"/>
          <w:b/>
          <w:sz w:val="24"/>
          <w:szCs w:val="24"/>
          <w:lang w:val="es-ES_tradnl"/>
        </w:rPr>
        <w:t>66</w:t>
      </w:r>
      <w:r w:rsidRPr="00E2756D">
        <w:rPr>
          <w:rFonts w:ascii="Times New Roman" w:hAnsi="Times New Roman" w:cs="Times New Roman"/>
          <w:sz w:val="24"/>
          <w:szCs w:val="24"/>
          <w:lang w:val="es-ES_tradnl"/>
        </w:rPr>
        <w:t xml:space="preserve">, 334-395, </w:t>
      </w:r>
      <w:r w:rsidRPr="00E2756D">
        <w:rPr>
          <w:rFonts w:ascii="Times New Roman" w:hAnsi="Times New Roman" w:cs="Times New Roman"/>
          <w:b/>
          <w:sz w:val="24"/>
          <w:szCs w:val="24"/>
          <w:lang w:val="es-ES_tradnl"/>
        </w:rPr>
        <w:t>2014</w:t>
      </w:r>
      <w:r w:rsidRPr="00E2756D">
        <w:rPr>
          <w:rFonts w:ascii="Times New Roman" w:hAnsi="Times New Roman" w:cs="Times New Roman"/>
          <w:sz w:val="24"/>
          <w:szCs w:val="24"/>
          <w:lang w:val="es-ES_tradnl"/>
        </w:rPr>
        <w:t>.</w:t>
      </w:r>
    </w:p>
    <w:p w:rsidR="00E83C6C" w:rsidRPr="00E2756D" w:rsidRDefault="00E83C6C" w:rsidP="00E83C6C">
      <w:pPr>
        <w:spacing w:after="0"/>
        <w:jc w:val="both"/>
        <w:rPr>
          <w:rFonts w:ascii="Times New Roman" w:hAnsi="Times New Roman" w:cs="Times New Roman"/>
          <w:sz w:val="24"/>
          <w:szCs w:val="24"/>
          <w:lang w:val="es-ES_tradnl"/>
        </w:rPr>
      </w:pPr>
      <w:r w:rsidRPr="00E2756D">
        <w:rPr>
          <w:rFonts w:ascii="Times New Roman" w:hAnsi="Times New Roman" w:cs="Times New Roman"/>
          <w:sz w:val="24"/>
          <w:szCs w:val="24"/>
          <w:lang w:val="es-ES_tradnl"/>
        </w:rPr>
        <w:t xml:space="preserve">[2] HA Carlson, et. al. </w:t>
      </w:r>
      <w:r w:rsidRPr="00E2756D">
        <w:rPr>
          <w:rFonts w:ascii="Times New Roman" w:hAnsi="Times New Roman" w:cs="Times New Roman"/>
          <w:i/>
          <w:sz w:val="24"/>
          <w:szCs w:val="24"/>
          <w:lang w:val="es-ES_tradnl"/>
        </w:rPr>
        <w:t xml:space="preserve">J. Chem. Inf. Model., </w:t>
      </w:r>
      <w:r w:rsidRPr="00E2756D">
        <w:rPr>
          <w:rFonts w:ascii="Times New Roman" w:hAnsi="Times New Roman" w:cs="Times New Roman"/>
          <w:b/>
          <w:sz w:val="24"/>
          <w:szCs w:val="24"/>
          <w:lang w:val="es-ES_tradnl"/>
        </w:rPr>
        <w:t>56</w:t>
      </w:r>
      <w:r w:rsidRPr="00E2756D">
        <w:rPr>
          <w:rFonts w:ascii="Times New Roman" w:hAnsi="Times New Roman" w:cs="Times New Roman"/>
          <w:sz w:val="24"/>
          <w:szCs w:val="24"/>
          <w:lang w:val="es-ES_tradnl"/>
        </w:rPr>
        <w:t xml:space="preserve">, 1063-1077, </w:t>
      </w:r>
      <w:r w:rsidRPr="00E2756D">
        <w:rPr>
          <w:rFonts w:ascii="Times New Roman" w:hAnsi="Times New Roman" w:cs="Times New Roman"/>
          <w:b/>
          <w:sz w:val="24"/>
          <w:szCs w:val="24"/>
          <w:lang w:val="es-ES_tradnl"/>
        </w:rPr>
        <w:t>2016</w:t>
      </w:r>
      <w:r w:rsidRPr="00E2756D">
        <w:rPr>
          <w:rFonts w:ascii="Times New Roman" w:hAnsi="Times New Roman" w:cs="Times New Roman"/>
          <w:sz w:val="24"/>
          <w:szCs w:val="24"/>
          <w:lang w:val="es-ES_tradnl"/>
        </w:rPr>
        <w:t>.</w:t>
      </w:r>
    </w:p>
    <w:p w:rsidR="00E83C6C" w:rsidRPr="00E2756D" w:rsidRDefault="00E83C6C" w:rsidP="00E83C6C">
      <w:pPr>
        <w:spacing w:after="0"/>
        <w:jc w:val="both"/>
        <w:rPr>
          <w:rFonts w:ascii="Times New Roman" w:hAnsi="Times New Roman" w:cs="Times New Roman"/>
          <w:sz w:val="24"/>
          <w:szCs w:val="24"/>
          <w:lang w:val="es-ES_tradnl"/>
        </w:rPr>
      </w:pPr>
      <w:r w:rsidRPr="00E2756D">
        <w:rPr>
          <w:rFonts w:ascii="Times New Roman" w:hAnsi="Times New Roman" w:cs="Times New Roman"/>
          <w:sz w:val="24"/>
          <w:szCs w:val="24"/>
          <w:lang w:val="es-ES_tradnl"/>
        </w:rPr>
        <w:t xml:space="preserve">[3] M. Arciniega, O. F. Lange. </w:t>
      </w:r>
      <w:r w:rsidRPr="004A35E8">
        <w:rPr>
          <w:rFonts w:ascii="Times New Roman" w:hAnsi="Times New Roman" w:cs="Times New Roman"/>
          <w:i/>
          <w:sz w:val="24"/>
          <w:szCs w:val="24"/>
          <w:lang w:val="es-ES_tradnl"/>
        </w:rPr>
        <w:t xml:space="preserve">J. Chem. Inf. </w:t>
      </w:r>
      <w:r w:rsidRPr="00E2756D">
        <w:rPr>
          <w:rFonts w:ascii="Times New Roman" w:hAnsi="Times New Roman" w:cs="Times New Roman"/>
          <w:i/>
          <w:sz w:val="24"/>
          <w:szCs w:val="24"/>
          <w:lang w:val="es-ES_tradnl"/>
        </w:rPr>
        <w:t>Model.</w:t>
      </w:r>
      <w:r w:rsidRPr="00E2756D">
        <w:rPr>
          <w:rFonts w:ascii="Times New Roman" w:hAnsi="Times New Roman" w:cs="Times New Roman"/>
          <w:sz w:val="24"/>
          <w:szCs w:val="24"/>
          <w:lang w:val="es-ES_tradnl"/>
        </w:rPr>
        <w:t xml:space="preserve">, </w:t>
      </w:r>
      <w:r w:rsidRPr="00E2756D">
        <w:rPr>
          <w:rFonts w:ascii="Times New Roman" w:hAnsi="Times New Roman" w:cs="Times New Roman"/>
          <w:b/>
          <w:sz w:val="24"/>
          <w:szCs w:val="24"/>
          <w:lang w:val="es-ES_tradnl"/>
        </w:rPr>
        <w:t>54</w:t>
      </w:r>
      <w:r w:rsidRPr="00E2756D">
        <w:rPr>
          <w:rFonts w:ascii="Times New Roman" w:hAnsi="Times New Roman" w:cs="Times New Roman"/>
          <w:sz w:val="24"/>
          <w:szCs w:val="24"/>
          <w:lang w:val="es-ES_tradnl"/>
        </w:rPr>
        <w:t xml:space="preserve">, 1401-1411, </w:t>
      </w:r>
      <w:r w:rsidRPr="00E2756D">
        <w:rPr>
          <w:rFonts w:ascii="Times New Roman" w:hAnsi="Times New Roman" w:cs="Times New Roman"/>
          <w:b/>
          <w:sz w:val="24"/>
          <w:szCs w:val="24"/>
          <w:lang w:val="es-ES_tradnl"/>
        </w:rPr>
        <w:t>2014</w:t>
      </w:r>
      <w:r w:rsidRPr="00E2756D">
        <w:rPr>
          <w:rFonts w:ascii="Times New Roman" w:hAnsi="Times New Roman" w:cs="Times New Roman"/>
          <w:sz w:val="24"/>
          <w:szCs w:val="24"/>
          <w:lang w:val="es-ES_tradnl"/>
        </w:rPr>
        <w:t>.</w:t>
      </w:r>
    </w:p>
    <w:p w:rsidR="00E83C6C" w:rsidRPr="00E2756D" w:rsidRDefault="00E83C6C" w:rsidP="00E83C6C">
      <w:pPr>
        <w:spacing w:after="0"/>
        <w:jc w:val="both"/>
        <w:rPr>
          <w:rFonts w:ascii="Times New Roman" w:hAnsi="Times New Roman" w:cs="Times New Roman"/>
          <w:sz w:val="24"/>
          <w:szCs w:val="24"/>
          <w:lang w:val="es-ES_tradnl"/>
        </w:rPr>
      </w:pPr>
      <w:r w:rsidRPr="00E2756D">
        <w:rPr>
          <w:rFonts w:ascii="Times New Roman" w:hAnsi="Times New Roman" w:cs="Times New Roman"/>
          <w:sz w:val="24"/>
          <w:szCs w:val="24"/>
          <w:lang w:val="es-ES_tradnl"/>
        </w:rPr>
        <w:t xml:space="preserve">[4] J. C. Pereira, et. al. </w:t>
      </w:r>
      <w:r w:rsidRPr="004A35E8">
        <w:rPr>
          <w:rFonts w:ascii="Times New Roman" w:hAnsi="Times New Roman" w:cs="Times New Roman"/>
          <w:i/>
          <w:sz w:val="24"/>
          <w:szCs w:val="24"/>
          <w:lang w:val="es-ES_tradnl"/>
        </w:rPr>
        <w:t xml:space="preserve">J. Chem. Inf. </w:t>
      </w:r>
      <w:r w:rsidRPr="00E2756D">
        <w:rPr>
          <w:rFonts w:ascii="Times New Roman" w:hAnsi="Times New Roman" w:cs="Times New Roman"/>
          <w:i/>
          <w:sz w:val="24"/>
          <w:szCs w:val="24"/>
          <w:lang w:val="es-ES_tradnl"/>
        </w:rPr>
        <w:t>Model</w:t>
      </w:r>
      <w:r w:rsidRPr="00E2756D">
        <w:rPr>
          <w:rFonts w:ascii="Times New Roman" w:hAnsi="Times New Roman" w:cs="Times New Roman"/>
          <w:sz w:val="24"/>
          <w:szCs w:val="24"/>
          <w:lang w:val="es-ES_tradnl"/>
        </w:rPr>
        <w:t xml:space="preserve">., </w:t>
      </w:r>
      <w:r w:rsidRPr="00E2756D">
        <w:rPr>
          <w:rFonts w:ascii="Times New Roman" w:hAnsi="Times New Roman" w:cs="Times New Roman"/>
          <w:b/>
          <w:sz w:val="24"/>
          <w:szCs w:val="24"/>
          <w:lang w:val="es-ES_tradnl"/>
        </w:rPr>
        <w:t>56</w:t>
      </w:r>
      <w:r w:rsidRPr="00E2756D">
        <w:rPr>
          <w:rFonts w:ascii="Times New Roman" w:hAnsi="Times New Roman" w:cs="Times New Roman"/>
          <w:sz w:val="24"/>
          <w:szCs w:val="24"/>
          <w:lang w:val="es-ES_tradnl"/>
        </w:rPr>
        <w:t xml:space="preserve">, 2495-2506, </w:t>
      </w:r>
      <w:r w:rsidRPr="00E2756D">
        <w:rPr>
          <w:rFonts w:ascii="Times New Roman" w:hAnsi="Times New Roman" w:cs="Times New Roman"/>
          <w:b/>
          <w:sz w:val="24"/>
          <w:szCs w:val="24"/>
          <w:lang w:val="es-ES_tradnl"/>
        </w:rPr>
        <w:t>2016</w:t>
      </w:r>
      <w:r w:rsidRPr="00E2756D">
        <w:rPr>
          <w:rFonts w:ascii="Times New Roman" w:hAnsi="Times New Roman" w:cs="Times New Roman"/>
          <w:sz w:val="24"/>
          <w:szCs w:val="24"/>
          <w:lang w:val="es-ES_tradnl"/>
        </w:rPr>
        <w:t>.</w:t>
      </w:r>
    </w:p>
    <w:p w:rsidR="00E83C6C" w:rsidRPr="004A35E8" w:rsidRDefault="00E83C6C" w:rsidP="00E83C6C">
      <w:pPr>
        <w:spacing w:after="0"/>
        <w:jc w:val="both"/>
        <w:rPr>
          <w:rFonts w:ascii="Times New Roman" w:hAnsi="Times New Roman" w:cs="Times New Roman"/>
          <w:sz w:val="24"/>
          <w:szCs w:val="24"/>
          <w:lang w:val="en-US"/>
        </w:rPr>
      </w:pPr>
      <w:r w:rsidRPr="00E2756D">
        <w:rPr>
          <w:rFonts w:ascii="Times New Roman" w:hAnsi="Times New Roman" w:cs="Times New Roman"/>
          <w:sz w:val="24"/>
          <w:szCs w:val="24"/>
        </w:rPr>
        <w:t xml:space="preserve">[5] M. Wójcikowski, P. J. </w:t>
      </w:r>
      <w:proofErr w:type="spellStart"/>
      <w:r w:rsidRPr="00E2756D">
        <w:rPr>
          <w:rFonts w:ascii="Times New Roman" w:hAnsi="Times New Roman" w:cs="Times New Roman"/>
          <w:sz w:val="24"/>
          <w:szCs w:val="24"/>
        </w:rPr>
        <w:t>Ballester</w:t>
      </w:r>
      <w:proofErr w:type="spellEnd"/>
      <w:r w:rsidRPr="00E2756D">
        <w:rPr>
          <w:rFonts w:ascii="Times New Roman" w:hAnsi="Times New Roman" w:cs="Times New Roman"/>
          <w:sz w:val="24"/>
          <w:szCs w:val="24"/>
        </w:rPr>
        <w:t xml:space="preserve">, P. Siedlecki. </w:t>
      </w:r>
      <w:r w:rsidRPr="004A35E8">
        <w:rPr>
          <w:rFonts w:ascii="Times New Roman" w:hAnsi="Times New Roman" w:cs="Times New Roman"/>
          <w:i/>
          <w:sz w:val="24"/>
          <w:szCs w:val="24"/>
          <w:lang w:val="en-US"/>
        </w:rPr>
        <w:t>Sci. Rep.</w:t>
      </w:r>
      <w:r w:rsidRPr="004A35E8">
        <w:rPr>
          <w:rFonts w:ascii="Times New Roman" w:hAnsi="Times New Roman" w:cs="Times New Roman"/>
          <w:sz w:val="24"/>
          <w:szCs w:val="24"/>
          <w:lang w:val="en-US"/>
        </w:rPr>
        <w:t xml:space="preserve"> </w:t>
      </w:r>
      <w:r w:rsidRPr="004A35E8">
        <w:rPr>
          <w:rFonts w:ascii="Times New Roman" w:hAnsi="Times New Roman" w:cs="Times New Roman"/>
          <w:b/>
          <w:sz w:val="24"/>
          <w:szCs w:val="24"/>
          <w:lang w:val="en-US"/>
        </w:rPr>
        <w:t>7</w:t>
      </w:r>
      <w:r w:rsidRPr="004A35E8">
        <w:rPr>
          <w:rFonts w:ascii="Times New Roman" w:hAnsi="Times New Roman" w:cs="Times New Roman"/>
          <w:sz w:val="24"/>
          <w:szCs w:val="24"/>
          <w:lang w:val="en-US"/>
        </w:rPr>
        <w:t xml:space="preserve">, 46710, </w:t>
      </w:r>
      <w:r w:rsidRPr="004A35E8">
        <w:rPr>
          <w:rFonts w:ascii="Times New Roman" w:hAnsi="Times New Roman" w:cs="Times New Roman"/>
          <w:b/>
          <w:sz w:val="24"/>
          <w:szCs w:val="24"/>
          <w:lang w:val="en-US"/>
        </w:rPr>
        <w:t>2017</w:t>
      </w:r>
      <w:r w:rsidRPr="004A35E8">
        <w:rPr>
          <w:rFonts w:ascii="Times New Roman" w:hAnsi="Times New Roman" w:cs="Times New Roman"/>
          <w:sz w:val="24"/>
          <w:szCs w:val="24"/>
          <w:lang w:val="en-US"/>
        </w:rPr>
        <w:t>.</w:t>
      </w:r>
    </w:p>
    <w:p w:rsidR="00E83C6C" w:rsidRPr="004A35E8" w:rsidRDefault="00E83C6C" w:rsidP="00E83C6C">
      <w:pPr>
        <w:spacing w:after="0"/>
        <w:jc w:val="both"/>
        <w:rPr>
          <w:rFonts w:ascii="Times New Roman" w:hAnsi="Times New Roman" w:cs="Times New Roman"/>
          <w:sz w:val="24"/>
          <w:szCs w:val="24"/>
          <w:lang w:val="en-US"/>
        </w:rPr>
      </w:pPr>
      <w:r w:rsidRPr="004A35E8">
        <w:rPr>
          <w:rFonts w:ascii="Times New Roman" w:hAnsi="Times New Roman" w:cs="Times New Roman"/>
          <w:sz w:val="24"/>
          <w:szCs w:val="24"/>
          <w:lang w:val="en-US"/>
        </w:rPr>
        <w:t xml:space="preserve">[6] O. </w:t>
      </w:r>
      <w:proofErr w:type="spellStart"/>
      <w:r w:rsidRPr="004A35E8">
        <w:rPr>
          <w:rFonts w:ascii="Times New Roman" w:hAnsi="Times New Roman" w:cs="Times New Roman"/>
          <w:sz w:val="24"/>
          <w:szCs w:val="24"/>
          <w:lang w:val="en-US"/>
        </w:rPr>
        <w:t>Trott</w:t>
      </w:r>
      <w:proofErr w:type="spellEnd"/>
      <w:r w:rsidRPr="004A35E8">
        <w:rPr>
          <w:rFonts w:ascii="Times New Roman" w:hAnsi="Times New Roman" w:cs="Times New Roman"/>
          <w:sz w:val="24"/>
          <w:szCs w:val="24"/>
          <w:lang w:val="en-US"/>
        </w:rPr>
        <w:t xml:space="preserve">, A. J. Olson. </w:t>
      </w:r>
      <w:r w:rsidRPr="004A35E8">
        <w:rPr>
          <w:rFonts w:ascii="Times New Roman" w:hAnsi="Times New Roman" w:cs="Times New Roman"/>
          <w:i/>
          <w:sz w:val="24"/>
          <w:szCs w:val="24"/>
          <w:lang w:val="en-US"/>
        </w:rPr>
        <w:t>J. Compt. Chem.</w:t>
      </w:r>
      <w:r w:rsidRPr="004A35E8">
        <w:rPr>
          <w:rFonts w:ascii="Times New Roman" w:hAnsi="Times New Roman" w:cs="Times New Roman"/>
          <w:sz w:val="24"/>
          <w:szCs w:val="24"/>
          <w:lang w:val="en-US"/>
        </w:rPr>
        <w:t xml:space="preserve"> </w:t>
      </w:r>
      <w:r w:rsidRPr="004A35E8">
        <w:rPr>
          <w:rFonts w:ascii="Times New Roman" w:hAnsi="Times New Roman" w:cs="Times New Roman"/>
          <w:b/>
          <w:sz w:val="24"/>
          <w:szCs w:val="24"/>
          <w:lang w:val="en-US"/>
        </w:rPr>
        <w:t>31</w:t>
      </w:r>
      <w:r w:rsidRPr="004A35E8">
        <w:rPr>
          <w:rFonts w:ascii="Times New Roman" w:hAnsi="Times New Roman" w:cs="Times New Roman"/>
          <w:sz w:val="24"/>
          <w:szCs w:val="24"/>
          <w:lang w:val="en-US"/>
        </w:rPr>
        <w:t xml:space="preserve">, 455-461, </w:t>
      </w:r>
      <w:r w:rsidRPr="004A35E8">
        <w:rPr>
          <w:rFonts w:ascii="Times New Roman" w:hAnsi="Times New Roman" w:cs="Times New Roman"/>
          <w:b/>
          <w:sz w:val="24"/>
          <w:szCs w:val="24"/>
          <w:lang w:val="en-US"/>
        </w:rPr>
        <w:t>2010</w:t>
      </w:r>
      <w:r w:rsidRPr="004A35E8">
        <w:rPr>
          <w:rFonts w:ascii="Times New Roman" w:hAnsi="Times New Roman" w:cs="Times New Roman"/>
          <w:sz w:val="24"/>
          <w:szCs w:val="24"/>
          <w:lang w:val="en-US"/>
        </w:rPr>
        <w:t>.</w:t>
      </w:r>
    </w:p>
    <w:p w:rsidR="00E83C6C" w:rsidRPr="004A35E8" w:rsidRDefault="00E83C6C" w:rsidP="00E83C6C">
      <w:pPr>
        <w:spacing w:after="0"/>
        <w:jc w:val="both"/>
        <w:rPr>
          <w:rFonts w:ascii="Times New Roman" w:hAnsi="Times New Roman" w:cs="Times New Roman"/>
          <w:sz w:val="24"/>
          <w:szCs w:val="24"/>
          <w:lang w:val="en-US"/>
        </w:rPr>
      </w:pPr>
      <w:r w:rsidRPr="004A35E8">
        <w:rPr>
          <w:rFonts w:ascii="Times New Roman" w:hAnsi="Times New Roman" w:cs="Times New Roman"/>
          <w:sz w:val="24"/>
          <w:szCs w:val="24"/>
          <w:lang w:val="en-US"/>
        </w:rPr>
        <w:t xml:space="preserve">[7] www.rcsb.org. </w:t>
      </w:r>
    </w:p>
    <w:p w:rsidR="004A47EB" w:rsidRPr="004A35E8" w:rsidRDefault="004A47EB">
      <w:pPr>
        <w:rPr>
          <w:sz w:val="24"/>
          <w:szCs w:val="24"/>
          <w:lang w:val="en-US"/>
        </w:rPr>
      </w:pPr>
      <w:r w:rsidRPr="004A35E8">
        <w:rPr>
          <w:sz w:val="24"/>
          <w:szCs w:val="24"/>
          <w:lang w:val="en-US"/>
        </w:rPr>
        <w:br w:type="page"/>
      </w:r>
    </w:p>
    <w:p w:rsidR="00B443FE" w:rsidRPr="00B443FE" w:rsidRDefault="004A47EB" w:rsidP="00B443FE">
      <w:pPr>
        <w:pStyle w:val="Heading"/>
        <w:spacing w:after="240"/>
        <w:rPr>
          <w:sz w:val="18"/>
          <w:szCs w:val="18"/>
        </w:rPr>
      </w:pPr>
      <w:r w:rsidRPr="00B443FE">
        <w:lastRenderedPageBreak/>
        <w:t xml:space="preserve">CT-3. </w:t>
      </w:r>
      <w:r w:rsidR="00B443FE" w:rsidRPr="00B443FE">
        <w:t xml:space="preserve"> </w:t>
      </w:r>
      <w:r w:rsidR="00B443FE" w:rsidRPr="00B443FE">
        <w:rPr>
          <w:rFonts w:eastAsia="SimSun"/>
          <w:color w:val="000000"/>
          <w:szCs w:val="28"/>
        </w:rPr>
        <w:t xml:space="preserve">Computational model of </w:t>
      </w:r>
      <w:proofErr w:type="spellStart"/>
      <w:r w:rsidR="00B443FE" w:rsidRPr="00B443FE">
        <w:rPr>
          <w:rFonts w:eastAsia="SimSun"/>
          <w:color w:val="000000"/>
          <w:szCs w:val="28"/>
        </w:rPr>
        <w:t>kinetochore</w:t>
      </w:r>
      <w:proofErr w:type="spellEnd"/>
      <w:r w:rsidR="00B443FE" w:rsidRPr="00B443FE">
        <w:rPr>
          <w:rFonts w:eastAsia="SimSun"/>
          <w:color w:val="000000"/>
          <w:szCs w:val="28"/>
        </w:rPr>
        <w:t xml:space="preserve">-microtubule attachments </w:t>
      </w:r>
    </w:p>
    <w:p w:rsidR="00B443FE" w:rsidRPr="00B443FE" w:rsidRDefault="00B443FE" w:rsidP="00011F47">
      <w:pPr>
        <w:spacing w:after="240"/>
        <w:jc w:val="center"/>
        <w:rPr>
          <w:rFonts w:ascii="Times New Roman" w:eastAsia="SimSun" w:hAnsi="Times New Roman" w:cs="Times New Roman"/>
          <w:sz w:val="24"/>
          <w:szCs w:val="24"/>
          <w:lang w:val="en-US"/>
        </w:rPr>
      </w:pPr>
      <w:r w:rsidRPr="00B443FE">
        <w:rPr>
          <w:rFonts w:ascii="Times New Roman" w:eastAsia="SimSun" w:hAnsi="Times New Roman" w:cs="Times New Roman"/>
          <w:color w:val="000000"/>
          <w:sz w:val="24"/>
          <w:szCs w:val="24"/>
          <w:u w:val="single"/>
          <w:lang w:val="en-US"/>
        </w:rPr>
        <w:t>Tamara C Bidone</w:t>
      </w:r>
      <w:r w:rsidRPr="00B443FE">
        <w:rPr>
          <w:rFonts w:ascii="Times New Roman" w:eastAsia="SimSun" w:hAnsi="Times New Roman" w:cs="Times New Roman"/>
          <w:color w:val="000000"/>
          <w:sz w:val="24"/>
          <w:szCs w:val="24"/>
          <w:vertAlign w:val="superscript"/>
          <w:lang w:val="en-US"/>
        </w:rPr>
        <w:t>1,2</w:t>
      </w:r>
      <w:r w:rsidRPr="00B443FE">
        <w:rPr>
          <w:rFonts w:ascii="Times New Roman" w:eastAsia="SimSun" w:hAnsi="Times New Roman" w:cs="Times New Roman"/>
          <w:color w:val="000000"/>
          <w:sz w:val="24"/>
          <w:szCs w:val="24"/>
          <w:lang w:val="en-US"/>
        </w:rPr>
        <w:t>, Samuel Campbell</w:t>
      </w:r>
      <w:r w:rsidRPr="00B443FE">
        <w:rPr>
          <w:rFonts w:ascii="Times New Roman" w:eastAsia="SimSun" w:hAnsi="Times New Roman" w:cs="Times New Roman"/>
          <w:color w:val="000000"/>
          <w:sz w:val="24"/>
          <w:szCs w:val="24"/>
          <w:vertAlign w:val="superscript"/>
          <w:lang w:val="en-US"/>
        </w:rPr>
        <w:t>1</w:t>
      </w:r>
      <w:r w:rsidRPr="00B443FE">
        <w:rPr>
          <w:rFonts w:ascii="Times New Roman" w:eastAsia="SimSun" w:hAnsi="Times New Roman" w:cs="Times New Roman"/>
          <w:color w:val="000000"/>
          <w:sz w:val="24"/>
          <w:szCs w:val="24"/>
          <w:lang w:val="en-US"/>
        </w:rPr>
        <w:t>, Mohammed A Amin</w:t>
      </w:r>
      <w:r w:rsidRPr="00B443FE">
        <w:rPr>
          <w:rFonts w:ascii="Times New Roman" w:eastAsia="SimSun" w:hAnsi="Times New Roman" w:cs="Times New Roman"/>
          <w:color w:val="000000"/>
          <w:sz w:val="24"/>
          <w:szCs w:val="24"/>
          <w:vertAlign w:val="superscript"/>
          <w:lang w:val="en-US"/>
        </w:rPr>
        <w:t>3</w:t>
      </w:r>
      <w:r w:rsidRPr="00B443FE">
        <w:rPr>
          <w:rFonts w:ascii="Times New Roman" w:eastAsia="SimSun" w:hAnsi="Times New Roman" w:cs="Times New Roman"/>
          <w:color w:val="000000"/>
          <w:sz w:val="24"/>
          <w:szCs w:val="24"/>
          <w:lang w:val="en-US"/>
        </w:rPr>
        <w:t xml:space="preserve">, </w:t>
      </w:r>
      <w:proofErr w:type="spellStart"/>
      <w:r w:rsidRPr="00B443FE">
        <w:rPr>
          <w:rFonts w:ascii="Times New Roman" w:eastAsia="SimSun" w:hAnsi="Times New Roman" w:cs="Times New Roman"/>
          <w:color w:val="000000"/>
          <w:sz w:val="24"/>
          <w:szCs w:val="24"/>
          <w:lang w:val="en-US"/>
        </w:rPr>
        <w:t>Dileep</w:t>
      </w:r>
      <w:proofErr w:type="spellEnd"/>
      <w:r w:rsidRPr="00B443FE">
        <w:rPr>
          <w:rFonts w:ascii="Times New Roman" w:eastAsia="SimSun" w:hAnsi="Times New Roman" w:cs="Times New Roman"/>
          <w:color w:val="000000"/>
          <w:sz w:val="24"/>
          <w:szCs w:val="24"/>
          <w:lang w:val="en-US"/>
        </w:rPr>
        <w:t xml:space="preserve"> Varma</w:t>
      </w:r>
      <w:r w:rsidRPr="00B443FE">
        <w:rPr>
          <w:rFonts w:ascii="Times New Roman" w:eastAsia="SimSun" w:hAnsi="Times New Roman" w:cs="Times New Roman"/>
          <w:color w:val="000000"/>
          <w:sz w:val="24"/>
          <w:szCs w:val="24"/>
          <w:vertAlign w:val="superscript"/>
          <w:lang w:val="en-US"/>
        </w:rPr>
        <w:t>3</w:t>
      </w:r>
    </w:p>
    <w:p w:rsidR="00B443FE" w:rsidRPr="00B443FE" w:rsidRDefault="00B443FE" w:rsidP="00B443FE">
      <w:pPr>
        <w:jc w:val="center"/>
        <w:rPr>
          <w:rFonts w:ascii="Times New Roman" w:eastAsia="SimSun" w:hAnsi="Times New Roman" w:cs="Times New Roman"/>
          <w:sz w:val="24"/>
          <w:szCs w:val="24"/>
          <w:lang w:val="en-US"/>
        </w:rPr>
      </w:pPr>
      <w:r w:rsidRPr="00B443FE">
        <w:rPr>
          <w:rFonts w:ascii="Times New Roman" w:eastAsia="SimSun" w:hAnsi="Times New Roman" w:cs="Times New Roman"/>
          <w:color w:val="000000"/>
          <w:sz w:val="24"/>
          <w:szCs w:val="24"/>
          <w:vertAlign w:val="superscript"/>
          <w:lang w:val="en-US"/>
        </w:rPr>
        <w:t>1</w:t>
      </w:r>
      <w:r w:rsidRPr="00B443FE">
        <w:rPr>
          <w:rFonts w:ascii="Times New Roman" w:eastAsia="SimSun" w:hAnsi="Times New Roman" w:cs="Times New Roman"/>
          <w:color w:val="000000"/>
          <w:sz w:val="24"/>
          <w:szCs w:val="24"/>
          <w:lang w:val="en-US"/>
        </w:rPr>
        <w:t xml:space="preserve">Department of Bioengineering, University of Utah; </w:t>
      </w:r>
      <w:r w:rsidRPr="00B443FE">
        <w:rPr>
          <w:rFonts w:ascii="Times New Roman" w:eastAsia="SimSun" w:hAnsi="Times New Roman" w:cs="Times New Roman"/>
          <w:color w:val="000000"/>
          <w:sz w:val="24"/>
          <w:szCs w:val="24"/>
          <w:vertAlign w:val="superscript"/>
          <w:lang w:val="en-US"/>
        </w:rPr>
        <w:t>2</w:t>
      </w:r>
      <w:r w:rsidRPr="00B443FE">
        <w:rPr>
          <w:rFonts w:ascii="Times New Roman" w:eastAsia="SimSun" w:hAnsi="Times New Roman" w:cs="Times New Roman"/>
          <w:color w:val="000000"/>
          <w:sz w:val="24"/>
          <w:szCs w:val="24"/>
          <w:lang w:val="en-US"/>
        </w:rPr>
        <w:t xml:space="preserve">Scientific Computing and Imaging Institute, University of Utah; </w:t>
      </w:r>
      <w:r w:rsidRPr="00B443FE">
        <w:rPr>
          <w:rFonts w:ascii="Times New Roman" w:eastAsia="SimSun" w:hAnsi="Times New Roman" w:cs="Times New Roman"/>
          <w:color w:val="000000"/>
          <w:sz w:val="24"/>
          <w:szCs w:val="24"/>
          <w:vertAlign w:val="superscript"/>
          <w:lang w:val="en-US"/>
        </w:rPr>
        <w:t>3</w:t>
      </w:r>
      <w:r w:rsidRPr="00B443FE">
        <w:rPr>
          <w:rFonts w:ascii="Times New Roman" w:eastAsia="SimSun" w:hAnsi="Times New Roman" w:cs="Times New Roman"/>
          <w:color w:val="000000"/>
          <w:sz w:val="24"/>
          <w:szCs w:val="24"/>
          <w:lang w:val="en-US"/>
        </w:rPr>
        <w:t>Department of Cell and Molecular Biology, Northwestern University</w:t>
      </w:r>
    </w:p>
    <w:p w:rsidR="00B443FE" w:rsidRDefault="00B443FE" w:rsidP="00B443FE">
      <w:pPr>
        <w:autoSpaceDE w:val="0"/>
        <w:autoSpaceDN w:val="0"/>
        <w:adjustRightInd w:val="0"/>
        <w:jc w:val="both"/>
        <w:rPr>
          <w:rFonts w:ascii="Times New Roman" w:eastAsia="SimSun" w:hAnsi="Times New Roman" w:cs="Times New Roman"/>
          <w:sz w:val="24"/>
          <w:szCs w:val="24"/>
          <w:lang w:val="en-US" w:eastAsia="en-US"/>
        </w:rPr>
      </w:pPr>
      <w:r w:rsidRPr="00B443FE">
        <w:rPr>
          <w:rFonts w:ascii="Times New Roman" w:eastAsia="SimSun" w:hAnsi="Times New Roman" w:cs="Times New Roman"/>
          <w:sz w:val="24"/>
          <w:szCs w:val="24"/>
          <w:lang w:val="en-US" w:eastAsia="en-US"/>
        </w:rPr>
        <w:t xml:space="preserve">The ability of cells to separate chromosomes during mitosis is critical to several phases of their physiology. Chromosome segregation is mediated by spindle microtubules that attach to mitotic </w:t>
      </w:r>
      <w:proofErr w:type="spellStart"/>
      <w:r w:rsidRPr="00B443FE">
        <w:rPr>
          <w:rFonts w:ascii="Times New Roman" w:eastAsia="SimSun" w:hAnsi="Times New Roman" w:cs="Times New Roman"/>
          <w:sz w:val="24"/>
          <w:szCs w:val="24"/>
          <w:lang w:val="en-US" w:eastAsia="en-US"/>
        </w:rPr>
        <w:t>kinetochores</w:t>
      </w:r>
      <w:proofErr w:type="spellEnd"/>
      <w:r w:rsidRPr="00B443FE">
        <w:rPr>
          <w:rFonts w:ascii="Times New Roman" w:eastAsia="SimSun" w:hAnsi="Times New Roman" w:cs="Times New Roman"/>
          <w:sz w:val="24"/>
          <w:szCs w:val="24"/>
          <w:lang w:val="en-US" w:eastAsia="en-US"/>
        </w:rPr>
        <w:t xml:space="preserve"> via a dynamic protein interface, which includes Ndc80 and its accessory proteins,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Cdt1 and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 xml:space="preserve">-TOG [1-3]. The Ndc80 complex forms the core component of the attachment sites while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Cdt1 and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 xml:space="preserve">-TOG binds </w:t>
      </w:r>
      <w:proofErr w:type="spellStart"/>
      <w:r w:rsidRPr="00B443FE">
        <w:rPr>
          <w:rFonts w:ascii="Times New Roman" w:eastAsia="SimSun" w:hAnsi="Times New Roman" w:cs="Times New Roman"/>
          <w:sz w:val="24"/>
          <w:szCs w:val="24"/>
          <w:lang w:val="en-US" w:eastAsia="en-US"/>
        </w:rPr>
        <w:t>kinetochores</w:t>
      </w:r>
      <w:proofErr w:type="spellEnd"/>
      <w:r w:rsidRPr="00B443FE">
        <w:rPr>
          <w:rFonts w:ascii="Times New Roman" w:eastAsia="SimSun" w:hAnsi="Times New Roman" w:cs="Times New Roman"/>
          <w:sz w:val="24"/>
          <w:szCs w:val="24"/>
          <w:lang w:val="en-US" w:eastAsia="en-US"/>
        </w:rPr>
        <w:t xml:space="preserve"> via the Ndc80 complex. From </w:t>
      </w:r>
      <w:proofErr w:type="spellStart"/>
      <w:r w:rsidRPr="00B443FE">
        <w:rPr>
          <w:rFonts w:ascii="Times New Roman" w:eastAsia="SimSun" w:hAnsi="Times New Roman" w:cs="Times New Roman"/>
          <w:sz w:val="24"/>
          <w:szCs w:val="24"/>
          <w:lang w:val="en-US" w:eastAsia="en-US"/>
        </w:rPr>
        <w:t>prometaphase</w:t>
      </w:r>
      <w:proofErr w:type="spellEnd"/>
      <w:r w:rsidRPr="00B443FE">
        <w:rPr>
          <w:rFonts w:ascii="Times New Roman" w:eastAsia="SimSun" w:hAnsi="Times New Roman" w:cs="Times New Roman"/>
          <w:sz w:val="24"/>
          <w:szCs w:val="24"/>
          <w:lang w:val="en-US" w:eastAsia="en-US"/>
        </w:rPr>
        <w:t xml:space="preserve"> to metaphase, the </w:t>
      </w:r>
      <w:proofErr w:type="spellStart"/>
      <w:r w:rsidRPr="00B443FE">
        <w:rPr>
          <w:rFonts w:ascii="Times New Roman" w:eastAsia="SimSun" w:hAnsi="Times New Roman" w:cs="Times New Roman"/>
          <w:sz w:val="24"/>
          <w:szCs w:val="24"/>
          <w:lang w:val="en-US" w:eastAsia="en-US"/>
        </w:rPr>
        <w:t>kinetochore</w:t>
      </w:r>
      <w:proofErr w:type="spellEnd"/>
      <w:r w:rsidRPr="00B443FE">
        <w:rPr>
          <w:rFonts w:ascii="Times New Roman" w:eastAsia="SimSun" w:hAnsi="Times New Roman" w:cs="Times New Roman"/>
          <w:sz w:val="24"/>
          <w:szCs w:val="24"/>
          <w:lang w:val="en-US" w:eastAsia="en-US"/>
        </w:rPr>
        <w:t xml:space="preserve"> levels of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and Cdt1 increase in </w:t>
      </w:r>
      <w:proofErr w:type="spellStart"/>
      <w:r w:rsidRPr="00B443FE">
        <w:rPr>
          <w:rFonts w:ascii="Times New Roman" w:eastAsia="SimSun" w:hAnsi="Times New Roman" w:cs="Times New Roman"/>
          <w:sz w:val="24"/>
          <w:szCs w:val="24"/>
          <w:lang w:val="en-US" w:eastAsia="en-US"/>
        </w:rPr>
        <w:t>Hela</w:t>
      </w:r>
      <w:proofErr w:type="spellEnd"/>
      <w:r w:rsidRPr="00B443FE">
        <w:rPr>
          <w:rFonts w:ascii="Times New Roman" w:eastAsia="SimSun" w:hAnsi="Times New Roman" w:cs="Times New Roman"/>
          <w:sz w:val="24"/>
          <w:szCs w:val="24"/>
          <w:lang w:val="en-US" w:eastAsia="en-US"/>
        </w:rPr>
        <w:t xml:space="preserve"> cells, while that of Ndc80 remains constant. This suggests a correlation between concentration of proteins at the </w:t>
      </w:r>
      <w:proofErr w:type="spellStart"/>
      <w:r w:rsidRPr="00B443FE">
        <w:rPr>
          <w:rFonts w:ascii="Times New Roman" w:eastAsia="SimSun" w:hAnsi="Times New Roman" w:cs="Times New Roman"/>
          <w:sz w:val="24"/>
          <w:szCs w:val="24"/>
          <w:lang w:val="en-US" w:eastAsia="en-US"/>
        </w:rPr>
        <w:t>kinetochore</w:t>
      </w:r>
      <w:proofErr w:type="spellEnd"/>
      <w:r w:rsidRPr="00B443FE">
        <w:rPr>
          <w:rFonts w:ascii="Times New Roman" w:eastAsia="SimSun" w:hAnsi="Times New Roman" w:cs="Times New Roman"/>
          <w:sz w:val="24"/>
          <w:szCs w:val="24"/>
          <w:lang w:val="en-US" w:eastAsia="en-US"/>
        </w:rPr>
        <w:t>-microtubule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interface and increasing amounts of load during mitosis. Interestingly, while being dynamic, the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interface ensures stability of the connection between chromosomes and </w:t>
      </w:r>
      <w:proofErr w:type="spellStart"/>
      <w:r w:rsidRPr="00B443FE">
        <w:rPr>
          <w:rFonts w:ascii="Times New Roman" w:eastAsia="SimSun" w:hAnsi="Times New Roman" w:cs="Times New Roman"/>
          <w:sz w:val="24"/>
          <w:szCs w:val="24"/>
          <w:lang w:val="en-US" w:eastAsia="en-US"/>
        </w:rPr>
        <w:t>kinetochore</w:t>
      </w:r>
      <w:proofErr w:type="spellEnd"/>
      <w:r w:rsidRPr="00B443FE">
        <w:rPr>
          <w:rFonts w:ascii="Times New Roman" w:eastAsia="SimSun" w:hAnsi="Times New Roman" w:cs="Times New Roman"/>
          <w:sz w:val="24"/>
          <w:szCs w:val="24"/>
          <w:lang w:val="en-US" w:eastAsia="en-US"/>
        </w:rPr>
        <w:t xml:space="preserve"> microtubules. How the various interface proteins interplay to ensure a dynamic yet stable connection is not known because their exact roles in this process are still elusive. An interesting hypothesis is that the Ndc80-accessory proteins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Cdt1 and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 xml:space="preserve">-TOG directly strengthen the </w:t>
      </w:r>
      <w:proofErr w:type="spellStart"/>
      <w:r w:rsidRPr="00B443FE">
        <w:rPr>
          <w:rFonts w:ascii="Times New Roman" w:eastAsia="SimSun" w:hAnsi="Times New Roman" w:cs="Times New Roman"/>
          <w:sz w:val="24"/>
          <w:szCs w:val="24"/>
          <w:lang w:val="en-US" w:eastAsia="en-US"/>
        </w:rPr>
        <w:t>kinetochore</w:t>
      </w:r>
      <w:proofErr w:type="spellEnd"/>
      <w:r w:rsidRPr="00B443FE">
        <w:rPr>
          <w:rFonts w:ascii="Times New Roman" w:eastAsia="SimSun" w:hAnsi="Times New Roman" w:cs="Times New Roman"/>
          <w:sz w:val="24"/>
          <w:szCs w:val="24"/>
          <w:lang w:val="en-US" w:eastAsia="en-US"/>
        </w:rPr>
        <w:t xml:space="preserve">-microtubule interface by forming additional connections between </w:t>
      </w:r>
      <w:proofErr w:type="spellStart"/>
      <w:r w:rsidRPr="00B443FE">
        <w:rPr>
          <w:rFonts w:ascii="Times New Roman" w:eastAsia="SimSun" w:hAnsi="Times New Roman" w:cs="Times New Roman"/>
          <w:sz w:val="24"/>
          <w:szCs w:val="24"/>
          <w:lang w:val="en-US" w:eastAsia="en-US"/>
        </w:rPr>
        <w:t>kinetochore</w:t>
      </w:r>
      <w:proofErr w:type="spellEnd"/>
      <w:r w:rsidRPr="00B443FE">
        <w:rPr>
          <w:rFonts w:ascii="Times New Roman" w:eastAsia="SimSun" w:hAnsi="Times New Roman" w:cs="Times New Roman"/>
          <w:sz w:val="24"/>
          <w:szCs w:val="24"/>
          <w:lang w:val="en-US" w:eastAsia="en-US"/>
        </w:rPr>
        <w:t xml:space="preserve">-bound Ndc80 and spindle microtubules. However, since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Cdt1 and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 xml:space="preserve">-TOG dynamically form and break their connections with microtubules, a synergy between them is likely to exist. Here, in order to characterize the synergy between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Cdt1 and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 xml:space="preserve">-TOG, we developed a new computational model, based on a kinetic Monte Carlo approach. The model allowed us to explicitly incorporate Ndc80, Ska1, Cdt1 and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 xml:space="preserve">-TOG, isolate their contributions, and characterize their synergistic effects on the stability of the interface. Each protein is defined by a position along a </w:t>
      </w:r>
      <w:proofErr w:type="spellStart"/>
      <w:r w:rsidRPr="00B443FE">
        <w:rPr>
          <w:rFonts w:ascii="Times New Roman" w:eastAsia="SimSun" w:hAnsi="Times New Roman" w:cs="Times New Roman"/>
          <w:sz w:val="24"/>
          <w:szCs w:val="24"/>
          <w:lang w:val="en-US" w:eastAsia="en-US"/>
        </w:rPr>
        <w:t>tubulin</w:t>
      </w:r>
      <w:proofErr w:type="spellEnd"/>
      <w:r w:rsidRPr="00B443FE">
        <w:rPr>
          <w:rFonts w:ascii="Times New Roman" w:eastAsia="SimSun" w:hAnsi="Times New Roman" w:cs="Times New Roman"/>
          <w:sz w:val="24"/>
          <w:szCs w:val="24"/>
          <w:lang w:val="en-US" w:eastAsia="en-US"/>
        </w:rPr>
        <w:t xml:space="preserve"> </w:t>
      </w:r>
      <w:proofErr w:type="spellStart"/>
      <w:r w:rsidRPr="00B443FE">
        <w:rPr>
          <w:rFonts w:ascii="Times New Roman" w:eastAsia="SimSun" w:hAnsi="Times New Roman" w:cs="Times New Roman"/>
          <w:sz w:val="24"/>
          <w:szCs w:val="24"/>
          <w:lang w:val="en-US" w:eastAsia="en-US"/>
        </w:rPr>
        <w:t>protofilament</w:t>
      </w:r>
      <w:proofErr w:type="spellEnd"/>
      <w:r w:rsidRPr="00B443FE">
        <w:rPr>
          <w:rFonts w:ascii="Times New Roman" w:eastAsia="SimSun" w:hAnsi="Times New Roman" w:cs="Times New Roman"/>
          <w:sz w:val="24"/>
          <w:szCs w:val="24"/>
          <w:lang w:val="en-US" w:eastAsia="en-US"/>
        </w:rPr>
        <w:t xml:space="preserve">, and exists in two states, bound or unbound, while undergoing biased diffusion, as observed in experiments. The model also incorporates tension-dependent unbinding rates for each protein, including catch bond kinetics for </w:t>
      </w:r>
      <w:proofErr w:type="spellStart"/>
      <w:r w:rsidRPr="00B443FE">
        <w:rPr>
          <w:rFonts w:ascii="Times New Roman" w:eastAsia="SimSun" w:hAnsi="Times New Roman" w:cs="Times New Roman"/>
          <w:sz w:val="24"/>
          <w:szCs w:val="24"/>
          <w:lang w:val="en-US" w:eastAsia="en-US"/>
        </w:rPr>
        <w:t>ch</w:t>
      </w:r>
      <w:proofErr w:type="spellEnd"/>
      <w:r w:rsidRPr="00B443FE">
        <w:rPr>
          <w:rFonts w:ascii="Times New Roman" w:eastAsia="SimSun" w:hAnsi="Times New Roman" w:cs="Times New Roman"/>
          <w:sz w:val="24"/>
          <w:szCs w:val="24"/>
          <w:lang w:val="en-US" w:eastAsia="en-US"/>
        </w:rPr>
        <w:t>-TOG, as detected experimentally [2]. As for the output, the model evaluates: (</w:t>
      </w:r>
      <w:proofErr w:type="spellStart"/>
      <w:r w:rsidRPr="00B443FE">
        <w:rPr>
          <w:rFonts w:ascii="Times New Roman" w:eastAsia="SimSun" w:hAnsi="Times New Roman" w:cs="Times New Roman"/>
          <w:i/>
          <w:iCs/>
          <w:sz w:val="24"/>
          <w:szCs w:val="24"/>
          <w:lang w:val="en-US" w:eastAsia="en-US"/>
        </w:rPr>
        <w:t>i</w:t>
      </w:r>
      <w:proofErr w:type="spellEnd"/>
      <w:r w:rsidRPr="00B443FE">
        <w:rPr>
          <w:rFonts w:ascii="Times New Roman" w:eastAsia="SimSun" w:hAnsi="Times New Roman" w:cs="Times New Roman"/>
          <w:sz w:val="24"/>
          <w:szCs w:val="24"/>
          <w:lang w:val="en-US" w:eastAsia="en-US"/>
        </w:rPr>
        <w:t xml:space="preserve">) displacement of the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interface along the </w:t>
      </w:r>
      <w:proofErr w:type="spellStart"/>
      <w:r w:rsidRPr="00B443FE">
        <w:rPr>
          <w:rFonts w:ascii="Times New Roman" w:eastAsia="SimSun" w:hAnsi="Times New Roman" w:cs="Times New Roman"/>
          <w:sz w:val="24"/>
          <w:szCs w:val="24"/>
          <w:lang w:val="en-US" w:eastAsia="en-US"/>
        </w:rPr>
        <w:t>tubulin</w:t>
      </w:r>
      <w:proofErr w:type="spellEnd"/>
      <w:r w:rsidRPr="00B443FE">
        <w:rPr>
          <w:rFonts w:ascii="Times New Roman" w:eastAsia="SimSun" w:hAnsi="Times New Roman" w:cs="Times New Roman"/>
          <w:sz w:val="24"/>
          <w:szCs w:val="24"/>
          <w:lang w:val="en-US" w:eastAsia="en-US"/>
        </w:rPr>
        <w:t xml:space="preserve"> </w:t>
      </w:r>
      <w:proofErr w:type="spellStart"/>
      <w:r w:rsidRPr="00B443FE">
        <w:rPr>
          <w:rFonts w:ascii="Times New Roman" w:eastAsia="SimSun" w:hAnsi="Times New Roman" w:cs="Times New Roman"/>
          <w:sz w:val="24"/>
          <w:szCs w:val="24"/>
          <w:lang w:val="en-US" w:eastAsia="en-US"/>
        </w:rPr>
        <w:t>protofilament</w:t>
      </w:r>
      <w:proofErr w:type="spellEnd"/>
      <w:r w:rsidRPr="00B443FE">
        <w:rPr>
          <w:rFonts w:ascii="Times New Roman" w:eastAsia="SimSun" w:hAnsi="Times New Roman" w:cs="Times New Roman"/>
          <w:sz w:val="24"/>
          <w:szCs w:val="24"/>
          <w:lang w:val="en-US" w:eastAsia="en-US"/>
        </w:rPr>
        <w:t>; (</w:t>
      </w:r>
      <w:r w:rsidRPr="00B443FE">
        <w:rPr>
          <w:rFonts w:ascii="Times New Roman" w:eastAsia="SimSun" w:hAnsi="Times New Roman" w:cs="Times New Roman"/>
          <w:i/>
          <w:iCs/>
          <w:sz w:val="24"/>
          <w:szCs w:val="24"/>
          <w:lang w:val="en-US" w:eastAsia="en-US"/>
        </w:rPr>
        <w:t>ii</w:t>
      </w:r>
      <w:r w:rsidRPr="00B443FE">
        <w:rPr>
          <w:rFonts w:ascii="Times New Roman" w:eastAsia="SimSun" w:hAnsi="Times New Roman" w:cs="Times New Roman"/>
          <w:sz w:val="24"/>
          <w:szCs w:val="24"/>
          <w:lang w:val="en-US" w:eastAsia="en-US"/>
        </w:rPr>
        <w:t xml:space="preserve">) time of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attachment under tension; and (</w:t>
      </w:r>
      <w:r w:rsidRPr="00B443FE">
        <w:rPr>
          <w:rFonts w:ascii="Times New Roman" w:eastAsia="SimSun" w:hAnsi="Times New Roman" w:cs="Times New Roman"/>
          <w:i/>
          <w:iCs/>
          <w:sz w:val="24"/>
          <w:szCs w:val="24"/>
          <w:lang w:val="en-US" w:eastAsia="en-US"/>
        </w:rPr>
        <w:t>iii</w:t>
      </w:r>
      <w:r w:rsidRPr="00B443FE">
        <w:rPr>
          <w:rFonts w:ascii="Times New Roman" w:eastAsia="SimSun" w:hAnsi="Times New Roman" w:cs="Times New Roman"/>
          <w:sz w:val="24"/>
          <w:szCs w:val="24"/>
          <w:lang w:val="en-US" w:eastAsia="en-US"/>
        </w:rPr>
        <w:t xml:space="preserve">)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attachment rupture force, corresponding to the force that detaches all proteins. We find that combining Ndc80, </w:t>
      </w:r>
      <w:proofErr w:type="spellStart"/>
      <w:r w:rsidRPr="00B443FE">
        <w:rPr>
          <w:rFonts w:ascii="Times New Roman" w:eastAsia="SimSun" w:hAnsi="Times New Roman" w:cs="Times New Roman"/>
          <w:sz w:val="24"/>
          <w:szCs w:val="24"/>
          <w:lang w:val="en-US" w:eastAsia="en-US"/>
        </w:rPr>
        <w:t>Ska</w:t>
      </w:r>
      <w:proofErr w:type="spellEnd"/>
      <w:r w:rsidRPr="00B443FE">
        <w:rPr>
          <w:rFonts w:ascii="Times New Roman" w:eastAsia="SimSun" w:hAnsi="Times New Roman" w:cs="Times New Roman"/>
          <w:sz w:val="24"/>
          <w:szCs w:val="24"/>
          <w:lang w:val="en-US" w:eastAsia="en-US"/>
        </w:rPr>
        <w:t xml:space="preserve"> and Cdt1 enhances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attachment strength with respect to individual components. Ch-TOG further strengthens the complex because of its catch bond kinetics. In addition, the model shows that the rupture force, corresponding to the load under which no protein is bound, increases in proportion to the number of simulated microtubules. Taken together, our results provide important mechanistic insights into how </w:t>
      </w:r>
      <w:proofErr w:type="spellStart"/>
      <w:r w:rsidRPr="00B443FE">
        <w:rPr>
          <w:rFonts w:ascii="Times New Roman" w:eastAsia="SimSun" w:hAnsi="Times New Roman" w:cs="Times New Roman"/>
          <w:sz w:val="24"/>
          <w:szCs w:val="24"/>
          <w:lang w:val="en-US" w:eastAsia="en-US"/>
        </w:rPr>
        <w:t>kMT</w:t>
      </w:r>
      <w:proofErr w:type="spellEnd"/>
      <w:r w:rsidRPr="00B443FE">
        <w:rPr>
          <w:rFonts w:ascii="Times New Roman" w:eastAsia="SimSun" w:hAnsi="Times New Roman" w:cs="Times New Roman"/>
          <w:sz w:val="24"/>
          <w:szCs w:val="24"/>
          <w:lang w:val="en-US" w:eastAsia="en-US"/>
        </w:rPr>
        <w:t xml:space="preserve"> proteins coordinate with each other to withstand tension and ensure accurate chromosome segregation.</w:t>
      </w:r>
    </w:p>
    <w:p w:rsidR="00B443FE" w:rsidRPr="00B443FE" w:rsidRDefault="00B443FE" w:rsidP="00F86C23">
      <w:pPr>
        <w:autoSpaceDE w:val="0"/>
        <w:autoSpaceDN w:val="0"/>
        <w:adjustRightInd w:val="0"/>
        <w:spacing w:after="0"/>
        <w:ind w:left="284" w:hanging="284"/>
        <w:jc w:val="both"/>
        <w:rPr>
          <w:rFonts w:ascii="Times New Roman" w:eastAsia="SimSun" w:hAnsi="Times New Roman" w:cs="Times New Roman"/>
          <w:sz w:val="24"/>
          <w:szCs w:val="24"/>
          <w:lang w:val="en-US" w:eastAsia="en-US"/>
        </w:rPr>
      </w:pPr>
      <w:r w:rsidRPr="00B443FE">
        <w:rPr>
          <w:rFonts w:ascii="Times New Roman" w:eastAsia="SimSun" w:hAnsi="Times New Roman" w:cs="Times New Roman"/>
          <w:sz w:val="24"/>
          <w:szCs w:val="24"/>
          <w:lang w:val="en-US"/>
        </w:rPr>
        <w:t xml:space="preserve">[1] D. </w:t>
      </w:r>
      <w:proofErr w:type="spellStart"/>
      <w:r w:rsidRPr="00B443FE">
        <w:rPr>
          <w:rFonts w:ascii="Times New Roman" w:eastAsia="SimSun" w:hAnsi="Times New Roman" w:cs="Times New Roman"/>
          <w:sz w:val="24"/>
          <w:szCs w:val="24"/>
          <w:lang w:val="en-US"/>
        </w:rPr>
        <w:t>Varma</w:t>
      </w:r>
      <w:proofErr w:type="spellEnd"/>
      <w:r w:rsidRPr="00B443FE">
        <w:rPr>
          <w:rFonts w:ascii="Times New Roman" w:eastAsia="SimSun" w:hAnsi="Times New Roman" w:cs="Times New Roman"/>
          <w:sz w:val="24"/>
          <w:szCs w:val="24"/>
          <w:lang w:val="en-US"/>
        </w:rPr>
        <w:t>, and E. D. Salmon. J. Cell. Sci., 2013.</w:t>
      </w:r>
    </w:p>
    <w:p w:rsidR="00B443FE" w:rsidRPr="00B443FE" w:rsidRDefault="00B443FE" w:rsidP="00F86C23">
      <w:pPr>
        <w:widowControl w:val="0"/>
        <w:autoSpaceDE w:val="0"/>
        <w:autoSpaceDN w:val="0"/>
        <w:adjustRightInd w:val="0"/>
        <w:spacing w:after="0"/>
        <w:ind w:left="284" w:hanging="284"/>
        <w:rPr>
          <w:rFonts w:ascii="Times New Roman" w:eastAsia="SimSun" w:hAnsi="Times New Roman" w:cs="Times New Roman"/>
          <w:noProof/>
          <w:sz w:val="24"/>
          <w:szCs w:val="24"/>
          <w:lang w:val="en-US"/>
        </w:rPr>
      </w:pPr>
      <w:r w:rsidRPr="00B443FE">
        <w:rPr>
          <w:rFonts w:ascii="Times New Roman" w:eastAsia="SimSun" w:hAnsi="Times New Roman" w:cs="Times New Roman"/>
          <w:sz w:val="24"/>
          <w:szCs w:val="24"/>
          <w:lang w:val="en-US"/>
        </w:rPr>
        <w:t xml:space="preserve">[2] M. P. </w:t>
      </w:r>
      <w:r w:rsidRPr="00B443FE">
        <w:rPr>
          <w:rFonts w:ascii="Times New Roman" w:eastAsia="SimSun" w:hAnsi="Times New Roman" w:cs="Times New Roman"/>
          <w:noProof/>
          <w:sz w:val="24"/>
          <w:szCs w:val="24"/>
          <w:lang w:val="en-US"/>
        </w:rPr>
        <w:t>Miller, C.L. Asbury, and S. Biggins. Cell, 2016.</w:t>
      </w:r>
    </w:p>
    <w:p w:rsidR="00673437" w:rsidRPr="004A35E8" w:rsidRDefault="00B443FE" w:rsidP="00F86C23">
      <w:pPr>
        <w:spacing w:after="0"/>
        <w:ind w:left="284" w:hanging="284"/>
        <w:jc w:val="both"/>
        <w:rPr>
          <w:rFonts w:ascii="Times New Roman" w:eastAsia="SimSun" w:hAnsi="Times New Roman" w:cs="Times New Roman"/>
          <w:sz w:val="24"/>
          <w:szCs w:val="24"/>
          <w:lang w:val="en-US"/>
        </w:rPr>
      </w:pPr>
      <w:r w:rsidRPr="00B443FE">
        <w:rPr>
          <w:rFonts w:ascii="Times New Roman" w:eastAsia="SimSun" w:hAnsi="Times New Roman" w:cs="Times New Roman"/>
          <w:sz w:val="24"/>
          <w:szCs w:val="24"/>
          <w:lang w:val="en-US"/>
        </w:rPr>
        <w:t xml:space="preserve">[3] S. </w:t>
      </w:r>
      <w:r w:rsidRPr="00B443FE">
        <w:rPr>
          <w:rFonts w:ascii="Times New Roman" w:eastAsia="SimSun" w:hAnsi="Times New Roman" w:cs="Times New Roman"/>
          <w:noProof/>
          <w:sz w:val="24"/>
          <w:szCs w:val="24"/>
          <w:lang w:val="en-US"/>
        </w:rPr>
        <w:t xml:space="preserve">Agarwal, K.P. Smith, Y. Zhou, A. Suzuki, R.J. McKenney, and D. Varma. </w:t>
      </w:r>
      <w:r w:rsidRPr="004A35E8">
        <w:rPr>
          <w:rFonts w:ascii="Times New Roman" w:eastAsia="SimSun" w:hAnsi="Times New Roman" w:cs="Times New Roman"/>
          <w:noProof/>
          <w:sz w:val="24"/>
          <w:szCs w:val="24"/>
          <w:lang w:val="en-US"/>
        </w:rPr>
        <w:t>J. Cell Biol., 2018</w:t>
      </w:r>
      <w:r w:rsidR="00673437" w:rsidRPr="004A35E8">
        <w:rPr>
          <w:rFonts w:ascii="Times New Roman" w:eastAsia="SimSun" w:hAnsi="Times New Roman" w:cs="Times New Roman"/>
          <w:sz w:val="24"/>
          <w:szCs w:val="24"/>
          <w:lang w:val="en-US"/>
        </w:rPr>
        <w:t>.</w:t>
      </w:r>
    </w:p>
    <w:p w:rsidR="00673437" w:rsidRPr="00673437" w:rsidRDefault="00673437" w:rsidP="00673437">
      <w:pPr>
        <w:pStyle w:val="Heading"/>
        <w:spacing w:after="240"/>
        <w:rPr>
          <w:sz w:val="24"/>
        </w:rPr>
      </w:pPr>
      <w:r w:rsidRPr="00673437">
        <w:rPr>
          <w:rFonts w:eastAsia="SimSun"/>
          <w:szCs w:val="28"/>
        </w:rPr>
        <w:lastRenderedPageBreak/>
        <w:t xml:space="preserve">CT-4. </w:t>
      </w:r>
      <w:r w:rsidRPr="00673437">
        <w:rPr>
          <w:bCs/>
          <w:color w:val="000000"/>
          <w:szCs w:val="28"/>
          <w:u w:color="000000"/>
          <w:lang w:val="es-ES_tradnl"/>
        </w:rPr>
        <w:t>Graph Theory in Orthology Detection</w:t>
      </w:r>
    </w:p>
    <w:p w:rsidR="00673437" w:rsidRPr="00673437" w:rsidRDefault="00673437">
      <w:pPr>
        <w:spacing w:after="240"/>
        <w:jc w:val="center"/>
        <w:rPr>
          <w:rFonts w:ascii="Times New Roman" w:hAnsi="Times New Roman" w:cs="Times New Roman"/>
          <w:sz w:val="24"/>
          <w:szCs w:val="24"/>
          <w:lang w:val="en-US"/>
        </w:rPr>
      </w:pPr>
      <w:r w:rsidRPr="00673437">
        <w:rPr>
          <w:rFonts w:ascii="Times New Roman" w:hAnsi="Times New Roman" w:cs="Times New Roman"/>
          <w:sz w:val="24"/>
          <w:szCs w:val="24"/>
          <w:u w:val="single"/>
          <w:lang w:val="es-ES_tradnl"/>
        </w:rPr>
        <w:t>Hernández-Rosales, Maribel</w:t>
      </w:r>
      <w:r w:rsidRPr="00673437">
        <w:rPr>
          <w:rFonts w:ascii="Times New Roman" w:hAnsi="Times New Roman" w:cs="Times New Roman"/>
          <w:color w:val="000000"/>
          <w:sz w:val="24"/>
          <w:szCs w:val="24"/>
          <w:u w:color="000000"/>
          <w:vertAlign w:val="superscript"/>
          <w:lang w:val="en-US"/>
        </w:rPr>
        <w:t>1</w:t>
      </w:r>
      <w:r w:rsidRPr="00673437">
        <w:rPr>
          <w:rFonts w:ascii="Times New Roman" w:hAnsi="Times New Roman" w:cs="Times New Roman"/>
          <w:color w:val="000000"/>
          <w:sz w:val="24"/>
          <w:szCs w:val="24"/>
          <w:u w:color="000000"/>
          <w:lang w:val="en-US"/>
        </w:rPr>
        <w:t>,</w:t>
      </w:r>
      <w:r w:rsidRPr="00673437">
        <w:rPr>
          <w:rFonts w:ascii="Times New Roman" w:hAnsi="Times New Roman" w:cs="Times New Roman"/>
          <w:color w:val="000000"/>
          <w:sz w:val="24"/>
          <w:szCs w:val="24"/>
          <w:u w:color="000000"/>
          <w:lang w:val="es-ES_tradnl"/>
        </w:rPr>
        <w:t xml:space="preserve"> </w:t>
      </w:r>
      <w:r w:rsidRPr="00673437">
        <w:rPr>
          <w:rFonts w:ascii="Times New Roman" w:hAnsi="Times New Roman" w:cs="Times New Roman"/>
          <w:sz w:val="24"/>
          <w:szCs w:val="24"/>
          <w:lang w:val="es-ES_tradnl"/>
        </w:rPr>
        <w:t>Hellmuth, Marc</w:t>
      </w:r>
      <w:r w:rsidRPr="00673437">
        <w:rPr>
          <w:rFonts w:ascii="Times New Roman" w:hAnsi="Times New Roman" w:cs="Times New Roman"/>
          <w:sz w:val="24"/>
          <w:szCs w:val="24"/>
          <w:vertAlign w:val="superscript"/>
          <w:lang w:val="es-ES_tradnl"/>
        </w:rPr>
        <w:t>2</w:t>
      </w:r>
      <w:r w:rsidRPr="00673437">
        <w:rPr>
          <w:rFonts w:ascii="Times New Roman" w:hAnsi="Times New Roman" w:cs="Times New Roman"/>
          <w:sz w:val="24"/>
          <w:szCs w:val="24"/>
          <w:lang w:val="en-US"/>
        </w:rPr>
        <w:t>,</w:t>
      </w:r>
      <w:r w:rsidRPr="00673437">
        <w:rPr>
          <w:rFonts w:ascii="Times New Roman" w:hAnsi="Times New Roman" w:cs="Times New Roman"/>
          <w:sz w:val="24"/>
          <w:szCs w:val="24"/>
          <w:lang w:val="es-ES_tradnl"/>
        </w:rPr>
        <w:t xml:space="preserve"> Stadler, Peter</w:t>
      </w:r>
      <w:r w:rsidRPr="00673437">
        <w:rPr>
          <w:rFonts w:ascii="Times New Roman" w:hAnsi="Times New Roman" w:cs="Times New Roman"/>
          <w:sz w:val="24"/>
          <w:szCs w:val="24"/>
          <w:vertAlign w:val="superscript"/>
          <w:lang w:val="es-ES_tradnl"/>
        </w:rPr>
        <w:t>3</w:t>
      </w:r>
    </w:p>
    <w:p w:rsidR="00673437" w:rsidRPr="00673437" w:rsidRDefault="00673437" w:rsidP="00673437">
      <w:pPr>
        <w:jc w:val="center"/>
        <w:rPr>
          <w:rFonts w:ascii="Times New Roman" w:hAnsi="Times New Roman" w:cs="Times New Roman"/>
          <w:sz w:val="24"/>
          <w:szCs w:val="24"/>
          <w:lang w:val="en-US"/>
        </w:rPr>
      </w:pPr>
      <w:r w:rsidRPr="00673437">
        <w:rPr>
          <w:rFonts w:ascii="Times New Roman" w:hAnsi="Times New Roman" w:cs="Times New Roman"/>
          <w:color w:val="000000"/>
          <w:sz w:val="24"/>
          <w:szCs w:val="24"/>
          <w:u w:color="000000"/>
          <w:vertAlign w:val="superscript"/>
          <w:lang w:val="en-US"/>
        </w:rPr>
        <w:t>1</w:t>
      </w:r>
      <w:r w:rsidRPr="00673437">
        <w:rPr>
          <w:rFonts w:ascii="Times New Roman" w:hAnsi="Times New Roman" w:cs="Times New Roman"/>
          <w:color w:val="000000"/>
          <w:sz w:val="24"/>
          <w:szCs w:val="24"/>
          <w:u w:color="000000"/>
          <w:lang w:val="es-ES_tradnl"/>
        </w:rPr>
        <w:t>Conacyt-Institute of Mathematics, UNAM, Mexico</w:t>
      </w:r>
      <w:r w:rsidRPr="00673437">
        <w:rPr>
          <w:rFonts w:ascii="Times New Roman" w:hAnsi="Times New Roman" w:cs="Times New Roman"/>
          <w:color w:val="000000"/>
          <w:sz w:val="24"/>
          <w:szCs w:val="24"/>
          <w:u w:color="000000"/>
          <w:lang w:val="en-US"/>
        </w:rPr>
        <w:t xml:space="preserve">; </w:t>
      </w:r>
      <w:r w:rsidRPr="00673437">
        <w:rPr>
          <w:rFonts w:ascii="Times New Roman" w:hAnsi="Times New Roman" w:cs="Times New Roman"/>
          <w:color w:val="000000"/>
          <w:sz w:val="24"/>
          <w:szCs w:val="24"/>
          <w:u w:color="000000"/>
          <w:vertAlign w:val="superscript"/>
          <w:lang w:val="en-US"/>
        </w:rPr>
        <w:t>2</w:t>
      </w:r>
      <w:r w:rsidRPr="00673437">
        <w:rPr>
          <w:rFonts w:ascii="Times New Roman" w:hAnsi="Times New Roman" w:cs="Times New Roman"/>
          <w:color w:val="000000"/>
          <w:sz w:val="24"/>
          <w:szCs w:val="24"/>
          <w:u w:color="000000"/>
          <w:lang w:val="en-US"/>
        </w:rPr>
        <w:t>A</w:t>
      </w:r>
      <w:r w:rsidRPr="00673437">
        <w:rPr>
          <w:rFonts w:ascii="Times New Roman" w:hAnsi="Times New Roman" w:cs="Times New Roman"/>
          <w:color w:val="000000"/>
          <w:sz w:val="24"/>
          <w:szCs w:val="24"/>
          <w:u w:color="000000"/>
          <w:lang w:val="es-ES_tradnl"/>
        </w:rPr>
        <w:t xml:space="preserve"> University of Greifswald, Germany; </w:t>
      </w:r>
      <w:r w:rsidRPr="00673437">
        <w:rPr>
          <w:rFonts w:ascii="Times New Roman" w:hAnsi="Times New Roman" w:cs="Times New Roman"/>
          <w:sz w:val="24"/>
          <w:szCs w:val="24"/>
          <w:vertAlign w:val="superscript"/>
          <w:lang w:val="es-ES_tradnl"/>
        </w:rPr>
        <w:t>3</w:t>
      </w:r>
      <w:r w:rsidRPr="00673437">
        <w:rPr>
          <w:rFonts w:ascii="Times New Roman" w:hAnsi="Times New Roman" w:cs="Times New Roman"/>
          <w:sz w:val="24"/>
          <w:szCs w:val="24"/>
          <w:lang w:val="es-ES_tradnl"/>
        </w:rPr>
        <w:t>University of Leipzig, Germany</w:t>
      </w:r>
      <w:r w:rsidRPr="00673437">
        <w:rPr>
          <w:rFonts w:ascii="Times New Roman" w:hAnsi="Times New Roman" w:cs="Times New Roman"/>
          <w:sz w:val="24"/>
          <w:szCs w:val="24"/>
          <w:lang w:val="en-US"/>
        </w:rPr>
        <w:t>;</w:t>
      </w:r>
    </w:p>
    <w:p w:rsidR="00673437" w:rsidRPr="00673437" w:rsidRDefault="00673437">
      <w:pPr>
        <w:jc w:val="both"/>
        <w:rPr>
          <w:rFonts w:ascii="Times New Roman" w:hAnsi="Times New Roman" w:cs="Times New Roman"/>
          <w:sz w:val="24"/>
          <w:szCs w:val="24"/>
          <w:lang w:val="en-US"/>
        </w:rPr>
      </w:pPr>
      <w:r w:rsidRPr="00673437">
        <w:rPr>
          <w:rFonts w:ascii="Times New Roman" w:hAnsi="Times New Roman" w:cs="Times New Roman"/>
          <w:color w:val="000000"/>
          <w:sz w:val="24"/>
          <w:szCs w:val="24"/>
          <w:u w:color="000000"/>
          <w:lang w:val="es-ES_tradnl"/>
        </w:rPr>
        <w:t xml:space="preserve">During evolution genes go throw many events, such as duplication, speciation, loss, horizontal gene transfer, among others. Two genes are said to be paralogs if they are the product of a duplication event, and orthologs if they are the product of a speciation event. </w:t>
      </w:r>
      <w:r w:rsidRPr="00673437">
        <w:rPr>
          <w:rFonts w:ascii="Times New Roman" w:hAnsi="Times New Roman" w:cs="Times New Roman"/>
          <w:sz w:val="24"/>
          <w:szCs w:val="24"/>
          <w:lang w:val="es-ES_tradnl"/>
        </w:rPr>
        <w:t xml:space="preserve">The distinction of paralogs and orthologs is an important problem in comparative and evolutionary genomics. Moreover, orthology detection is a first step towards any functional annotation study. </w:t>
      </w:r>
    </w:p>
    <w:p w:rsidR="00673437" w:rsidRPr="00673437" w:rsidRDefault="00673437">
      <w:pPr>
        <w:jc w:val="both"/>
        <w:rPr>
          <w:rFonts w:ascii="Times New Roman" w:hAnsi="Times New Roman" w:cs="Times New Roman"/>
          <w:sz w:val="24"/>
          <w:szCs w:val="24"/>
          <w:lang w:val="en-US"/>
        </w:rPr>
      </w:pPr>
      <w:r w:rsidRPr="00673437">
        <w:rPr>
          <w:rFonts w:ascii="Times New Roman" w:hAnsi="Times New Roman" w:cs="Times New Roman"/>
          <w:sz w:val="24"/>
          <w:szCs w:val="24"/>
          <w:lang w:val="es-ES_tradnl"/>
        </w:rPr>
        <w:t>The evolutionary history of a set of genes can be represented as a phylogenetic tree where leaves represent genes and internal nodes evolutionary events. In this work, we investigate a graph theory-based method for the prediction of large-scale orthologous genes and the reconstruction of their evolutionary history [1,2,3]. We represent genes as vertices of a graph and place an edge between two genes if their sequence similarity is high. We characterize mathematically the topological properties of this graph in order to have only valid orthology relations. Surprisingly, graphs that represent valid orthology relations are P4-free, i.e. graphs which do not contain induced paths of length four. These graphs have been studied earlier and have been characterized as cographs [4]. We further investigate a set of induced subgraphs that give us evidence of noise in the data set or of wrong orthology predictions. In order to remove those induced subgraphs, we need to come  up with a solution for the cograph editing problem, which has been found to be NP-complete [5]. Here we also present a work-in-process heuristic for the cograph edting problem that will help us to induce valid orthology relations.</w:t>
      </w:r>
    </w:p>
    <w:p w:rsidR="00673437" w:rsidRPr="00673437" w:rsidRDefault="00673437">
      <w:pPr>
        <w:jc w:val="both"/>
        <w:rPr>
          <w:rFonts w:ascii="Times New Roman" w:hAnsi="Times New Roman" w:cs="Times New Roman"/>
          <w:sz w:val="24"/>
          <w:szCs w:val="24"/>
          <w:lang w:val="en-US"/>
        </w:rPr>
      </w:pPr>
      <w:r w:rsidRPr="00673437">
        <w:rPr>
          <w:rFonts w:ascii="Times New Roman" w:hAnsi="Times New Roman" w:cs="Times New Roman"/>
          <w:sz w:val="24"/>
          <w:szCs w:val="24"/>
          <w:lang w:val="en-US"/>
        </w:rPr>
        <w:t xml:space="preserve">Acknowledgments: This research was supported by </w:t>
      </w:r>
      <w:r w:rsidRPr="00673437">
        <w:rPr>
          <w:rFonts w:ascii="Times New Roman" w:hAnsi="Times New Roman" w:cs="Times New Roman"/>
          <w:sz w:val="24"/>
          <w:szCs w:val="24"/>
          <w:lang w:val="es-ES_tradnl"/>
        </w:rPr>
        <w:t>Conacyt Mexico and DAAD Germany</w:t>
      </w:r>
      <w:r w:rsidRPr="00673437">
        <w:rPr>
          <w:rFonts w:ascii="Times New Roman" w:hAnsi="Times New Roman" w:cs="Times New Roman"/>
          <w:sz w:val="24"/>
          <w:szCs w:val="24"/>
          <w:lang w:val="en-US"/>
        </w:rPr>
        <w:t>.</w:t>
      </w:r>
    </w:p>
    <w:p w:rsidR="00673437" w:rsidRPr="004A35E8" w:rsidRDefault="00673437" w:rsidP="00037477">
      <w:pPr>
        <w:spacing w:after="0"/>
        <w:ind w:left="426" w:hanging="426"/>
        <w:jc w:val="both"/>
        <w:rPr>
          <w:rFonts w:ascii="Times New Roman" w:hAnsi="Times New Roman" w:cs="Times New Roman"/>
          <w:sz w:val="24"/>
          <w:szCs w:val="24"/>
          <w:lang w:val="en-US"/>
        </w:rPr>
      </w:pPr>
      <w:r w:rsidRPr="00673437">
        <w:rPr>
          <w:rFonts w:ascii="Times New Roman" w:hAnsi="Times New Roman" w:cs="Times New Roman"/>
          <w:sz w:val="24"/>
          <w:szCs w:val="24"/>
          <w:lang w:val="en-US"/>
        </w:rPr>
        <w:t xml:space="preserve">[1] Marcus </w:t>
      </w:r>
      <w:proofErr w:type="spellStart"/>
      <w:r w:rsidRPr="00673437">
        <w:rPr>
          <w:rFonts w:ascii="Times New Roman" w:hAnsi="Times New Roman" w:cs="Times New Roman"/>
          <w:sz w:val="24"/>
          <w:szCs w:val="24"/>
          <w:lang w:val="en-US"/>
        </w:rPr>
        <w:t>Lechner</w:t>
      </w:r>
      <w:proofErr w:type="spellEnd"/>
      <w:r w:rsidRPr="00673437">
        <w:rPr>
          <w:rFonts w:ascii="Times New Roman" w:hAnsi="Times New Roman" w:cs="Times New Roman"/>
          <w:sz w:val="24"/>
          <w:szCs w:val="24"/>
          <w:lang w:val="en-US"/>
        </w:rPr>
        <w:t xml:space="preserve">, Maribel Hernandez-Rosales, Daniel </w:t>
      </w:r>
      <w:proofErr w:type="spellStart"/>
      <w:r w:rsidRPr="00673437">
        <w:rPr>
          <w:rFonts w:ascii="Times New Roman" w:hAnsi="Times New Roman" w:cs="Times New Roman"/>
          <w:sz w:val="24"/>
          <w:szCs w:val="24"/>
          <w:lang w:val="en-US"/>
        </w:rPr>
        <w:t>Doerr</w:t>
      </w:r>
      <w:proofErr w:type="spellEnd"/>
      <w:r w:rsidRPr="00673437">
        <w:rPr>
          <w:rFonts w:ascii="Times New Roman" w:hAnsi="Times New Roman" w:cs="Times New Roman"/>
          <w:sz w:val="24"/>
          <w:szCs w:val="24"/>
          <w:lang w:val="en-US"/>
        </w:rPr>
        <w:t xml:space="preserve">, Nicolas </w:t>
      </w:r>
      <w:proofErr w:type="spellStart"/>
      <w:r w:rsidRPr="00673437">
        <w:rPr>
          <w:rFonts w:ascii="Times New Roman" w:hAnsi="Times New Roman" w:cs="Times New Roman"/>
          <w:sz w:val="24"/>
          <w:szCs w:val="24"/>
          <w:lang w:val="en-US"/>
        </w:rPr>
        <w:t>Wieseke</w:t>
      </w:r>
      <w:proofErr w:type="spellEnd"/>
      <w:r w:rsidRPr="00673437">
        <w:rPr>
          <w:rFonts w:ascii="Times New Roman" w:hAnsi="Times New Roman" w:cs="Times New Roman"/>
          <w:sz w:val="24"/>
          <w:szCs w:val="24"/>
          <w:lang w:val="en-US"/>
        </w:rPr>
        <w:t xml:space="preserve">, An- </w:t>
      </w:r>
      <w:r w:rsidRPr="00673437">
        <w:rPr>
          <w:rFonts w:ascii="Times New Roman" w:eastAsia="Arial Unicode MS" w:hAnsi="Times New Roman" w:cs="Times New Roman"/>
          <w:sz w:val="24"/>
          <w:szCs w:val="24"/>
          <w:lang w:val="en-US"/>
        </w:rPr>
        <w:br/>
      </w:r>
      <w:proofErr w:type="spellStart"/>
      <w:r w:rsidRPr="00673437">
        <w:rPr>
          <w:rFonts w:ascii="Times New Roman" w:hAnsi="Times New Roman" w:cs="Times New Roman"/>
          <w:sz w:val="24"/>
          <w:szCs w:val="24"/>
          <w:lang w:val="en-US"/>
        </w:rPr>
        <w:t>nelyse</w:t>
      </w:r>
      <w:proofErr w:type="spellEnd"/>
      <w:r w:rsidRPr="00673437">
        <w:rPr>
          <w:rFonts w:ascii="Times New Roman" w:hAnsi="Times New Roman" w:cs="Times New Roman"/>
          <w:sz w:val="24"/>
          <w:szCs w:val="24"/>
          <w:lang w:val="en-US"/>
        </w:rPr>
        <w:t xml:space="preserve"> </w:t>
      </w:r>
      <w:proofErr w:type="spellStart"/>
      <w:r w:rsidRPr="00673437">
        <w:rPr>
          <w:rFonts w:ascii="Times New Roman" w:hAnsi="Times New Roman" w:cs="Times New Roman"/>
          <w:sz w:val="24"/>
          <w:szCs w:val="24"/>
          <w:lang w:val="en-US"/>
        </w:rPr>
        <w:t>Thevenin</w:t>
      </w:r>
      <w:proofErr w:type="spellEnd"/>
      <w:r w:rsidRPr="00673437">
        <w:rPr>
          <w:rFonts w:ascii="Times New Roman" w:hAnsi="Times New Roman" w:cs="Times New Roman"/>
          <w:sz w:val="24"/>
          <w:szCs w:val="24"/>
          <w:lang w:val="en-US"/>
        </w:rPr>
        <w:t xml:space="preserve">, Jens </w:t>
      </w:r>
      <w:proofErr w:type="spellStart"/>
      <w:r w:rsidRPr="00673437">
        <w:rPr>
          <w:rFonts w:ascii="Times New Roman" w:hAnsi="Times New Roman" w:cs="Times New Roman"/>
          <w:sz w:val="24"/>
          <w:szCs w:val="24"/>
          <w:lang w:val="en-US"/>
        </w:rPr>
        <w:t>Stoye</w:t>
      </w:r>
      <w:proofErr w:type="spellEnd"/>
      <w:r w:rsidRPr="00673437">
        <w:rPr>
          <w:rFonts w:ascii="Times New Roman" w:hAnsi="Times New Roman" w:cs="Times New Roman"/>
          <w:sz w:val="24"/>
          <w:szCs w:val="24"/>
          <w:lang w:val="en-US"/>
        </w:rPr>
        <w:t xml:space="preserve">, Sonja J. </w:t>
      </w:r>
      <w:proofErr w:type="spellStart"/>
      <w:r w:rsidRPr="00673437">
        <w:rPr>
          <w:rFonts w:ascii="Times New Roman" w:hAnsi="Times New Roman" w:cs="Times New Roman"/>
          <w:sz w:val="24"/>
          <w:szCs w:val="24"/>
          <w:lang w:val="en-US"/>
        </w:rPr>
        <w:t>Prohaska</w:t>
      </w:r>
      <w:proofErr w:type="spellEnd"/>
      <w:r w:rsidRPr="00673437">
        <w:rPr>
          <w:rFonts w:ascii="Times New Roman" w:hAnsi="Times New Roman" w:cs="Times New Roman"/>
          <w:sz w:val="24"/>
          <w:szCs w:val="24"/>
          <w:lang w:val="en-US"/>
        </w:rPr>
        <w:t xml:space="preserve"> and Peter F. </w:t>
      </w:r>
      <w:proofErr w:type="spellStart"/>
      <w:r w:rsidRPr="00673437">
        <w:rPr>
          <w:rFonts w:ascii="Times New Roman" w:hAnsi="Times New Roman" w:cs="Times New Roman"/>
          <w:sz w:val="24"/>
          <w:szCs w:val="24"/>
          <w:lang w:val="en-US"/>
        </w:rPr>
        <w:t>Stadler</w:t>
      </w:r>
      <w:proofErr w:type="spellEnd"/>
      <w:r w:rsidRPr="00673437">
        <w:rPr>
          <w:rFonts w:ascii="Times New Roman" w:hAnsi="Times New Roman" w:cs="Times New Roman"/>
          <w:sz w:val="24"/>
          <w:szCs w:val="24"/>
          <w:lang w:val="en-US"/>
        </w:rPr>
        <w:t xml:space="preserve">. </w:t>
      </w:r>
      <w:proofErr w:type="spellStart"/>
      <w:r w:rsidRPr="00673437">
        <w:rPr>
          <w:rFonts w:ascii="Times New Roman" w:hAnsi="Times New Roman" w:cs="Times New Roman"/>
          <w:sz w:val="24"/>
          <w:szCs w:val="24"/>
          <w:lang w:val="en-US"/>
        </w:rPr>
        <w:t>Orthology</w:t>
      </w:r>
      <w:proofErr w:type="spellEnd"/>
      <w:r w:rsidRPr="00673437">
        <w:rPr>
          <w:rFonts w:ascii="Times New Roman" w:hAnsi="Times New Roman" w:cs="Times New Roman"/>
          <w:sz w:val="24"/>
          <w:szCs w:val="24"/>
          <w:lang w:val="en-US"/>
        </w:rPr>
        <w:t xml:space="preserve"> Detection Combining Clustering and </w:t>
      </w:r>
      <w:proofErr w:type="spellStart"/>
      <w:r w:rsidRPr="00673437">
        <w:rPr>
          <w:rFonts w:ascii="Times New Roman" w:hAnsi="Times New Roman" w:cs="Times New Roman"/>
          <w:sz w:val="24"/>
          <w:szCs w:val="24"/>
          <w:lang w:val="en-US"/>
        </w:rPr>
        <w:t>Synteny</w:t>
      </w:r>
      <w:proofErr w:type="spellEnd"/>
      <w:r w:rsidRPr="00673437">
        <w:rPr>
          <w:rFonts w:ascii="Times New Roman" w:hAnsi="Times New Roman" w:cs="Times New Roman"/>
          <w:sz w:val="24"/>
          <w:szCs w:val="24"/>
          <w:lang w:val="en-US"/>
        </w:rPr>
        <w:t xml:space="preserve"> for Very Large Data Sets. </w:t>
      </w:r>
      <w:proofErr w:type="spellStart"/>
      <w:r w:rsidRPr="00673437">
        <w:rPr>
          <w:rFonts w:ascii="Times New Roman" w:hAnsi="Times New Roman" w:cs="Times New Roman"/>
          <w:sz w:val="24"/>
          <w:szCs w:val="24"/>
          <w:lang w:val="en-US"/>
        </w:rPr>
        <w:t>PlosONE</w:t>
      </w:r>
      <w:proofErr w:type="spellEnd"/>
      <w:r w:rsidRPr="00673437">
        <w:rPr>
          <w:rFonts w:ascii="Times New Roman" w:hAnsi="Times New Roman" w:cs="Times New Roman"/>
          <w:sz w:val="24"/>
          <w:szCs w:val="24"/>
          <w:lang w:val="en-US"/>
        </w:rPr>
        <w:t xml:space="preserve">, 9(8):e105015, (2014). </w:t>
      </w:r>
    </w:p>
    <w:p w:rsidR="00673437" w:rsidRPr="00673437" w:rsidRDefault="00673437" w:rsidP="00037477">
      <w:pPr>
        <w:spacing w:after="0"/>
        <w:ind w:left="426" w:hanging="426"/>
        <w:jc w:val="both"/>
        <w:rPr>
          <w:rFonts w:ascii="Times New Roman" w:hAnsi="Times New Roman" w:cs="Times New Roman"/>
          <w:sz w:val="24"/>
          <w:szCs w:val="24"/>
          <w:lang w:val="en-US"/>
        </w:rPr>
      </w:pPr>
      <w:r w:rsidRPr="00673437">
        <w:rPr>
          <w:rFonts w:ascii="Times New Roman" w:hAnsi="Times New Roman" w:cs="Times New Roman"/>
          <w:sz w:val="24"/>
          <w:szCs w:val="24"/>
          <w:lang w:val="en-US"/>
        </w:rPr>
        <w:t xml:space="preserve">[2] </w:t>
      </w:r>
      <w:r w:rsidRPr="00673437">
        <w:rPr>
          <w:rFonts w:ascii="Times New Roman" w:hAnsi="Times New Roman" w:cs="Times New Roman"/>
          <w:sz w:val="24"/>
          <w:szCs w:val="24"/>
          <w:lang w:val="es-ES_tradnl"/>
        </w:rPr>
        <w:t xml:space="preserve">Marc Hellmuth, Maribel Hernandez-Rosales, Katharina T. Huber, Vincent Moul- </w:t>
      </w:r>
      <w:r w:rsidRPr="00673437">
        <w:rPr>
          <w:rFonts w:ascii="Times New Roman" w:eastAsia="Arial Unicode MS" w:hAnsi="Times New Roman" w:cs="Times New Roman"/>
          <w:sz w:val="24"/>
          <w:szCs w:val="24"/>
          <w:lang w:val="en-US"/>
        </w:rPr>
        <w:br/>
      </w:r>
      <w:r w:rsidRPr="00673437">
        <w:rPr>
          <w:rFonts w:ascii="Times New Roman" w:hAnsi="Times New Roman" w:cs="Times New Roman"/>
          <w:sz w:val="24"/>
          <w:szCs w:val="24"/>
          <w:lang w:val="es-ES_tradnl"/>
        </w:rPr>
        <w:t xml:space="preserve">ton, Peter F. Stadler, and Nicolas Wieseke. Orthology relations, symbolic ul- trametrics, and cographs. J. Math. Biol. 66(1-2):399-420, (2013). </w:t>
      </w:r>
    </w:p>
    <w:p w:rsidR="00673437" w:rsidRPr="00673437" w:rsidRDefault="00673437" w:rsidP="00037477">
      <w:pPr>
        <w:spacing w:after="0"/>
        <w:ind w:left="426" w:hanging="426"/>
        <w:jc w:val="both"/>
        <w:rPr>
          <w:rFonts w:ascii="Times New Roman" w:hAnsi="Times New Roman" w:cs="Times New Roman"/>
          <w:sz w:val="24"/>
          <w:szCs w:val="24"/>
          <w:lang w:val="en-US"/>
        </w:rPr>
      </w:pPr>
      <w:r w:rsidRPr="00673437">
        <w:rPr>
          <w:rFonts w:ascii="Times New Roman" w:hAnsi="Times New Roman" w:cs="Times New Roman"/>
          <w:sz w:val="24"/>
          <w:szCs w:val="24"/>
          <w:lang w:val="en-US"/>
        </w:rPr>
        <w:t xml:space="preserve">[3] Maribel Hernandez-Rosales, Marc </w:t>
      </w:r>
      <w:proofErr w:type="spellStart"/>
      <w:r w:rsidRPr="00673437">
        <w:rPr>
          <w:rFonts w:ascii="Times New Roman" w:hAnsi="Times New Roman" w:cs="Times New Roman"/>
          <w:sz w:val="24"/>
          <w:szCs w:val="24"/>
          <w:lang w:val="en-US"/>
        </w:rPr>
        <w:t>Hellmuth</w:t>
      </w:r>
      <w:proofErr w:type="spellEnd"/>
      <w:r w:rsidRPr="00673437">
        <w:rPr>
          <w:rFonts w:ascii="Times New Roman" w:hAnsi="Times New Roman" w:cs="Times New Roman"/>
          <w:sz w:val="24"/>
          <w:szCs w:val="24"/>
          <w:lang w:val="en-US"/>
        </w:rPr>
        <w:t xml:space="preserve">, Nicolas </w:t>
      </w:r>
      <w:proofErr w:type="spellStart"/>
      <w:r w:rsidRPr="00673437">
        <w:rPr>
          <w:rFonts w:ascii="Times New Roman" w:hAnsi="Times New Roman" w:cs="Times New Roman"/>
          <w:sz w:val="24"/>
          <w:szCs w:val="24"/>
          <w:lang w:val="en-US"/>
        </w:rPr>
        <w:t>Wieseke</w:t>
      </w:r>
      <w:proofErr w:type="spellEnd"/>
      <w:r w:rsidRPr="00673437">
        <w:rPr>
          <w:rFonts w:ascii="Times New Roman" w:hAnsi="Times New Roman" w:cs="Times New Roman"/>
          <w:sz w:val="24"/>
          <w:szCs w:val="24"/>
          <w:lang w:val="en-US"/>
        </w:rPr>
        <w:t xml:space="preserve">, Katharina Huber, </w:t>
      </w:r>
      <w:r w:rsidRPr="00673437">
        <w:rPr>
          <w:rFonts w:ascii="Times New Roman" w:eastAsia="Arial Unicode MS" w:hAnsi="Times New Roman" w:cs="Times New Roman"/>
          <w:sz w:val="24"/>
          <w:szCs w:val="24"/>
          <w:lang w:val="en-US"/>
        </w:rPr>
        <w:br/>
      </w:r>
      <w:r w:rsidRPr="00673437">
        <w:rPr>
          <w:rFonts w:ascii="Times New Roman" w:hAnsi="Times New Roman" w:cs="Times New Roman"/>
          <w:sz w:val="24"/>
          <w:szCs w:val="24"/>
          <w:lang w:val="en-US"/>
        </w:rPr>
        <w:t xml:space="preserve">Vincent Moulton, and Peter F. </w:t>
      </w:r>
      <w:proofErr w:type="spellStart"/>
      <w:r w:rsidRPr="00673437">
        <w:rPr>
          <w:rFonts w:ascii="Times New Roman" w:hAnsi="Times New Roman" w:cs="Times New Roman"/>
          <w:sz w:val="24"/>
          <w:szCs w:val="24"/>
          <w:lang w:val="en-US"/>
        </w:rPr>
        <w:t>Stadler</w:t>
      </w:r>
      <w:proofErr w:type="spellEnd"/>
      <w:r w:rsidRPr="00673437">
        <w:rPr>
          <w:rFonts w:ascii="Times New Roman" w:hAnsi="Times New Roman" w:cs="Times New Roman"/>
          <w:sz w:val="24"/>
          <w:szCs w:val="24"/>
          <w:lang w:val="en-US"/>
        </w:rPr>
        <w:t xml:space="preserve">. From event-labeled gene trees to species trees. BMC Bioinformatics 13(Suppl. 19):S6, (2012) </w:t>
      </w:r>
    </w:p>
    <w:p w:rsidR="00673437" w:rsidRPr="00673437" w:rsidRDefault="00673437" w:rsidP="00037477">
      <w:pPr>
        <w:spacing w:after="0"/>
        <w:ind w:left="426" w:hanging="426"/>
        <w:jc w:val="both"/>
        <w:rPr>
          <w:rFonts w:ascii="Times New Roman" w:hAnsi="Times New Roman" w:cs="Times New Roman"/>
          <w:sz w:val="24"/>
          <w:szCs w:val="24"/>
          <w:lang w:val="en-US"/>
        </w:rPr>
      </w:pPr>
      <w:r w:rsidRPr="00673437">
        <w:rPr>
          <w:rFonts w:ascii="Times New Roman" w:hAnsi="Times New Roman" w:cs="Times New Roman"/>
          <w:sz w:val="24"/>
          <w:szCs w:val="24"/>
          <w:lang w:val="es-ES_tradnl"/>
        </w:rPr>
        <w:t xml:space="preserve">[4] Corneil DG, Lerchs H, Stewart Burlingham LK. Complement reducible graphs. Discrete Appl Math 3:163–174, </w:t>
      </w:r>
      <w:r w:rsidRPr="00673437">
        <w:rPr>
          <w:rFonts w:ascii="Times New Roman" w:hAnsi="Times New Roman" w:cs="Times New Roman"/>
          <w:sz w:val="24"/>
          <w:szCs w:val="24"/>
          <w:lang w:val="en-US"/>
        </w:rPr>
        <w:t>(1981)</w:t>
      </w:r>
      <w:r w:rsidRPr="00673437">
        <w:rPr>
          <w:rFonts w:ascii="Times New Roman" w:hAnsi="Times New Roman" w:cs="Times New Roman"/>
          <w:sz w:val="24"/>
          <w:szCs w:val="24"/>
          <w:lang w:val="es-ES_tradnl"/>
        </w:rPr>
        <w:t>.</w:t>
      </w:r>
    </w:p>
    <w:p w:rsidR="00AE347C" w:rsidRDefault="00673437" w:rsidP="00AE347C">
      <w:pPr>
        <w:spacing w:after="0"/>
        <w:ind w:left="426" w:hanging="426"/>
        <w:jc w:val="both"/>
        <w:rPr>
          <w:lang w:val="en-US"/>
        </w:rPr>
      </w:pPr>
      <w:r w:rsidRPr="00673437">
        <w:rPr>
          <w:rFonts w:ascii="Times New Roman" w:hAnsi="Times New Roman" w:cs="Times New Roman"/>
          <w:sz w:val="24"/>
          <w:szCs w:val="24"/>
          <w:lang w:val="es-ES_tradnl"/>
        </w:rPr>
        <w:t>[5] Liu Y, Wang J, Guo J, Chen J. Cographs editing: complexity and parametrized algorithms. In: Fu B, Du DZ (eds) COCOON 2011. Lecture notes computer science, vol 6842. Springer, Berlin, pp 110–121, (2011).</w:t>
      </w:r>
    </w:p>
    <w:p w:rsidR="00886CDD" w:rsidRPr="00234C3A" w:rsidRDefault="00886CDD" w:rsidP="00886CDD">
      <w:pPr>
        <w:spacing w:after="0" w:line="240" w:lineRule="auto"/>
        <w:jc w:val="center"/>
        <w:rPr>
          <w:rFonts w:ascii="Times New Roman" w:eastAsia="SimSun" w:hAnsi="Times New Roman" w:cs="Times New Roman"/>
          <w:b/>
          <w:color w:val="000000"/>
          <w:sz w:val="28"/>
          <w:szCs w:val="28"/>
          <w:lang w:val="en-US"/>
        </w:rPr>
      </w:pPr>
      <w:r>
        <w:rPr>
          <w:rFonts w:ascii="Times New Roman" w:eastAsia="SimSun" w:hAnsi="Times New Roman" w:cs="Times New Roman"/>
          <w:b/>
          <w:color w:val="000000"/>
          <w:sz w:val="28"/>
          <w:szCs w:val="28"/>
          <w:lang w:val="en-US"/>
        </w:rPr>
        <w:lastRenderedPageBreak/>
        <w:t>CT</w:t>
      </w:r>
      <w:r w:rsidRPr="00234C3A">
        <w:rPr>
          <w:rFonts w:ascii="Times New Roman" w:eastAsia="SimSun" w:hAnsi="Times New Roman" w:cs="Times New Roman"/>
          <w:b/>
          <w:color w:val="000000"/>
          <w:sz w:val="28"/>
          <w:szCs w:val="28"/>
          <w:lang w:val="en-US"/>
        </w:rPr>
        <w:t>-</w:t>
      </w:r>
      <w:r>
        <w:rPr>
          <w:rFonts w:ascii="Times New Roman" w:eastAsia="SimSun" w:hAnsi="Times New Roman" w:cs="Times New Roman"/>
          <w:b/>
          <w:color w:val="000000"/>
          <w:sz w:val="28"/>
          <w:szCs w:val="28"/>
          <w:lang w:val="en-US"/>
        </w:rPr>
        <w:t>5</w:t>
      </w:r>
      <w:r w:rsidRPr="00234C3A">
        <w:rPr>
          <w:rFonts w:ascii="Times New Roman" w:eastAsia="SimSun" w:hAnsi="Times New Roman" w:cs="Times New Roman"/>
          <w:b/>
          <w:color w:val="000000"/>
          <w:sz w:val="28"/>
          <w:szCs w:val="28"/>
          <w:lang w:val="en-US"/>
        </w:rPr>
        <w:t>. Chemical Shifts Based Structural Ensemble Generation for Intrinsically Disordered Proteins: A Case Study</w:t>
      </w:r>
    </w:p>
    <w:p w:rsidR="00886CDD" w:rsidRPr="00CE7592" w:rsidRDefault="00886CDD" w:rsidP="00886CDD">
      <w:pPr>
        <w:spacing w:after="0" w:line="240" w:lineRule="auto"/>
        <w:jc w:val="center"/>
        <w:rPr>
          <w:rFonts w:ascii="Times New Roman" w:eastAsia="SimSun" w:hAnsi="Times New Roman" w:cs="Times New Roman"/>
          <w:color w:val="000000"/>
          <w:sz w:val="24"/>
          <w:szCs w:val="24"/>
          <w:u w:val="single"/>
          <w:lang w:val="en-US"/>
        </w:rPr>
      </w:pPr>
    </w:p>
    <w:p w:rsidR="00886CDD" w:rsidRPr="00CE7592" w:rsidRDefault="00886CDD" w:rsidP="00886CDD">
      <w:pPr>
        <w:spacing w:after="0" w:line="240" w:lineRule="auto"/>
        <w:jc w:val="center"/>
        <w:rPr>
          <w:rFonts w:ascii="Times New Roman" w:eastAsia="SimSun" w:hAnsi="Times New Roman" w:cs="Times New Roman"/>
          <w:color w:val="000000"/>
          <w:sz w:val="24"/>
          <w:szCs w:val="24"/>
          <w:vertAlign w:val="superscript"/>
          <w:lang w:val="en-US"/>
        </w:rPr>
      </w:pPr>
      <w:r w:rsidRPr="00CE7592">
        <w:rPr>
          <w:rFonts w:ascii="Times New Roman" w:eastAsia="SimSun" w:hAnsi="Times New Roman" w:cs="Times New Roman"/>
          <w:color w:val="000000"/>
          <w:sz w:val="24"/>
          <w:szCs w:val="24"/>
          <w:u w:val="single"/>
          <w:lang w:val="en-US"/>
        </w:rPr>
        <w:t>Yi He</w:t>
      </w:r>
      <w:r w:rsidRPr="00CE7592">
        <w:rPr>
          <w:rFonts w:ascii="Times New Roman" w:eastAsia="SimSun" w:hAnsi="Times New Roman" w:cs="Times New Roman"/>
          <w:color w:val="000000"/>
          <w:sz w:val="24"/>
          <w:szCs w:val="24"/>
          <w:vertAlign w:val="superscript"/>
          <w:lang w:val="en-US"/>
        </w:rPr>
        <w:t>1</w:t>
      </w:r>
      <w:r w:rsidRPr="00CE7592">
        <w:rPr>
          <w:rFonts w:ascii="Times New Roman" w:eastAsia="SimSun" w:hAnsi="Times New Roman" w:cs="Times New Roman"/>
          <w:color w:val="000000"/>
          <w:sz w:val="24"/>
          <w:szCs w:val="24"/>
          <w:lang w:val="en-US"/>
        </w:rPr>
        <w:t>, Laura I. Gil</w:t>
      </w:r>
      <w:r w:rsidRPr="00CE7592">
        <w:rPr>
          <w:rFonts w:ascii="Times New Roman" w:eastAsia="SimSun" w:hAnsi="Times New Roman" w:cs="Times New Roman"/>
          <w:sz w:val="24"/>
          <w:szCs w:val="24"/>
          <w:lang w:val="en-US"/>
        </w:rPr>
        <w:t xml:space="preserve"> </w:t>
      </w:r>
      <w:r w:rsidRPr="00CE7592">
        <w:rPr>
          <w:rFonts w:ascii="Times New Roman" w:eastAsia="SimSun" w:hAnsi="Times New Roman" w:cs="Times New Roman"/>
          <w:color w:val="000000"/>
          <w:sz w:val="24"/>
          <w:szCs w:val="24"/>
          <w:lang w:val="en-US"/>
        </w:rPr>
        <w:t>Pineda</w:t>
      </w:r>
      <w:r w:rsidRPr="00CE7592">
        <w:rPr>
          <w:rFonts w:ascii="Times New Roman" w:eastAsia="SimSun" w:hAnsi="Times New Roman" w:cs="Times New Roman"/>
          <w:color w:val="000000"/>
          <w:sz w:val="24"/>
          <w:szCs w:val="24"/>
          <w:vertAlign w:val="superscript"/>
          <w:lang w:val="en-US"/>
        </w:rPr>
        <w:t>1,2</w:t>
      </w:r>
      <w:r w:rsidRPr="00CE7592">
        <w:rPr>
          <w:rFonts w:ascii="Times New Roman" w:eastAsia="SimSun" w:hAnsi="Times New Roman" w:cs="Times New Roman"/>
          <w:color w:val="000000"/>
          <w:sz w:val="24"/>
          <w:szCs w:val="24"/>
          <w:lang w:val="en-US"/>
        </w:rPr>
        <w:t>, Laurie Milko</w:t>
      </w:r>
      <w:r w:rsidRPr="00CE7592">
        <w:rPr>
          <w:rFonts w:ascii="Times New Roman" w:eastAsia="SimSun" w:hAnsi="Times New Roman" w:cs="Times New Roman"/>
          <w:color w:val="000000"/>
          <w:sz w:val="24"/>
          <w:szCs w:val="24"/>
          <w:vertAlign w:val="superscript"/>
          <w:lang w:val="en-US"/>
        </w:rPr>
        <w:t>1</w:t>
      </w:r>
    </w:p>
    <w:p w:rsidR="00886CDD" w:rsidRPr="00CE7592" w:rsidRDefault="00886CDD" w:rsidP="00886CDD">
      <w:pPr>
        <w:spacing w:after="0" w:line="240" w:lineRule="auto"/>
        <w:jc w:val="center"/>
        <w:rPr>
          <w:rFonts w:ascii="Times New Roman" w:eastAsia="SimSun" w:hAnsi="Times New Roman" w:cs="Times New Roman"/>
          <w:sz w:val="24"/>
          <w:szCs w:val="24"/>
          <w:lang w:val="en-US"/>
        </w:rPr>
      </w:pPr>
    </w:p>
    <w:p w:rsidR="00886CDD" w:rsidRPr="00CE7592" w:rsidRDefault="00886CDD" w:rsidP="00886CDD">
      <w:pPr>
        <w:spacing w:after="0" w:line="240" w:lineRule="auto"/>
        <w:jc w:val="center"/>
        <w:rPr>
          <w:rFonts w:ascii="Times New Roman" w:eastAsia="SimSun" w:hAnsi="Times New Roman" w:cs="Times New Roman"/>
          <w:color w:val="000000"/>
          <w:sz w:val="24"/>
          <w:szCs w:val="24"/>
          <w:lang w:val="en-US"/>
        </w:rPr>
      </w:pPr>
      <w:r w:rsidRPr="00CE7592">
        <w:rPr>
          <w:rFonts w:ascii="Times New Roman" w:eastAsia="SimSun" w:hAnsi="Times New Roman" w:cs="Times New Roman"/>
          <w:color w:val="000000"/>
          <w:sz w:val="24"/>
          <w:szCs w:val="24"/>
          <w:vertAlign w:val="superscript"/>
          <w:lang w:val="en-US"/>
        </w:rPr>
        <w:t>1</w:t>
      </w:r>
      <w:r w:rsidRPr="00CE7592">
        <w:rPr>
          <w:rFonts w:ascii="Times New Roman" w:eastAsia="SimSun" w:hAnsi="Times New Roman" w:cs="Times New Roman"/>
          <w:color w:val="000000"/>
          <w:sz w:val="24"/>
          <w:szCs w:val="24"/>
          <w:lang w:val="en-US"/>
        </w:rPr>
        <w:t xml:space="preserve">Department of Chemistry &amp; Chemical Biology, University of New Mexico, Albuquerque, New Mexico 87131, United States; </w:t>
      </w:r>
      <w:r w:rsidRPr="00CE7592">
        <w:rPr>
          <w:rFonts w:ascii="Times New Roman" w:eastAsia="SimSun" w:hAnsi="Times New Roman" w:cs="Times New Roman"/>
          <w:color w:val="000000"/>
          <w:sz w:val="24"/>
          <w:szCs w:val="24"/>
          <w:vertAlign w:val="superscript"/>
          <w:lang w:val="en-US"/>
        </w:rPr>
        <w:t>2</w:t>
      </w:r>
      <w:r w:rsidRPr="00CE7592">
        <w:rPr>
          <w:rFonts w:ascii="Times New Roman" w:eastAsia="SimSun" w:hAnsi="Times New Roman" w:cs="Times New Roman"/>
          <w:color w:val="000000"/>
          <w:sz w:val="24"/>
          <w:szCs w:val="24"/>
          <w:lang w:val="en-US"/>
        </w:rPr>
        <w:t xml:space="preserve">Department of Chemical Sciences, Universidad </w:t>
      </w:r>
      <w:proofErr w:type="spellStart"/>
      <w:r w:rsidRPr="00CE7592">
        <w:rPr>
          <w:rFonts w:ascii="Times New Roman" w:eastAsia="SimSun" w:hAnsi="Times New Roman" w:cs="Times New Roman"/>
          <w:color w:val="000000"/>
          <w:sz w:val="24"/>
          <w:szCs w:val="24"/>
          <w:lang w:val="en-US"/>
        </w:rPr>
        <w:t>Icesi</w:t>
      </w:r>
      <w:proofErr w:type="spellEnd"/>
      <w:r w:rsidRPr="00CE7592">
        <w:rPr>
          <w:rFonts w:ascii="Times New Roman" w:eastAsia="SimSun" w:hAnsi="Times New Roman" w:cs="Times New Roman"/>
          <w:color w:val="000000"/>
          <w:sz w:val="24"/>
          <w:szCs w:val="24"/>
          <w:lang w:val="en-US"/>
        </w:rPr>
        <w:t>, Cali, Colombia</w:t>
      </w:r>
    </w:p>
    <w:p w:rsidR="00886CDD" w:rsidRPr="00CE7592" w:rsidRDefault="00886CDD" w:rsidP="00886CDD">
      <w:pPr>
        <w:spacing w:after="0" w:line="240" w:lineRule="auto"/>
        <w:jc w:val="center"/>
        <w:rPr>
          <w:rFonts w:ascii="Times New Roman" w:eastAsia="SimSun" w:hAnsi="Times New Roman" w:cs="Times New Roman"/>
          <w:sz w:val="24"/>
          <w:szCs w:val="24"/>
          <w:lang w:val="en-US"/>
        </w:rPr>
      </w:pPr>
    </w:p>
    <w:p w:rsidR="00886CDD" w:rsidRPr="00CE7592" w:rsidRDefault="00886CDD" w:rsidP="00886CDD">
      <w:pPr>
        <w:spacing w:after="0" w:line="240" w:lineRule="auto"/>
        <w:jc w:val="both"/>
        <w:rPr>
          <w:rFonts w:ascii="Times New Roman" w:eastAsia="SimSun" w:hAnsi="Times New Roman" w:cs="Times New Roman"/>
          <w:lang w:val="en-US"/>
        </w:rPr>
      </w:pPr>
      <w:r w:rsidRPr="00234C3A">
        <w:rPr>
          <w:rFonts w:ascii="Times New Roman" w:eastAsia="SimSun" w:hAnsi="Times New Roman" w:cs="Times New Roman"/>
          <w:lang w:val="en-US"/>
        </w:rPr>
        <w:t xml:space="preserve">About a third of the proteome consists of intrinsically disordered proteins (IDPs) that fold, whether fully or partially, upon binding to their partners [1]. </w:t>
      </w:r>
      <w:r w:rsidRPr="00CE7592">
        <w:rPr>
          <w:rFonts w:ascii="Times New Roman" w:eastAsia="SimSun" w:hAnsi="Times New Roman" w:cs="Times New Roman"/>
          <w:lang w:val="en-US"/>
        </w:rPr>
        <w:t xml:space="preserve">IDPs use their inherent flexibility to play key regulatory roles in many biological processes [2]. Such flexibility makes their structural analysis extremely challenging, being nuclear magnetic resonance (NMR) the most suitable high-resolution technique. However, conventional NMR structure determination methods, which seek to determine a single high-resolution structure [3], are inadequate for IDPs. There are several tools available for the structural analysis of IDPs using NMR data and primarily Chemical Shifts (CS) [4-6]. However, a persistent problem is how to effectively sample the extensive, but not random, conformational space of IDPs. We have implemented a novel relational database, termed Glutton, that links all existing CS data with corresponding protein 3D structures with the goal of enabling the conformational analysis of IDPs directly from their experimental CS. Glutton’s uniqueness is in its focus on dihedral angle distributions consistent with a given set of CS rather than with unique structures. Such dihedral distributions define how native-like is the ensemble and lead to the effective calculation of large ensembles of structures that efficiently sample the available conformational space. With Glutton, we examined Nuclear </w:t>
      </w:r>
      <w:proofErr w:type="spellStart"/>
      <w:r w:rsidRPr="00CE7592">
        <w:rPr>
          <w:rFonts w:ascii="Times New Roman" w:eastAsia="SimSun" w:hAnsi="Times New Roman" w:cs="Times New Roman"/>
          <w:lang w:val="en-US"/>
        </w:rPr>
        <w:t>Coactivator</w:t>
      </w:r>
      <w:proofErr w:type="spellEnd"/>
      <w:r w:rsidRPr="00CE7592">
        <w:rPr>
          <w:rFonts w:ascii="Times New Roman" w:eastAsia="SimSun" w:hAnsi="Times New Roman" w:cs="Times New Roman"/>
          <w:lang w:val="en-US"/>
        </w:rPr>
        <w:t xml:space="preserve"> Binding Domain (NCBD), an IDP with NMR structure obtained using </w:t>
      </w:r>
      <w:proofErr w:type="spellStart"/>
      <w:r w:rsidRPr="00CE7592">
        <w:rPr>
          <w:rFonts w:ascii="Times New Roman" w:eastAsia="SimSun" w:hAnsi="Times New Roman" w:cs="Times New Roman"/>
          <w:lang w:val="en-US"/>
        </w:rPr>
        <w:t>osmolyte</w:t>
      </w:r>
      <w:proofErr w:type="spellEnd"/>
      <w:r w:rsidRPr="00CE7592">
        <w:rPr>
          <w:rFonts w:ascii="Times New Roman" w:eastAsia="SimSun" w:hAnsi="Times New Roman" w:cs="Times New Roman"/>
          <w:lang w:val="en-US"/>
        </w:rPr>
        <w:t xml:space="preserve"> stabilizers that is partly disordered in native conditions [7]. As means of comparison, we produced a 60</w:t>
      </w:r>
      <w:r w:rsidRPr="00234C3A">
        <w:rPr>
          <w:rFonts w:ascii="Times New Roman" w:eastAsia="SimSun" w:hAnsi="Times New Roman" w:cs="Times New Roman"/>
        </w:rPr>
        <w:sym w:font="Symbol" w:char="F06D"/>
      </w:r>
      <w:r w:rsidRPr="00CE7592">
        <w:rPr>
          <w:rFonts w:ascii="Times New Roman" w:eastAsia="SimSun" w:hAnsi="Times New Roman" w:cs="Times New Roman"/>
          <w:lang w:val="en-US"/>
        </w:rPr>
        <w:t>s long MD simulation of NCBD in explicit solvent starting from the NMR structure and using the CHARMM36m force field with modified TIP3P water which was suggested as a good combination to explore the conformational space of IDPs [8]. The structural ensembles obtained from Glutton are based only on geometric considerations and CS restraints, but they can be further refined using additional computational (force field) and/or experimental (distance restraints) information.</w:t>
      </w:r>
    </w:p>
    <w:p w:rsidR="00886CDD" w:rsidRPr="00CE7592" w:rsidRDefault="00886CDD" w:rsidP="00886CDD">
      <w:pPr>
        <w:spacing w:after="0" w:line="240" w:lineRule="auto"/>
        <w:jc w:val="both"/>
        <w:rPr>
          <w:rFonts w:ascii="Times New Roman" w:eastAsia="SimSun" w:hAnsi="Times New Roman" w:cs="Times New Roman"/>
          <w:lang w:val="en-US"/>
        </w:rPr>
      </w:pPr>
    </w:p>
    <w:p w:rsidR="00886CDD" w:rsidRPr="00CE7592" w:rsidRDefault="00886CDD" w:rsidP="00886CDD">
      <w:pPr>
        <w:spacing w:after="0" w:line="240" w:lineRule="auto"/>
        <w:jc w:val="both"/>
        <w:rPr>
          <w:rFonts w:ascii="Times New Roman" w:eastAsia="SimSun" w:hAnsi="Times New Roman" w:cs="Times New Roman"/>
          <w:lang w:val="en-US"/>
        </w:rPr>
      </w:pPr>
      <w:r w:rsidRPr="00CE7592">
        <w:rPr>
          <w:rFonts w:ascii="Times New Roman" w:eastAsia="SimSun" w:hAnsi="Times New Roman" w:cs="Times New Roman"/>
          <w:lang w:val="en-US"/>
        </w:rPr>
        <w:t>Acknowledgments: This work was supported by grants: the startup fund at the University of New Mexico, the W.M. Keck Foundation, the National Science Foundation [NSF-MCB-161759 and NSF-CREST-1547848] and the European Research Council [ERC-2012-AdG-323059].</w:t>
      </w:r>
    </w:p>
    <w:p w:rsidR="00886CDD" w:rsidRPr="00CE7592" w:rsidRDefault="00886CDD" w:rsidP="00886CDD">
      <w:pPr>
        <w:spacing w:after="0" w:line="240" w:lineRule="auto"/>
        <w:jc w:val="both"/>
        <w:rPr>
          <w:rFonts w:ascii="Times New Roman" w:eastAsia="SimSun" w:hAnsi="Times New Roman" w:cs="Times New Roman"/>
          <w:lang w:val="en-US"/>
        </w:rPr>
      </w:pPr>
    </w:p>
    <w:p w:rsidR="00886CDD" w:rsidRPr="00CE7592" w:rsidRDefault="00886CDD" w:rsidP="00886CDD">
      <w:pPr>
        <w:spacing w:after="0" w:line="240" w:lineRule="auto"/>
        <w:jc w:val="both"/>
        <w:rPr>
          <w:rFonts w:ascii="Times New Roman" w:eastAsia="SimSun" w:hAnsi="Times New Roman" w:cs="Times New Roman"/>
          <w:lang w:val="de-DE"/>
        </w:rPr>
      </w:pPr>
      <w:r w:rsidRPr="00234C3A">
        <w:rPr>
          <w:rFonts w:ascii="Times New Roman" w:eastAsia="SimSun" w:hAnsi="Times New Roman" w:cs="Times New Roman"/>
          <w:lang w:val="en-US"/>
        </w:rPr>
        <w:t xml:space="preserve">[1] H.J. Dyson, P.E. Wright, Chem. </w:t>
      </w:r>
      <w:proofErr w:type="spellStart"/>
      <w:r w:rsidRPr="00CE7592">
        <w:rPr>
          <w:rFonts w:ascii="Times New Roman" w:eastAsia="SimSun" w:hAnsi="Times New Roman" w:cs="Times New Roman"/>
          <w:lang w:val="de-DE"/>
        </w:rPr>
        <w:t>Rev</w:t>
      </w:r>
      <w:proofErr w:type="spellEnd"/>
      <w:r w:rsidRPr="00CE7592">
        <w:rPr>
          <w:rFonts w:ascii="Times New Roman" w:eastAsia="SimSun" w:hAnsi="Times New Roman" w:cs="Times New Roman"/>
          <w:lang w:val="de-DE"/>
        </w:rPr>
        <w:t xml:space="preserve">., </w:t>
      </w:r>
      <w:r w:rsidRPr="00CE7592">
        <w:rPr>
          <w:rFonts w:ascii="Times New Roman" w:eastAsia="SimSun" w:hAnsi="Times New Roman" w:cs="Times New Roman"/>
          <w:b/>
          <w:bCs/>
          <w:lang w:val="de-DE"/>
        </w:rPr>
        <w:t>104</w:t>
      </w:r>
      <w:r w:rsidRPr="00CE7592">
        <w:rPr>
          <w:rFonts w:ascii="Times New Roman" w:eastAsia="SimSun" w:hAnsi="Times New Roman" w:cs="Times New Roman"/>
          <w:lang w:val="de-DE"/>
        </w:rPr>
        <w:t>, 3607–3622, 2004</w:t>
      </w:r>
    </w:p>
    <w:p w:rsidR="00886CDD" w:rsidRPr="00CE7592" w:rsidRDefault="00886CDD" w:rsidP="00886CDD">
      <w:pPr>
        <w:spacing w:after="0" w:line="240" w:lineRule="auto"/>
        <w:jc w:val="both"/>
        <w:rPr>
          <w:rFonts w:ascii="Times New Roman" w:eastAsia="SimSun" w:hAnsi="Times New Roman" w:cs="Times New Roman"/>
          <w:lang w:val="en-US"/>
        </w:rPr>
      </w:pPr>
      <w:r w:rsidRPr="00CE7592">
        <w:rPr>
          <w:rFonts w:ascii="Times New Roman" w:eastAsia="SimSun" w:hAnsi="Times New Roman" w:cs="Times New Roman"/>
          <w:lang w:val="de-DE"/>
        </w:rPr>
        <w:t xml:space="preserve">[2] M.M. </w:t>
      </w:r>
      <w:proofErr w:type="spellStart"/>
      <w:r w:rsidRPr="00CE7592">
        <w:rPr>
          <w:rFonts w:ascii="Times New Roman" w:eastAsia="SimSun" w:hAnsi="Times New Roman" w:cs="Times New Roman"/>
          <w:lang w:val="de-DE"/>
        </w:rPr>
        <w:t>Babu</w:t>
      </w:r>
      <w:proofErr w:type="spellEnd"/>
      <w:r w:rsidRPr="00CE7592">
        <w:rPr>
          <w:rFonts w:ascii="Times New Roman" w:eastAsia="SimSun" w:hAnsi="Times New Roman" w:cs="Times New Roman"/>
          <w:lang w:val="de-DE"/>
        </w:rPr>
        <w:t xml:space="preserve">, </w:t>
      </w:r>
      <w:proofErr w:type="spellStart"/>
      <w:r w:rsidRPr="00CE7592">
        <w:rPr>
          <w:rFonts w:ascii="Times New Roman" w:eastAsia="SimSun" w:hAnsi="Times New Roman" w:cs="Times New Roman"/>
          <w:lang w:val="de-DE"/>
        </w:rPr>
        <w:t>Biochem</w:t>
      </w:r>
      <w:proofErr w:type="spellEnd"/>
      <w:r w:rsidRPr="00CE7592">
        <w:rPr>
          <w:rFonts w:ascii="Times New Roman" w:eastAsia="SimSun" w:hAnsi="Times New Roman" w:cs="Times New Roman"/>
          <w:lang w:val="de-DE"/>
        </w:rPr>
        <w:t xml:space="preserve">. </w:t>
      </w:r>
      <w:r w:rsidRPr="00CE7592">
        <w:rPr>
          <w:rFonts w:ascii="Times New Roman" w:eastAsia="SimSun" w:hAnsi="Times New Roman" w:cs="Times New Roman"/>
          <w:lang w:val="en-US"/>
        </w:rPr>
        <w:t xml:space="preserve">Soc. Trans., </w:t>
      </w:r>
      <w:r w:rsidRPr="00CE7592">
        <w:rPr>
          <w:rFonts w:ascii="Times New Roman" w:eastAsia="SimSun" w:hAnsi="Times New Roman" w:cs="Times New Roman"/>
          <w:b/>
          <w:bCs/>
          <w:lang w:val="en-US"/>
        </w:rPr>
        <w:t>44</w:t>
      </w:r>
      <w:r w:rsidRPr="00CE7592">
        <w:rPr>
          <w:rFonts w:ascii="Times New Roman" w:eastAsia="SimSun" w:hAnsi="Times New Roman" w:cs="Times New Roman"/>
          <w:lang w:val="en-US"/>
        </w:rPr>
        <w:t>, 1185–1200, 2016</w:t>
      </w:r>
    </w:p>
    <w:p w:rsidR="00886CDD" w:rsidRPr="00CE7592" w:rsidRDefault="00886CDD" w:rsidP="00886CDD">
      <w:pPr>
        <w:spacing w:after="0" w:line="240" w:lineRule="auto"/>
        <w:jc w:val="both"/>
        <w:rPr>
          <w:rFonts w:ascii="Times New Roman" w:eastAsia="SimSun" w:hAnsi="Times New Roman" w:cs="Times New Roman"/>
          <w:lang w:val="en-US"/>
        </w:rPr>
      </w:pPr>
      <w:r w:rsidRPr="00CE7592">
        <w:rPr>
          <w:rFonts w:ascii="Times New Roman" w:eastAsia="SimSun" w:hAnsi="Times New Roman" w:cs="Times New Roman"/>
          <w:lang w:val="en-US"/>
        </w:rPr>
        <w:t xml:space="preserve">[3] A.M., </w:t>
      </w:r>
      <w:proofErr w:type="spellStart"/>
      <w:r w:rsidRPr="00CE7592">
        <w:rPr>
          <w:rFonts w:ascii="Times New Roman" w:eastAsia="SimSun" w:hAnsi="Times New Roman" w:cs="Times New Roman"/>
          <w:lang w:val="en-US"/>
        </w:rPr>
        <w:t>Gronenborn</w:t>
      </w:r>
      <w:proofErr w:type="spellEnd"/>
      <w:r w:rsidRPr="00CE7592">
        <w:rPr>
          <w:rFonts w:ascii="Times New Roman" w:eastAsia="SimSun" w:hAnsi="Times New Roman" w:cs="Times New Roman"/>
          <w:lang w:val="en-US"/>
        </w:rPr>
        <w:t xml:space="preserve">, G.M. </w:t>
      </w:r>
      <w:proofErr w:type="spellStart"/>
      <w:r w:rsidRPr="00CE7592">
        <w:rPr>
          <w:rFonts w:ascii="Times New Roman" w:eastAsia="SimSun" w:hAnsi="Times New Roman" w:cs="Times New Roman"/>
          <w:lang w:val="en-US"/>
        </w:rPr>
        <w:t>Clore</w:t>
      </w:r>
      <w:proofErr w:type="spellEnd"/>
      <w:r w:rsidRPr="00CE7592">
        <w:rPr>
          <w:rFonts w:ascii="Times New Roman" w:eastAsia="SimSun" w:hAnsi="Times New Roman" w:cs="Times New Roman"/>
          <w:lang w:val="en-US"/>
        </w:rPr>
        <w:t xml:space="preserve">, Anal. Chem., </w:t>
      </w:r>
      <w:r w:rsidRPr="00CE7592">
        <w:rPr>
          <w:rFonts w:ascii="Times New Roman" w:eastAsia="SimSun" w:hAnsi="Times New Roman" w:cs="Times New Roman"/>
          <w:b/>
          <w:bCs/>
          <w:lang w:val="en-US"/>
        </w:rPr>
        <w:t>62</w:t>
      </w:r>
      <w:r w:rsidRPr="00CE7592">
        <w:rPr>
          <w:rFonts w:ascii="Times New Roman" w:eastAsia="SimSun" w:hAnsi="Times New Roman" w:cs="Times New Roman"/>
          <w:lang w:val="en-US"/>
        </w:rPr>
        <w:t>, 2–15, 1990</w:t>
      </w:r>
    </w:p>
    <w:p w:rsidR="00886CDD" w:rsidRPr="00CE7592" w:rsidRDefault="00886CDD" w:rsidP="00886CDD">
      <w:pPr>
        <w:spacing w:after="0" w:line="240" w:lineRule="auto"/>
        <w:jc w:val="both"/>
        <w:rPr>
          <w:rFonts w:ascii="Times New Roman" w:eastAsia="SimSun" w:hAnsi="Times New Roman" w:cs="Times New Roman"/>
          <w:lang w:val="en-US"/>
        </w:rPr>
      </w:pPr>
      <w:r w:rsidRPr="00CE7592">
        <w:rPr>
          <w:rFonts w:ascii="Times New Roman" w:eastAsia="SimSun" w:hAnsi="Times New Roman" w:cs="Times New Roman"/>
          <w:lang w:val="en-US"/>
        </w:rPr>
        <w:t xml:space="preserve">[4] V. </w:t>
      </w:r>
      <w:proofErr w:type="spellStart"/>
      <w:r w:rsidRPr="00CE7592">
        <w:rPr>
          <w:rFonts w:ascii="Times New Roman" w:eastAsia="SimSun" w:hAnsi="Times New Roman" w:cs="Times New Roman"/>
          <w:lang w:val="en-US"/>
        </w:rPr>
        <w:t>Ozenne</w:t>
      </w:r>
      <w:proofErr w:type="spellEnd"/>
      <w:r w:rsidRPr="00CE7592">
        <w:rPr>
          <w:rFonts w:ascii="Times New Roman" w:eastAsia="SimSun" w:hAnsi="Times New Roman" w:cs="Times New Roman"/>
          <w:lang w:val="en-US"/>
        </w:rPr>
        <w:t xml:space="preserve">, F. Bauer, L. Salmon, J. Huang, M.R. Jensen, S. </w:t>
      </w:r>
      <w:proofErr w:type="spellStart"/>
      <w:r w:rsidRPr="00CE7592">
        <w:rPr>
          <w:rFonts w:ascii="Times New Roman" w:eastAsia="SimSun" w:hAnsi="Times New Roman" w:cs="Times New Roman"/>
          <w:lang w:val="en-US"/>
        </w:rPr>
        <w:t>Segard</w:t>
      </w:r>
      <w:proofErr w:type="spellEnd"/>
      <w:r w:rsidRPr="00CE7592">
        <w:rPr>
          <w:rFonts w:ascii="Times New Roman" w:eastAsia="SimSun" w:hAnsi="Times New Roman" w:cs="Times New Roman"/>
          <w:lang w:val="en-US"/>
        </w:rPr>
        <w:t xml:space="preserve">, P. </w:t>
      </w:r>
      <w:proofErr w:type="spellStart"/>
      <w:r w:rsidRPr="00CE7592">
        <w:rPr>
          <w:rFonts w:ascii="Times New Roman" w:eastAsia="SimSun" w:hAnsi="Times New Roman" w:cs="Times New Roman"/>
          <w:lang w:val="en-US"/>
        </w:rPr>
        <w:t>Bernadó</w:t>
      </w:r>
      <w:proofErr w:type="spellEnd"/>
      <w:r w:rsidRPr="00CE7592">
        <w:rPr>
          <w:rFonts w:ascii="Times New Roman" w:eastAsia="SimSun" w:hAnsi="Times New Roman" w:cs="Times New Roman"/>
          <w:lang w:val="en-US"/>
        </w:rPr>
        <w:t xml:space="preserve">, C. </w:t>
      </w:r>
      <w:proofErr w:type="spellStart"/>
      <w:r w:rsidRPr="00CE7592">
        <w:rPr>
          <w:rFonts w:ascii="Times New Roman" w:eastAsia="SimSun" w:hAnsi="Times New Roman" w:cs="Times New Roman"/>
          <w:lang w:val="en-US"/>
        </w:rPr>
        <w:t>Charavay</w:t>
      </w:r>
      <w:proofErr w:type="spellEnd"/>
      <w:r w:rsidRPr="00CE7592">
        <w:rPr>
          <w:rFonts w:ascii="Times New Roman" w:eastAsia="SimSun" w:hAnsi="Times New Roman" w:cs="Times New Roman"/>
          <w:lang w:val="en-US"/>
        </w:rPr>
        <w:t xml:space="preserve">, M. </w:t>
      </w:r>
      <w:proofErr w:type="spellStart"/>
      <w:r w:rsidRPr="00CE7592">
        <w:rPr>
          <w:rFonts w:ascii="Times New Roman" w:eastAsia="SimSun" w:hAnsi="Times New Roman" w:cs="Times New Roman"/>
          <w:lang w:val="en-US"/>
        </w:rPr>
        <w:t>Blackledge</w:t>
      </w:r>
      <w:proofErr w:type="spellEnd"/>
      <w:r w:rsidRPr="00CE7592">
        <w:rPr>
          <w:rFonts w:ascii="Times New Roman" w:eastAsia="SimSun" w:hAnsi="Times New Roman" w:cs="Times New Roman"/>
          <w:lang w:val="en-US"/>
        </w:rPr>
        <w:t xml:space="preserve">, Bioinformatics, </w:t>
      </w:r>
      <w:r w:rsidRPr="00CE7592">
        <w:rPr>
          <w:rFonts w:ascii="Times New Roman" w:eastAsia="SimSun" w:hAnsi="Times New Roman" w:cs="Times New Roman"/>
          <w:b/>
          <w:bCs/>
          <w:lang w:val="en-US"/>
        </w:rPr>
        <w:t>28</w:t>
      </w:r>
      <w:r w:rsidRPr="00CE7592">
        <w:rPr>
          <w:rFonts w:ascii="Times New Roman" w:eastAsia="SimSun" w:hAnsi="Times New Roman" w:cs="Times New Roman"/>
          <w:lang w:val="en-US"/>
        </w:rPr>
        <w:t>, 1463–1470, 2012</w:t>
      </w:r>
    </w:p>
    <w:p w:rsidR="00886CDD" w:rsidRPr="00CE7592" w:rsidRDefault="00886CDD" w:rsidP="00886CDD">
      <w:pPr>
        <w:spacing w:after="0" w:line="240" w:lineRule="auto"/>
        <w:jc w:val="both"/>
        <w:rPr>
          <w:rFonts w:ascii="Times New Roman" w:eastAsia="SimSun" w:hAnsi="Times New Roman" w:cs="Times New Roman"/>
          <w:lang w:val="en-US"/>
        </w:rPr>
      </w:pPr>
      <w:r w:rsidRPr="00CE7592">
        <w:rPr>
          <w:rFonts w:ascii="Times New Roman" w:eastAsia="SimSun" w:hAnsi="Times New Roman" w:cs="Times New Roman"/>
          <w:lang w:val="en-US"/>
        </w:rPr>
        <w:t xml:space="preserve">[5] M. </w:t>
      </w:r>
      <w:proofErr w:type="spellStart"/>
      <w:r w:rsidRPr="00CE7592">
        <w:rPr>
          <w:rFonts w:ascii="Times New Roman" w:eastAsia="SimSun" w:hAnsi="Times New Roman" w:cs="Times New Roman"/>
          <w:lang w:val="en-US"/>
        </w:rPr>
        <w:t>Krzeminski</w:t>
      </w:r>
      <w:proofErr w:type="spellEnd"/>
      <w:r w:rsidRPr="00CE7592">
        <w:rPr>
          <w:rFonts w:ascii="Times New Roman" w:eastAsia="SimSun" w:hAnsi="Times New Roman" w:cs="Times New Roman"/>
          <w:lang w:val="en-US"/>
        </w:rPr>
        <w:t xml:space="preserve">, J.A. Marsh, C. Neale, W. Choy, J.D. Forman-Kay, Bioinformatics, </w:t>
      </w:r>
      <w:r w:rsidRPr="00CE7592">
        <w:rPr>
          <w:rFonts w:ascii="Times New Roman" w:eastAsia="SimSun" w:hAnsi="Times New Roman" w:cs="Times New Roman"/>
          <w:b/>
          <w:bCs/>
          <w:lang w:val="en-US"/>
        </w:rPr>
        <w:t>29</w:t>
      </w:r>
      <w:r w:rsidRPr="00CE7592">
        <w:rPr>
          <w:rFonts w:ascii="Times New Roman" w:eastAsia="SimSun" w:hAnsi="Times New Roman" w:cs="Times New Roman"/>
          <w:lang w:val="en-US"/>
        </w:rPr>
        <w:t>, 398–399, 2013</w:t>
      </w:r>
    </w:p>
    <w:p w:rsidR="00886CDD" w:rsidRPr="00CE7592" w:rsidRDefault="00886CDD" w:rsidP="00886CDD">
      <w:pPr>
        <w:spacing w:after="0" w:line="240" w:lineRule="auto"/>
        <w:jc w:val="both"/>
        <w:rPr>
          <w:rFonts w:ascii="Times New Roman" w:eastAsia="SimSun" w:hAnsi="Times New Roman" w:cs="Times New Roman"/>
          <w:lang w:val="de-DE"/>
        </w:rPr>
      </w:pPr>
      <w:r w:rsidRPr="00CE7592">
        <w:rPr>
          <w:rFonts w:ascii="Times New Roman" w:eastAsia="SimSun" w:hAnsi="Times New Roman" w:cs="Times New Roman"/>
          <w:lang w:val="en-US"/>
        </w:rPr>
        <w:t xml:space="preserve">[6] D.H. Brookes, T. Head-Gordon, J. Am. </w:t>
      </w:r>
      <w:r w:rsidRPr="00CE7592">
        <w:rPr>
          <w:rFonts w:ascii="Times New Roman" w:eastAsia="SimSun" w:hAnsi="Times New Roman" w:cs="Times New Roman"/>
          <w:lang w:val="de-DE"/>
        </w:rPr>
        <w:t xml:space="preserve">Chem. </w:t>
      </w:r>
      <w:proofErr w:type="spellStart"/>
      <w:r w:rsidRPr="00CE7592">
        <w:rPr>
          <w:rFonts w:ascii="Times New Roman" w:eastAsia="SimSun" w:hAnsi="Times New Roman" w:cs="Times New Roman"/>
          <w:lang w:val="de-DE"/>
        </w:rPr>
        <w:t>Soc</w:t>
      </w:r>
      <w:proofErr w:type="spellEnd"/>
      <w:r w:rsidRPr="00CE7592">
        <w:rPr>
          <w:rFonts w:ascii="Times New Roman" w:eastAsia="SimSun" w:hAnsi="Times New Roman" w:cs="Times New Roman"/>
          <w:lang w:val="de-DE"/>
        </w:rPr>
        <w:t xml:space="preserve">., </w:t>
      </w:r>
      <w:r w:rsidRPr="00CE7592">
        <w:rPr>
          <w:rFonts w:ascii="Times New Roman" w:eastAsia="SimSun" w:hAnsi="Times New Roman" w:cs="Times New Roman"/>
          <w:b/>
          <w:bCs/>
          <w:lang w:val="de-DE"/>
        </w:rPr>
        <w:t>138</w:t>
      </w:r>
      <w:r w:rsidRPr="00CE7592">
        <w:rPr>
          <w:rFonts w:ascii="Times New Roman" w:eastAsia="SimSun" w:hAnsi="Times New Roman" w:cs="Times New Roman"/>
          <w:lang w:val="de-DE"/>
        </w:rPr>
        <w:t>, 4530–4538, 2016</w:t>
      </w:r>
    </w:p>
    <w:p w:rsidR="00886CDD" w:rsidRPr="00CE7592" w:rsidRDefault="00886CDD" w:rsidP="00886CDD">
      <w:pPr>
        <w:spacing w:after="0" w:line="240" w:lineRule="auto"/>
        <w:jc w:val="both"/>
        <w:rPr>
          <w:rFonts w:ascii="Times New Roman" w:eastAsia="SimSun" w:hAnsi="Times New Roman" w:cs="Times New Roman"/>
          <w:lang w:val="de-DE"/>
        </w:rPr>
      </w:pPr>
      <w:r w:rsidRPr="00CE7592">
        <w:rPr>
          <w:rFonts w:ascii="Times New Roman" w:eastAsia="SimSun" w:hAnsi="Times New Roman" w:cs="Times New Roman"/>
          <w:lang w:val="de-DE"/>
        </w:rPr>
        <w:t xml:space="preserve">[7] A. </w:t>
      </w:r>
      <w:proofErr w:type="spellStart"/>
      <w:r w:rsidRPr="00CE7592">
        <w:rPr>
          <w:rFonts w:ascii="Times New Roman" w:eastAsia="SimSun" w:hAnsi="Times New Roman" w:cs="Times New Roman"/>
          <w:lang w:val="de-DE"/>
        </w:rPr>
        <w:t>Naganathan</w:t>
      </w:r>
      <w:proofErr w:type="spellEnd"/>
      <w:r w:rsidRPr="00CE7592">
        <w:rPr>
          <w:rFonts w:ascii="Times New Roman" w:eastAsia="SimSun" w:hAnsi="Times New Roman" w:cs="Times New Roman"/>
          <w:lang w:val="de-DE"/>
        </w:rPr>
        <w:t xml:space="preserve">, M. Orozco, J. Am. Chem. </w:t>
      </w:r>
      <w:proofErr w:type="spellStart"/>
      <w:r w:rsidRPr="00CE7592">
        <w:rPr>
          <w:rFonts w:ascii="Times New Roman" w:eastAsia="SimSun" w:hAnsi="Times New Roman" w:cs="Times New Roman"/>
          <w:lang w:val="de-DE"/>
        </w:rPr>
        <w:t>Soc</w:t>
      </w:r>
      <w:proofErr w:type="spellEnd"/>
      <w:r w:rsidRPr="00CE7592">
        <w:rPr>
          <w:rFonts w:ascii="Times New Roman" w:eastAsia="SimSun" w:hAnsi="Times New Roman" w:cs="Times New Roman"/>
          <w:lang w:val="de-DE"/>
        </w:rPr>
        <w:t xml:space="preserve">., </w:t>
      </w:r>
      <w:r w:rsidRPr="00CE7592">
        <w:rPr>
          <w:rFonts w:ascii="Times New Roman" w:eastAsia="SimSun" w:hAnsi="Times New Roman" w:cs="Times New Roman"/>
          <w:b/>
          <w:bCs/>
          <w:lang w:val="de-DE"/>
        </w:rPr>
        <w:t>133</w:t>
      </w:r>
      <w:r w:rsidRPr="00CE7592">
        <w:rPr>
          <w:rFonts w:ascii="Times New Roman" w:eastAsia="SimSun" w:hAnsi="Times New Roman" w:cs="Times New Roman"/>
          <w:lang w:val="de-DE"/>
        </w:rPr>
        <w:t>, 12154–12161, 2011</w:t>
      </w:r>
    </w:p>
    <w:p w:rsidR="00886CDD" w:rsidRPr="00CE7592" w:rsidRDefault="00886CDD" w:rsidP="00886CDD">
      <w:pPr>
        <w:spacing w:after="0" w:line="240" w:lineRule="auto"/>
        <w:jc w:val="both"/>
        <w:rPr>
          <w:rFonts w:ascii="Calibri" w:eastAsia="SimSun" w:hAnsi="Calibri" w:cs="Times New Roman"/>
          <w:lang w:val="de-DE"/>
        </w:rPr>
      </w:pPr>
      <w:r w:rsidRPr="00CE7592">
        <w:rPr>
          <w:rFonts w:ascii="Times New Roman" w:eastAsia="SimSun" w:hAnsi="Times New Roman" w:cs="Times New Roman"/>
          <w:lang w:val="de-DE"/>
        </w:rPr>
        <w:t xml:space="preserve">[8] J. Huang, S. Rauscher, G. Nawrocki, T. Ran, M. Feig, B. L de </w:t>
      </w:r>
      <w:proofErr w:type="spellStart"/>
      <w:r w:rsidRPr="00CE7592">
        <w:rPr>
          <w:rFonts w:ascii="Times New Roman" w:eastAsia="SimSun" w:hAnsi="Times New Roman" w:cs="Times New Roman"/>
          <w:lang w:val="de-DE"/>
        </w:rPr>
        <w:t>Groot</w:t>
      </w:r>
      <w:proofErr w:type="spellEnd"/>
      <w:r w:rsidRPr="00CE7592">
        <w:rPr>
          <w:rFonts w:ascii="Times New Roman" w:eastAsia="SimSun" w:hAnsi="Times New Roman" w:cs="Times New Roman"/>
          <w:lang w:val="de-DE"/>
        </w:rPr>
        <w:t xml:space="preserve">, H. </w:t>
      </w:r>
      <w:proofErr w:type="spellStart"/>
      <w:r w:rsidRPr="00CE7592">
        <w:rPr>
          <w:rFonts w:ascii="Times New Roman" w:eastAsia="SimSun" w:hAnsi="Times New Roman" w:cs="Times New Roman"/>
          <w:lang w:val="de-DE"/>
        </w:rPr>
        <w:t>Grubmüller</w:t>
      </w:r>
      <w:proofErr w:type="spellEnd"/>
      <w:r w:rsidRPr="00CE7592">
        <w:rPr>
          <w:rFonts w:ascii="Times New Roman" w:eastAsia="SimSun" w:hAnsi="Times New Roman" w:cs="Times New Roman"/>
          <w:lang w:val="de-DE"/>
        </w:rPr>
        <w:t xml:space="preserve">, A.D. </w:t>
      </w:r>
      <w:proofErr w:type="spellStart"/>
      <w:r w:rsidRPr="00CE7592">
        <w:rPr>
          <w:rFonts w:ascii="Times New Roman" w:eastAsia="SimSun" w:hAnsi="Times New Roman" w:cs="Times New Roman"/>
          <w:lang w:val="de-DE"/>
        </w:rPr>
        <w:t>MacKerell</w:t>
      </w:r>
      <w:proofErr w:type="spellEnd"/>
      <w:r w:rsidRPr="00CE7592">
        <w:rPr>
          <w:rFonts w:ascii="Times New Roman" w:eastAsia="SimSun" w:hAnsi="Times New Roman" w:cs="Times New Roman"/>
          <w:lang w:val="de-DE"/>
        </w:rPr>
        <w:t xml:space="preserve"> </w:t>
      </w:r>
      <w:proofErr w:type="spellStart"/>
      <w:r w:rsidRPr="00CE7592">
        <w:rPr>
          <w:rFonts w:ascii="Times New Roman" w:eastAsia="SimSun" w:hAnsi="Times New Roman" w:cs="Times New Roman"/>
          <w:lang w:val="de-DE"/>
        </w:rPr>
        <w:t>Jr</w:t>
      </w:r>
      <w:proofErr w:type="spellEnd"/>
      <w:r w:rsidRPr="00CE7592">
        <w:rPr>
          <w:rFonts w:ascii="Times New Roman" w:eastAsia="SimSun" w:hAnsi="Times New Roman" w:cs="Times New Roman"/>
          <w:lang w:val="de-DE"/>
        </w:rPr>
        <w:t xml:space="preserve">, </w:t>
      </w:r>
      <w:proofErr w:type="spellStart"/>
      <w:r w:rsidRPr="00CE7592">
        <w:rPr>
          <w:rFonts w:ascii="Times New Roman" w:eastAsia="SimSun" w:hAnsi="Times New Roman" w:cs="Times New Roman"/>
          <w:lang w:val="de-DE"/>
        </w:rPr>
        <w:t>Nat</w:t>
      </w:r>
      <w:proofErr w:type="spellEnd"/>
      <w:r w:rsidRPr="00CE7592">
        <w:rPr>
          <w:rFonts w:ascii="Times New Roman" w:eastAsia="SimSun" w:hAnsi="Times New Roman" w:cs="Times New Roman"/>
          <w:lang w:val="de-DE"/>
        </w:rPr>
        <w:t xml:space="preserve"> </w:t>
      </w:r>
      <w:proofErr w:type="spellStart"/>
      <w:r w:rsidRPr="00CE7592">
        <w:rPr>
          <w:rFonts w:ascii="Times New Roman" w:eastAsia="SimSun" w:hAnsi="Times New Roman" w:cs="Times New Roman"/>
          <w:lang w:val="de-DE"/>
        </w:rPr>
        <w:t>Methods</w:t>
      </w:r>
      <w:proofErr w:type="spellEnd"/>
      <w:r w:rsidRPr="00CE7592">
        <w:rPr>
          <w:rFonts w:ascii="Times New Roman" w:eastAsia="SimSun" w:hAnsi="Times New Roman" w:cs="Times New Roman"/>
          <w:lang w:val="de-DE"/>
        </w:rPr>
        <w:t xml:space="preserve">, </w:t>
      </w:r>
      <w:r w:rsidRPr="00CE7592">
        <w:rPr>
          <w:rFonts w:ascii="Times New Roman" w:eastAsia="SimSun" w:hAnsi="Times New Roman" w:cs="Times New Roman"/>
          <w:b/>
          <w:bCs/>
          <w:lang w:val="de-DE"/>
        </w:rPr>
        <w:t>14</w:t>
      </w:r>
      <w:r w:rsidRPr="00CE7592">
        <w:rPr>
          <w:rFonts w:ascii="Times New Roman" w:eastAsia="SimSun" w:hAnsi="Times New Roman" w:cs="Times New Roman"/>
          <w:lang w:val="de-DE"/>
        </w:rPr>
        <w:t>, 71–73, 2017</w:t>
      </w:r>
    </w:p>
    <w:p w:rsidR="00886CDD" w:rsidRDefault="00886CDD">
      <w:pPr>
        <w:rPr>
          <w:rFonts w:ascii="Times New Roman" w:eastAsia="SimSun" w:hAnsi="Times New Roman" w:cs="Times New Roman"/>
          <w:b/>
          <w:sz w:val="28"/>
          <w:szCs w:val="28"/>
          <w:lang w:val="de-DE"/>
        </w:rPr>
      </w:pPr>
      <w:r>
        <w:rPr>
          <w:rFonts w:ascii="Times New Roman" w:eastAsia="SimSun" w:hAnsi="Times New Roman" w:cs="Times New Roman"/>
          <w:b/>
          <w:sz w:val="28"/>
          <w:szCs w:val="28"/>
          <w:lang w:val="de-DE"/>
        </w:rPr>
        <w:br w:type="page"/>
      </w:r>
    </w:p>
    <w:p w:rsidR="00177DAD" w:rsidRPr="00AE347C" w:rsidRDefault="00177DAD" w:rsidP="00AE347C">
      <w:pPr>
        <w:spacing w:after="0"/>
        <w:ind w:left="426" w:hanging="426"/>
        <w:jc w:val="both"/>
        <w:rPr>
          <w:lang w:val="en-US"/>
        </w:rPr>
      </w:pPr>
      <w:r w:rsidRPr="00381607">
        <w:rPr>
          <w:rFonts w:ascii="Times New Roman" w:eastAsia="SimSun" w:hAnsi="Times New Roman" w:cs="Times New Roman"/>
          <w:b/>
          <w:sz w:val="28"/>
          <w:szCs w:val="28"/>
          <w:lang w:val="en-US"/>
        </w:rPr>
        <w:lastRenderedPageBreak/>
        <w:t xml:space="preserve">P-1. </w:t>
      </w:r>
      <w:r w:rsidRPr="00381607">
        <w:rPr>
          <w:rFonts w:ascii="Times New Roman" w:hAnsi="Times New Roman" w:cs="Times New Roman"/>
          <w:b/>
          <w:sz w:val="28"/>
          <w:szCs w:val="28"/>
          <w:lang w:val="en-US"/>
        </w:rPr>
        <w:t xml:space="preserve">Protein translocation through a </w:t>
      </w:r>
      <w:r w:rsidR="00381607" w:rsidRPr="00381607">
        <w:rPr>
          <w:rFonts w:ascii="Symbol" w:hAnsi="Symbol" w:cs="Times New Roman"/>
          <w:b/>
          <w:sz w:val="28"/>
          <w:szCs w:val="28"/>
          <w:lang w:val="en-US"/>
        </w:rPr>
        <w:t></w:t>
      </w:r>
      <w:r w:rsidRPr="00381607">
        <w:rPr>
          <w:rFonts w:ascii="Times New Roman" w:hAnsi="Times New Roman" w:cs="Times New Roman"/>
          <w:b/>
          <w:sz w:val="28"/>
          <w:szCs w:val="28"/>
          <w:lang w:val="en-US"/>
        </w:rPr>
        <w:t>-</w:t>
      </w:r>
      <w:proofErr w:type="spellStart"/>
      <w:r w:rsidRPr="00381607">
        <w:rPr>
          <w:rFonts w:ascii="Times New Roman" w:hAnsi="Times New Roman" w:cs="Times New Roman"/>
          <w:b/>
          <w:sz w:val="28"/>
          <w:szCs w:val="28"/>
          <w:lang w:val="en-US"/>
        </w:rPr>
        <w:t>hemolysin</w:t>
      </w:r>
      <w:proofErr w:type="spellEnd"/>
      <w:r w:rsidRPr="00381607">
        <w:rPr>
          <w:rFonts w:ascii="Times New Roman" w:hAnsi="Times New Roman" w:cs="Times New Roman"/>
          <w:b/>
          <w:sz w:val="28"/>
          <w:szCs w:val="28"/>
          <w:lang w:val="en-US"/>
        </w:rPr>
        <w:t xml:space="preserve"> biological </w:t>
      </w:r>
      <w:proofErr w:type="spellStart"/>
      <w:r w:rsidRPr="00381607">
        <w:rPr>
          <w:rFonts w:ascii="Times New Roman" w:hAnsi="Times New Roman" w:cs="Times New Roman"/>
          <w:b/>
          <w:sz w:val="28"/>
          <w:szCs w:val="28"/>
          <w:lang w:val="en-US"/>
        </w:rPr>
        <w:t>nanopore</w:t>
      </w:r>
      <w:proofErr w:type="spellEnd"/>
    </w:p>
    <w:p w:rsidR="00381607" w:rsidRPr="00381607" w:rsidRDefault="00381607" w:rsidP="00177DAD">
      <w:pPr>
        <w:autoSpaceDE w:val="0"/>
        <w:autoSpaceDN w:val="0"/>
        <w:adjustRightInd w:val="0"/>
        <w:spacing w:after="0" w:line="240" w:lineRule="auto"/>
        <w:rPr>
          <w:rFonts w:ascii="Times New Roman" w:hAnsi="Times New Roman" w:cs="Times New Roman"/>
          <w:sz w:val="28"/>
          <w:szCs w:val="28"/>
          <w:lang w:val="en-US"/>
        </w:rPr>
      </w:pPr>
    </w:p>
    <w:p w:rsidR="00177DAD" w:rsidRDefault="00177DAD" w:rsidP="00381607">
      <w:pPr>
        <w:autoSpaceDE w:val="0"/>
        <w:autoSpaceDN w:val="0"/>
        <w:adjustRightInd w:val="0"/>
        <w:spacing w:after="0" w:line="240" w:lineRule="auto"/>
        <w:jc w:val="center"/>
        <w:rPr>
          <w:rFonts w:ascii="Times New Roman" w:hAnsi="Times New Roman" w:cs="Times New Roman"/>
          <w:sz w:val="24"/>
          <w:szCs w:val="24"/>
          <w:lang w:val="en-US"/>
        </w:rPr>
      </w:pPr>
      <w:r w:rsidRPr="00381607">
        <w:rPr>
          <w:rFonts w:ascii="Times New Roman" w:hAnsi="Times New Roman" w:cs="Times New Roman"/>
          <w:sz w:val="24"/>
          <w:szCs w:val="24"/>
          <w:lang w:val="en-US"/>
        </w:rPr>
        <w:t xml:space="preserve">M. A. </w:t>
      </w:r>
      <w:proofErr w:type="spellStart"/>
      <w:r w:rsidRPr="00381607">
        <w:rPr>
          <w:rFonts w:ascii="Times New Roman" w:hAnsi="Times New Roman" w:cs="Times New Roman"/>
          <w:sz w:val="24"/>
          <w:szCs w:val="24"/>
          <w:lang w:val="en-US"/>
        </w:rPr>
        <w:t>Shahzad</w:t>
      </w:r>
      <w:proofErr w:type="spellEnd"/>
    </w:p>
    <w:p w:rsidR="006652ED" w:rsidRPr="00381607" w:rsidRDefault="006652ED" w:rsidP="00381607">
      <w:pPr>
        <w:autoSpaceDE w:val="0"/>
        <w:autoSpaceDN w:val="0"/>
        <w:adjustRightInd w:val="0"/>
        <w:spacing w:after="0" w:line="240" w:lineRule="auto"/>
        <w:jc w:val="center"/>
        <w:rPr>
          <w:rFonts w:ascii="Times New Roman" w:hAnsi="Times New Roman" w:cs="Times New Roman"/>
          <w:sz w:val="24"/>
          <w:szCs w:val="24"/>
          <w:lang w:val="en-US"/>
        </w:rPr>
      </w:pPr>
    </w:p>
    <w:p w:rsidR="00177DAD" w:rsidRPr="00381607" w:rsidRDefault="00177DAD" w:rsidP="00381607">
      <w:pPr>
        <w:autoSpaceDE w:val="0"/>
        <w:autoSpaceDN w:val="0"/>
        <w:adjustRightInd w:val="0"/>
        <w:spacing w:after="0" w:line="240" w:lineRule="auto"/>
        <w:jc w:val="center"/>
        <w:rPr>
          <w:rFonts w:ascii="Times New Roman" w:hAnsi="Times New Roman" w:cs="Times New Roman"/>
          <w:sz w:val="24"/>
          <w:szCs w:val="24"/>
          <w:lang w:val="en-US"/>
        </w:rPr>
      </w:pPr>
      <w:r w:rsidRPr="00381607">
        <w:rPr>
          <w:rFonts w:ascii="Times New Roman" w:hAnsi="Times New Roman" w:cs="Times New Roman"/>
          <w:sz w:val="24"/>
          <w:szCs w:val="24"/>
          <w:lang w:val="en-US"/>
        </w:rPr>
        <w:t>Department of Physics, University of Swat, Pakistan.</w:t>
      </w:r>
    </w:p>
    <w:p w:rsidR="00381607" w:rsidRPr="00381607" w:rsidRDefault="00381607" w:rsidP="00177DAD">
      <w:pPr>
        <w:autoSpaceDE w:val="0"/>
        <w:autoSpaceDN w:val="0"/>
        <w:adjustRightInd w:val="0"/>
        <w:spacing w:after="0" w:line="240" w:lineRule="auto"/>
        <w:rPr>
          <w:rFonts w:ascii="Times New Roman" w:hAnsi="Times New Roman" w:cs="Times New Roman"/>
          <w:sz w:val="24"/>
          <w:szCs w:val="24"/>
          <w:lang w:val="en-US"/>
        </w:rPr>
      </w:pPr>
    </w:p>
    <w:p w:rsidR="004A47EB" w:rsidRPr="002F3EB1" w:rsidRDefault="00381607" w:rsidP="002F3EB1">
      <w:pPr>
        <w:autoSpaceDE w:val="0"/>
        <w:autoSpaceDN w:val="0"/>
        <w:adjustRightInd w:val="0"/>
        <w:spacing w:after="0" w:line="240" w:lineRule="auto"/>
        <w:jc w:val="both"/>
        <w:rPr>
          <w:rFonts w:ascii="MS Shell Dlg 2" w:hAnsi="MS Shell Dlg 2" w:cs="MS Shell Dlg 2"/>
          <w:sz w:val="17"/>
          <w:szCs w:val="17"/>
          <w:lang w:val="en-US"/>
        </w:rPr>
      </w:pPr>
      <w:r w:rsidRPr="00381607">
        <w:rPr>
          <w:rFonts w:ascii="Times New Roman" w:hAnsi="Times New Roman" w:cs="Times New Roman"/>
          <w:sz w:val="24"/>
          <w:szCs w:val="24"/>
          <w:lang w:val="en-US"/>
        </w:rPr>
        <w:t xml:space="preserve">We study the phenomena of translocation of a  protein through a </w:t>
      </w:r>
      <w:r w:rsidRPr="00381607">
        <w:rPr>
          <w:rFonts w:ascii="Symbol" w:hAnsi="Symbol" w:cs="Times New Roman"/>
          <w:sz w:val="24"/>
          <w:szCs w:val="24"/>
          <w:lang w:val="en-US"/>
        </w:rPr>
        <w:t></w:t>
      </w:r>
      <w:r w:rsidRPr="00381607">
        <w:rPr>
          <w:rFonts w:ascii="Times New Roman" w:hAnsi="Times New Roman" w:cs="Times New Roman"/>
          <w:sz w:val="24"/>
          <w:szCs w:val="24"/>
          <w:lang w:val="en-US"/>
        </w:rPr>
        <w:t>-</w:t>
      </w:r>
      <w:proofErr w:type="spellStart"/>
      <w:r w:rsidRPr="00381607">
        <w:rPr>
          <w:rFonts w:ascii="Times New Roman" w:hAnsi="Times New Roman" w:cs="Times New Roman"/>
          <w:sz w:val="24"/>
          <w:szCs w:val="24"/>
          <w:lang w:val="en-US"/>
        </w:rPr>
        <w:t>hemolysin</w:t>
      </w:r>
      <w:proofErr w:type="spellEnd"/>
      <w:r w:rsidRPr="00381607">
        <w:rPr>
          <w:rFonts w:ascii="Times New Roman" w:hAnsi="Times New Roman" w:cs="Times New Roman"/>
          <w:sz w:val="24"/>
          <w:szCs w:val="24"/>
          <w:lang w:val="en-US"/>
        </w:rPr>
        <w:t xml:space="preserve"> </w:t>
      </w:r>
      <w:proofErr w:type="spellStart"/>
      <w:r w:rsidRPr="00381607">
        <w:rPr>
          <w:rFonts w:ascii="Times New Roman" w:hAnsi="Times New Roman" w:cs="Times New Roman"/>
          <w:sz w:val="24"/>
          <w:szCs w:val="24"/>
          <w:lang w:val="en-US"/>
        </w:rPr>
        <w:t>nanopore</w:t>
      </w:r>
      <w:proofErr w:type="spellEnd"/>
      <w:r w:rsidRPr="00381607">
        <w:rPr>
          <w:rFonts w:ascii="Times New Roman" w:hAnsi="Times New Roman" w:cs="Times New Roman"/>
          <w:sz w:val="24"/>
          <w:szCs w:val="24"/>
          <w:lang w:val="en-US"/>
        </w:rPr>
        <w:t xml:space="preserve"> under the action of a driving force using the method of </w:t>
      </w:r>
      <w:proofErr w:type="spellStart"/>
      <w:r w:rsidRPr="00381607">
        <w:rPr>
          <w:rFonts w:ascii="Times New Roman" w:hAnsi="Times New Roman" w:cs="Times New Roman"/>
          <w:sz w:val="24"/>
          <w:szCs w:val="24"/>
          <w:lang w:val="en-US"/>
        </w:rPr>
        <w:t>Langevin</w:t>
      </w:r>
      <w:proofErr w:type="spellEnd"/>
      <w:r w:rsidRPr="00381607">
        <w:rPr>
          <w:rFonts w:ascii="Times New Roman" w:hAnsi="Times New Roman" w:cs="Times New Roman"/>
          <w:sz w:val="24"/>
          <w:szCs w:val="24"/>
          <w:lang w:val="en-US"/>
        </w:rPr>
        <w:t xml:space="preserve"> dynamics simulation (</w:t>
      </w:r>
      <w:proofErr w:type="spellStart"/>
      <w:r w:rsidRPr="00381607">
        <w:rPr>
          <w:rFonts w:ascii="Times New Roman" w:hAnsi="Times New Roman" w:cs="Times New Roman"/>
          <w:sz w:val="24"/>
          <w:szCs w:val="24"/>
          <w:lang w:val="en-US"/>
        </w:rPr>
        <w:t>G</w:t>
      </w:r>
      <w:r w:rsidRPr="002F3EB1">
        <w:rPr>
          <w:rFonts w:ascii="Times New Roman" w:hAnsi="Times New Roman" w:cs="Times New Roman"/>
          <w:sz w:val="24"/>
          <w:szCs w:val="24"/>
          <w:lang w:val="en-US"/>
        </w:rPr>
        <w:t>ō</w:t>
      </w:r>
      <w:proofErr w:type="spellEnd"/>
      <w:r w:rsidRPr="00381607">
        <w:rPr>
          <w:rFonts w:ascii="Times New Roman" w:hAnsi="Times New Roman" w:cs="Times New Roman"/>
          <w:sz w:val="24"/>
          <w:szCs w:val="24"/>
          <w:lang w:val="en-US"/>
        </w:rPr>
        <w:t xml:space="preserve">-like protein model). The work is motivated by recent experiments on voltage driven transport of protein across </w:t>
      </w:r>
      <w:proofErr w:type="spellStart"/>
      <w:r w:rsidRPr="00381607">
        <w:rPr>
          <w:rFonts w:ascii="Times New Roman" w:hAnsi="Times New Roman" w:cs="Times New Roman"/>
          <w:sz w:val="24"/>
          <w:szCs w:val="24"/>
          <w:lang w:val="en-US"/>
        </w:rPr>
        <w:t>nano</w:t>
      </w:r>
      <w:proofErr w:type="spellEnd"/>
      <w:r w:rsidRPr="00381607">
        <w:rPr>
          <w:rFonts w:ascii="Times New Roman" w:hAnsi="Times New Roman" w:cs="Times New Roman"/>
          <w:sz w:val="24"/>
          <w:szCs w:val="24"/>
          <w:lang w:val="en-US"/>
        </w:rPr>
        <w:t xml:space="preserve">-channel.  In this transport mechanism of protein across a channel, the force-fields consists of stretching energy, bending energy and torsion energy. The non-bonded interaction energy is modeled by </w:t>
      </w:r>
      <w:proofErr w:type="spellStart"/>
      <w:r w:rsidRPr="00381607">
        <w:rPr>
          <w:rFonts w:ascii="Times New Roman" w:hAnsi="Times New Roman" w:cs="Times New Roman"/>
          <w:sz w:val="24"/>
          <w:szCs w:val="24"/>
          <w:lang w:val="en-US"/>
        </w:rPr>
        <w:t>Lennard</w:t>
      </w:r>
      <w:proofErr w:type="spellEnd"/>
      <w:r w:rsidRPr="00381607">
        <w:rPr>
          <w:rFonts w:ascii="Times New Roman" w:hAnsi="Times New Roman" w:cs="Times New Roman"/>
          <w:sz w:val="24"/>
          <w:szCs w:val="24"/>
          <w:lang w:val="en-US"/>
        </w:rPr>
        <w:t xml:space="preserve">-Jones potential. We model the </w:t>
      </w:r>
      <w:proofErr w:type="spellStart"/>
      <w:r w:rsidRPr="00381607">
        <w:rPr>
          <w:rFonts w:ascii="Times New Roman" w:hAnsi="Times New Roman" w:cs="Times New Roman"/>
          <w:sz w:val="24"/>
          <w:szCs w:val="24"/>
          <w:lang w:val="en-US"/>
        </w:rPr>
        <w:t>nanopore</w:t>
      </w:r>
      <w:proofErr w:type="spellEnd"/>
      <w:r w:rsidRPr="00381607">
        <w:rPr>
          <w:rFonts w:ascii="Times New Roman" w:hAnsi="Times New Roman" w:cs="Times New Roman"/>
          <w:sz w:val="24"/>
          <w:szCs w:val="24"/>
          <w:lang w:val="en-US"/>
        </w:rPr>
        <w:t xml:space="preserve"> through which the protein is confined by a step-like soft-core repulsive potential with cylindrical symmetry which is set parallel the </w:t>
      </w:r>
      <w:r w:rsidRPr="00381607">
        <w:rPr>
          <w:rFonts w:ascii="Times New Roman" w:hAnsi="Times New Roman" w:cs="Times New Roman"/>
          <w:i/>
          <w:sz w:val="24"/>
          <w:szCs w:val="24"/>
          <w:lang w:val="en-US"/>
        </w:rPr>
        <w:t>x</w:t>
      </w:r>
      <w:r w:rsidRPr="00381607">
        <w:rPr>
          <w:rFonts w:ascii="Times New Roman" w:hAnsi="Times New Roman" w:cs="Times New Roman"/>
          <w:sz w:val="24"/>
          <w:szCs w:val="24"/>
          <w:lang w:val="en-US"/>
        </w:rPr>
        <w:t xml:space="preserve">-axis of the frame of reference to used for translocation simulations (Fig. </w:t>
      </w:r>
      <w:r w:rsidR="002F3EB1">
        <w:rPr>
          <w:rFonts w:ascii="Times New Roman" w:hAnsi="Times New Roman" w:cs="Times New Roman"/>
          <w:sz w:val="24"/>
          <w:szCs w:val="24"/>
          <w:lang w:val="en-US"/>
        </w:rPr>
        <w:t>1</w:t>
      </w:r>
      <w:r w:rsidRPr="00381607">
        <w:rPr>
          <w:rFonts w:ascii="Times New Roman" w:hAnsi="Times New Roman" w:cs="Times New Roman"/>
          <w:sz w:val="24"/>
          <w:szCs w:val="24"/>
          <w:lang w:val="en-US"/>
        </w:rPr>
        <w:t xml:space="preserve">).  We characterized the translocation mechanism by studying the </w:t>
      </w:r>
      <w:proofErr w:type="spellStart"/>
      <w:r w:rsidRPr="00381607">
        <w:rPr>
          <w:rFonts w:ascii="Times New Roman" w:hAnsi="Times New Roman" w:cs="Times New Roman"/>
          <w:sz w:val="24"/>
          <w:szCs w:val="24"/>
          <w:lang w:val="en-US"/>
        </w:rPr>
        <w:t>thermodynamical</w:t>
      </w:r>
      <w:proofErr w:type="spellEnd"/>
      <w:r w:rsidRPr="00381607">
        <w:rPr>
          <w:rFonts w:ascii="Times New Roman" w:hAnsi="Times New Roman" w:cs="Times New Roman"/>
          <w:sz w:val="24"/>
          <w:szCs w:val="24"/>
          <w:lang w:val="en-US"/>
        </w:rPr>
        <w:t xml:space="preserve"> and kinetic properties of the process. In particular, we study the average of translocation time, the mobility, and the translocation probability as a function of pulling force </w:t>
      </w:r>
      <w:r w:rsidR="002F3EB1" w:rsidRPr="002F3EB1">
        <w:rPr>
          <w:rFonts w:ascii="Times New Roman" w:hAnsi="Times New Roman" w:cs="Times New Roman"/>
          <w:i/>
          <w:sz w:val="24"/>
          <w:szCs w:val="24"/>
          <w:lang w:val="en-US"/>
        </w:rPr>
        <w:t>F</w:t>
      </w:r>
      <w:r w:rsidRPr="00381607">
        <w:rPr>
          <w:rFonts w:ascii="Times New Roman" w:hAnsi="Times New Roman" w:cs="Times New Roman"/>
          <w:sz w:val="24"/>
          <w:szCs w:val="24"/>
          <w:lang w:val="en-US"/>
        </w:rPr>
        <w:t xml:space="preserve"> acting in the channel. We used the free-energy profile to built up a phenomenological one-dimensional drift-diffusion model in the reaction coordinate based on the </w:t>
      </w:r>
      <w:proofErr w:type="spellStart"/>
      <w:r w:rsidRPr="00381607">
        <w:rPr>
          <w:rFonts w:ascii="Times New Roman" w:hAnsi="Times New Roman" w:cs="Times New Roman"/>
          <w:sz w:val="24"/>
          <w:szCs w:val="24"/>
          <w:lang w:val="en-US"/>
        </w:rPr>
        <w:t>Smoluchowski</w:t>
      </w:r>
      <w:proofErr w:type="spellEnd"/>
      <w:r w:rsidRPr="00381607">
        <w:rPr>
          <w:rFonts w:ascii="Times New Roman" w:hAnsi="Times New Roman" w:cs="Times New Roman"/>
          <w:sz w:val="24"/>
          <w:szCs w:val="24"/>
          <w:lang w:val="en-US"/>
        </w:rPr>
        <w:t xml:space="preserve"> stochastic differential equation. The results obtained from the mathematical model are then used in comparison with molecular  dynamics simulation to explains and reproduces  the behavior of the translocation observables.</w:t>
      </w:r>
    </w:p>
    <w:p w:rsidR="00381607" w:rsidRPr="00381607" w:rsidRDefault="00381607" w:rsidP="00177DAD">
      <w:pPr>
        <w:spacing w:after="0"/>
        <w:jc w:val="both"/>
        <w:rPr>
          <w:rFonts w:ascii="CMR9" w:hAnsi="CMR9" w:cs="CMR9"/>
          <w:sz w:val="18"/>
          <w:szCs w:val="18"/>
          <w:lang w:val="en-US"/>
        </w:rPr>
      </w:pPr>
    </w:p>
    <w:p w:rsidR="00177DAD" w:rsidRDefault="00381607" w:rsidP="00381607">
      <w:pPr>
        <w:spacing w:after="0"/>
        <w:jc w:val="center"/>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extent cx="2498256" cy="2638425"/>
            <wp:effectExtent l="19050" t="0" r="0" b="0"/>
            <wp:docPr id="3" name="Obraz 2" descr="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png"/>
                    <pic:cNvPicPr/>
                  </pic:nvPicPr>
                  <pic:blipFill>
                    <a:blip r:embed="rId8" cstate="print"/>
                    <a:stretch>
                      <a:fillRect/>
                    </a:stretch>
                  </pic:blipFill>
                  <pic:spPr>
                    <a:xfrm>
                      <a:off x="0" y="0"/>
                      <a:ext cx="2497084" cy="2637188"/>
                    </a:xfrm>
                    <a:prstGeom prst="rect">
                      <a:avLst/>
                    </a:prstGeom>
                  </pic:spPr>
                </pic:pic>
              </a:graphicData>
            </a:graphic>
          </wp:inline>
        </w:drawing>
      </w:r>
    </w:p>
    <w:p w:rsidR="00381607" w:rsidRDefault="002F3EB1" w:rsidP="002C1F3A">
      <w:pPr>
        <w:spacing w:after="0"/>
        <w:jc w:val="cente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FIG. 1: </w:t>
      </w:r>
      <w:r w:rsidRPr="002F3EB1">
        <w:rPr>
          <w:rFonts w:ascii="Times New Roman" w:eastAsia="SimSun" w:hAnsi="Times New Roman" w:cs="Times New Roman"/>
          <w:sz w:val="24"/>
          <w:szCs w:val="24"/>
          <w:lang w:val="en-US"/>
        </w:rPr>
        <w:t xml:space="preserve">Schematic view of protein pulled across a </w:t>
      </w:r>
      <w:r w:rsidRPr="002F3EB1">
        <w:rPr>
          <w:rFonts w:ascii="Symbol" w:eastAsia="SimSun" w:hAnsi="Symbol" w:cs="Times New Roman"/>
          <w:sz w:val="24"/>
          <w:szCs w:val="24"/>
          <w:lang w:val="en-US"/>
        </w:rPr>
        <w:t></w:t>
      </w:r>
      <w:r w:rsidRPr="002F3EB1">
        <w:rPr>
          <w:rFonts w:ascii="Times New Roman" w:eastAsia="SimSun" w:hAnsi="Times New Roman" w:cs="Times New Roman"/>
          <w:sz w:val="24"/>
          <w:szCs w:val="24"/>
          <w:lang w:val="en-US"/>
        </w:rPr>
        <w:t>-</w:t>
      </w:r>
      <w:proofErr w:type="spellStart"/>
      <w:r w:rsidRPr="002F3EB1">
        <w:rPr>
          <w:rFonts w:ascii="Times New Roman" w:eastAsia="SimSun" w:hAnsi="Times New Roman" w:cs="Times New Roman"/>
          <w:sz w:val="24"/>
          <w:szCs w:val="24"/>
          <w:lang w:val="en-US"/>
        </w:rPr>
        <w:t>hemolysin</w:t>
      </w:r>
      <w:proofErr w:type="spellEnd"/>
      <w:r w:rsidRPr="002F3EB1">
        <w:rPr>
          <w:rFonts w:ascii="Times New Roman" w:eastAsia="SimSun" w:hAnsi="Times New Roman" w:cs="Times New Roman"/>
          <w:sz w:val="24"/>
          <w:szCs w:val="24"/>
          <w:lang w:val="en-US"/>
        </w:rPr>
        <w:t xml:space="preserve"> </w:t>
      </w:r>
      <w:proofErr w:type="spellStart"/>
      <w:r w:rsidRPr="002F3EB1">
        <w:rPr>
          <w:rFonts w:ascii="Times New Roman" w:eastAsia="SimSun" w:hAnsi="Times New Roman" w:cs="Times New Roman"/>
          <w:sz w:val="24"/>
          <w:szCs w:val="24"/>
          <w:lang w:val="en-US"/>
        </w:rPr>
        <w:t>nanopor</w:t>
      </w:r>
      <w:r>
        <w:rPr>
          <w:rFonts w:ascii="Times New Roman" w:eastAsia="SimSun" w:hAnsi="Times New Roman" w:cs="Times New Roman"/>
          <w:sz w:val="24"/>
          <w:szCs w:val="24"/>
          <w:lang w:val="en-US"/>
        </w:rPr>
        <w:t>e</w:t>
      </w:r>
      <w:proofErr w:type="spellEnd"/>
      <w:r>
        <w:rPr>
          <w:rFonts w:ascii="Times New Roman" w:eastAsia="SimSun" w:hAnsi="Times New Roman" w:cs="Times New Roman"/>
          <w:sz w:val="24"/>
          <w:szCs w:val="24"/>
          <w:lang w:val="en-US"/>
        </w:rPr>
        <w:t>.</w:t>
      </w:r>
    </w:p>
    <w:p w:rsidR="002F3EB1" w:rsidRDefault="002F3EB1" w:rsidP="002F3EB1">
      <w:pPr>
        <w:autoSpaceDE w:val="0"/>
        <w:autoSpaceDN w:val="0"/>
        <w:adjustRightInd w:val="0"/>
        <w:spacing w:after="0" w:line="240" w:lineRule="auto"/>
        <w:jc w:val="both"/>
        <w:rPr>
          <w:rFonts w:ascii="Times New Roman" w:hAnsi="Times New Roman" w:cs="Times New Roman"/>
          <w:sz w:val="24"/>
          <w:szCs w:val="24"/>
          <w:lang w:val="en-US"/>
        </w:rPr>
      </w:pPr>
    </w:p>
    <w:p w:rsidR="002F3EB1" w:rsidRPr="002F3EB1" w:rsidRDefault="002F3EB1" w:rsidP="00EF4CFE">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[1] N. </w:t>
      </w:r>
      <w:proofErr w:type="spellStart"/>
      <w:r w:rsidRPr="002F3EB1">
        <w:rPr>
          <w:rFonts w:ascii="Times New Roman" w:hAnsi="Times New Roman" w:cs="Times New Roman"/>
          <w:sz w:val="24"/>
          <w:szCs w:val="24"/>
          <w:lang w:val="en-US"/>
        </w:rPr>
        <w:t>Gō</w:t>
      </w:r>
      <w:proofErr w:type="spellEnd"/>
      <w:r w:rsidRPr="002F3EB1">
        <w:rPr>
          <w:rFonts w:ascii="Times New Roman" w:hAnsi="Times New Roman" w:cs="Times New Roman"/>
          <w:sz w:val="24"/>
          <w:szCs w:val="24"/>
          <w:lang w:val="en-US"/>
        </w:rPr>
        <w:t xml:space="preserve"> and H. A. </w:t>
      </w:r>
      <w:proofErr w:type="spellStart"/>
      <w:r w:rsidRPr="002F3EB1">
        <w:rPr>
          <w:rFonts w:ascii="Times New Roman" w:hAnsi="Times New Roman" w:cs="Times New Roman"/>
          <w:sz w:val="24"/>
          <w:szCs w:val="24"/>
          <w:lang w:val="en-US"/>
        </w:rPr>
        <w:t>Scheraga</w:t>
      </w:r>
      <w:proofErr w:type="spellEnd"/>
      <w:r w:rsidRPr="002F3EB1">
        <w:rPr>
          <w:rFonts w:ascii="Times New Roman" w:hAnsi="Times New Roman" w:cs="Times New Roman"/>
          <w:sz w:val="24"/>
          <w:szCs w:val="24"/>
          <w:lang w:val="en-US"/>
        </w:rPr>
        <w:t>, Macromolecules, 9, 535-542, 1976.</w:t>
      </w:r>
    </w:p>
    <w:p w:rsidR="002F3EB1" w:rsidRPr="002F3EB1" w:rsidRDefault="002F3EB1" w:rsidP="00EF4CFE">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[2] N. </w:t>
      </w:r>
      <w:proofErr w:type="spellStart"/>
      <w:r w:rsidRPr="002F3EB1">
        <w:rPr>
          <w:rFonts w:ascii="Times New Roman" w:hAnsi="Times New Roman" w:cs="Times New Roman"/>
          <w:sz w:val="24"/>
          <w:szCs w:val="24"/>
          <w:lang w:val="en-US"/>
        </w:rPr>
        <w:t>Gō</w:t>
      </w:r>
      <w:proofErr w:type="spellEnd"/>
      <w:r w:rsidRPr="002F3EB1">
        <w:rPr>
          <w:rFonts w:ascii="Times New Roman" w:hAnsi="Times New Roman" w:cs="Times New Roman"/>
          <w:sz w:val="24"/>
          <w:szCs w:val="24"/>
          <w:lang w:val="en-US"/>
        </w:rPr>
        <w:t xml:space="preserve">, Ann. Rev. of </w:t>
      </w:r>
      <w:proofErr w:type="spellStart"/>
      <w:r w:rsidRPr="002F3EB1">
        <w:rPr>
          <w:rFonts w:ascii="Times New Roman" w:hAnsi="Times New Roman" w:cs="Times New Roman"/>
          <w:sz w:val="24"/>
          <w:szCs w:val="24"/>
          <w:lang w:val="en-US"/>
        </w:rPr>
        <w:t>Biophys</w:t>
      </w:r>
      <w:proofErr w:type="spellEnd"/>
      <w:r w:rsidRPr="002F3EB1">
        <w:rPr>
          <w:rFonts w:ascii="Times New Roman" w:hAnsi="Times New Roman" w:cs="Times New Roman"/>
          <w:sz w:val="24"/>
          <w:szCs w:val="24"/>
          <w:lang w:val="en-US"/>
        </w:rPr>
        <w:t xml:space="preserve">. </w:t>
      </w:r>
      <w:proofErr w:type="spellStart"/>
      <w:r w:rsidRPr="002F3EB1">
        <w:rPr>
          <w:rFonts w:ascii="Times New Roman" w:hAnsi="Times New Roman" w:cs="Times New Roman"/>
          <w:sz w:val="24"/>
          <w:szCs w:val="24"/>
          <w:lang w:val="en-US"/>
        </w:rPr>
        <w:t>Bioeng</w:t>
      </w:r>
      <w:proofErr w:type="spellEnd"/>
      <w:r w:rsidRPr="002F3EB1">
        <w:rPr>
          <w:rFonts w:ascii="Times New Roman" w:hAnsi="Times New Roman" w:cs="Times New Roman"/>
          <w:sz w:val="24"/>
          <w:szCs w:val="24"/>
          <w:lang w:val="en-US"/>
        </w:rPr>
        <w:t>., 12, 183-210, 1983.</w:t>
      </w:r>
    </w:p>
    <w:p w:rsidR="002F3EB1" w:rsidRPr="002F3EB1" w:rsidRDefault="002F3EB1" w:rsidP="00EF4CFE">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[3] A. </w:t>
      </w:r>
      <w:proofErr w:type="spellStart"/>
      <w:r w:rsidRPr="002F3EB1">
        <w:rPr>
          <w:rFonts w:ascii="Times New Roman" w:hAnsi="Times New Roman" w:cs="Times New Roman"/>
          <w:sz w:val="24"/>
          <w:szCs w:val="24"/>
          <w:lang w:val="en-US"/>
        </w:rPr>
        <w:t>Liwo</w:t>
      </w:r>
      <w:proofErr w:type="spellEnd"/>
      <w:r w:rsidRPr="002F3EB1">
        <w:rPr>
          <w:rFonts w:ascii="Times New Roman" w:hAnsi="Times New Roman" w:cs="Times New Roman"/>
          <w:sz w:val="24"/>
          <w:szCs w:val="24"/>
          <w:lang w:val="en-US"/>
        </w:rPr>
        <w:t xml:space="preserve">, Y. He, H.A. </w:t>
      </w:r>
      <w:proofErr w:type="spellStart"/>
      <w:r w:rsidRPr="002F3EB1">
        <w:rPr>
          <w:rFonts w:ascii="Times New Roman" w:hAnsi="Times New Roman" w:cs="Times New Roman"/>
          <w:sz w:val="24"/>
          <w:szCs w:val="24"/>
          <w:lang w:val="en-US"/>
        </w:rPr>
        <w:t>Scheraga</w:t>
      </w:r>
      <w:proofErr w:type="spellEnd"/>
      <w:r w:rsidRPr="002F3EB1">
        <w:rPr>
          <w:rFonts w:ascii="Times New Roman" w:hAnsi="Times New Roman" w:cs="Times New Roman"/>
          <w:sz w:val="24"/>
          <w:szCs w:val="24"/>
          <w:lang w:val="en-US"/>
        </w:rPr>
        <w:t>, Phys. Chem. Chem. Phys., 13, 16890-16901, 2011.</w:t>
      </w:r>
    </w:p>
    <w:p w:rsidR="002F3EB1" w:rsidRPr="002F3EB1" w:rsidRDefault="002F3EB1" w:rsidP="00EF4CFE">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[4] W. </w:t>
      </w:r>
      <w:proofErr w:type="spellStart"/>
      <w:r w:rsidRPr="002F3EB1">
        <w:rPr>
          <w:rFonts w:ascii="Times New Roman" w:hAnsi="Times New Roman" w:cs="Times New Roman"/>
          <w:sz w:val="24"/>
          <w:szCs w:val="24"/>
          <w:lang w:val="en-US"/>
        </w:rPr>
        <w:t>Wickner</w:t>
      </w:r>
      <w:proofErr w:type="spellEnd"/>
      <w:r w:rsidRPr="002F3EB1">
        <w:rPr>
          <w:rFonts w:ascii="Times New Roman" w:hAnsi="Times New Roman" w:cs="Times New Roman"/>
          <w:sz w:val="24"/>
          <w:szCs w:val="24"/>
          <w:lang w:val="en-US"/>
        </w:rPr>
        <w:t xml:space="preserve"> and R. </w:t>
      </w:r>
      <w:proofErr w:type="spellStart"/>
      <w:r w:rsidRPr="002F3EB1">
        <w:rPr>
          <w:rFonts w:ascii="Times New Roman" w:hAnsi="Times New Roman" w:cs="Times New Roman"/>
          <w:sz w:val="24"/>
          <w:szCs w:val="24"/>
          <w:lang w:val="en-US"/>
        </w:rPr>
        <w:t>Schekman</w:t>
      </w:r>
      <w:proofErr w:type="spellEnd"/>
      <w:r w:rsidRPr="002F3EB1">
        <w:rPr>
          <w:rFonts w:ascii="Times New Roman" w:hAnsi="Times New Roman" w:cs="Times New Roman"/>
          <w:sz w:val="24"/>
          <w:szCs w:val="24"/>
          <w:lang w:val="en-US"/>
        </w:rPr>
        <w:t>, Science, 310, 1452-1456, 2005.</w:t>
      </w:r>
    </w:p>
    <w:p w:rsidR="002F3EB1" w:rsidRPr="002F3EB1" w:rsidRDefault="002F3EB1" w:rsidP="00EF4CFE">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[5] J.J. </w:t>
      </w:r>
      <w:proofErr w:type="spellStart"/>
      <w:r w:rsidRPr="002F3EB1">
        <w:rPr>
          <w:rFonts w:ascii="Times New Roman" w:hAnsi="Times New Roman" w:cs="Times New Roman"/>
          <w:sz w:val="24"/>
          <w:szCs w:val="24"/>
          <w:lang w:val="en-US"/>
        </w:rPr>
        <w:t>Kasianowicz</w:t>
      </w:r>
      <w:proofErr w:type="spellEnd"/>
      <w:r w:rsidRPr="002F3EB1">
        <w:rPr>
          <w:rFonts w:ascii="Times New Roman" w:hAnsi="Times New Roman" w:cs="Times New Roman"/>
          <w:sz w:val="24"/>
          <w:szCs w:val="24"/>
          <w:lang w:val="en-US"/>
        </w:rPr>
        <w:t xml:space="preserve">, E. </w:t>
      </w:r>
      <w:proofErr w:type="spellStart"/>
      <w:r w:rsidRPr="002F3EB1">
        <w:rPr>
          <w:rFonts w:ascii="Times New Roman" w:hAnsi="Times New Roman" w:cs="Times New Roman"/>
          <w:sz w:val="24"/>
          <w:szCs w:val="24"/>
          <w:lang w:val="en-US"/>
        </w:rPr>
        <w:t>Brandin</w:t>
      </w:r>
      <w:proofErr w:type="spellEnd"/>
      <w:r w:rsidRPr="002F3EB1">
        <w:rPr>
          <w:rFonts w:ascii="Times New Roman" w:hAnsi="Times New Roman" w:cs="Times New Roman"/>
          <w:sz w:val="24"/>
          <w:szCs w:val="24"/>
          <w:lang w:val="en-US"/>
        </w:rPr>
        <w:t xml:space="preserve">, D. </w:t>
      </w:r>
      <w:proofErr w:type="spellStart"/>
      <w:r w:rsidRPr="002F3EB1">
        <w:rPr>
          <w:rFonts w:ascii="Times New Roman" w:hAnsi="Times New Roman" w:cs="Times New Roman"/>
          <w:sz w:val="24"/>
          <w:szCs w:val="24"/>
          <w:lang w:val="en-US"/>
        </w:rPr>
        <w:t>Branton</w:t>
      </w:r>
      <w:proofErr w:type="spellEnd"/>
      <w:r w:rsidRPr="002F3EB1">
        <w:rPr>
          <w:rFonts w:ascii="Times New Roman" w:hAnsi="Times New Roman" w:cs="Times New Roman"/>
          <w:sz w:val="24"/>
          <w:szCs w:val="24"/>
          <w:lang w:val="en-US"/>
        </w:rPr>
        <w:t xml:space="preserve">, and D.W. </w:t>
      </w:r>
      <w:proofErr w:type="spellStart"/>
      <w:r w:rsidRPr="002F3EB1">
        <w:rPr>
          <w:rFonts w:ascii="Times New Roman" w:hAnsi="Times New Roman" w:cs="Times New Roman"/>
          <w:sz w:val="24"/>
          <w:szCs w:val="24"/>
          <w:lang w:val="en-US"/>
        </w:rPr>
        <w:t>Deamer</w:t>
      </w:r>
      <w:proofErr w:type="spellEnd"/>
      <w:r w:rsidRPr="002F3EB1">
        <w:rPr>
          <w:rFonts w:ascii="Times New Roman" w:hAnsi="Times New Roman" w:cs="Times New Roman"/>
          <w:sz w:val="24"/>
          <w:szCs w:val="24"/>
          <w:lang w:val="en-US"/>
        </w:rPr>
        <w:t>, Proc. Natl. Acad. Sci. USA, 93, 13770-13773,</w:t>
      </w:r>
      <w:r>
        <w:rPr>
          <w:rFonts w:ascii="Times New Roman" w:hAnsi="Times New Roman" w:cs="Times New Roman"/>
          <w:sz w:val="24"/>
          <w:szCs w:val="24"/>
          <w:lang w:val="en-US"/>
        </w:rPr>
        <w:t xml:space="preserve"> </w:t>
      </w:r>
      <w:r w:rsidRPr="002F3EB1">
        <w:rPr>
          <w:rFonts w:ascii="Times New Roman" w:hAnsi="Times New Roman" w:cs="Times New Roman"/>
          <w:sz w:val="24"/>
          <w:szCs w:val="24"/>
          <w:lang w:val="en-US"/>
        </w:rPr>
        <w:t>1996.</w:t>
      </w:r>
    </w:p>
    <w:p w:rsidR="002F3EB1" w:rsidRPr="004A35E8" w:rsidRDefault="002F3EB1" w:rsidP="00EF4CFE">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[6] F. </w:t>
      </w:r>
      <w:proofErr w:type="spellStart"/>
      <w:r w:rsidRPr="002F3EB1">
        <w:rPr>
          <w:rFonts w:ascii="Times New Roman" w:hAnsi="Times New Roman" w:cs="Times New Roman"/>
          <w:sz w:val="24"/>
          <w:szCs w:val="24"/>
          <w:lang w:val="en-US"/>
        </w:rPr>
        <w:t>Cecconi</w:t>
      </w:r>
      <w:proofErr w:type="spellEnd"/>
      <w:r w:rsidRPr="002F3EB1">
        <w:rPr>
          <w:rFonts w:ascii="Times New Roman" w:hAnsi="Times New Roman" w:cs="Times New Roman"/>
          <w:sz w:val="24"/>
          <w:szCs w:val="24"/>
          <w:lang w:val="en-US"/>
        </w:rPr>
        <w:t xml:space="preserve">, M. A. </w:t>
      </w:r>
      <w:proofErr w:type="spellStart"/>
      <w:r w:rsidRPr="002F3EB1">
        <w:rPr>
          <w:rFonts w:ascii="Times New Roman" w:hAnsi="Times New Roman" w:cs="Times New Roman"/>
          <w:sz w:val="24"/>
          <w:szCs w:val="24"/>
          <w:lang w:val="en-US"/>
        </w:rPr>
        <w:t>Shahzad</w:t>
      </w:r>
      <w:proofErr w:type="spellEnd"/>
      <w:r w:rsidRPr="002F3EB1">
        <w:rPr>
          <w:rFonts w:ascii="Times New Roman" w:hAnsi="Times New Roman" w:cs="Times New Roman"/>
          <w:sz w:val="24"/>
          <w:szCs w:val="24"/>
          <w:lang w:val="en-US"/>
        </w:rPr>
        <w:t xml:space="preserve">, U. M. B. Marconi and A. </w:t>
      </w:r>
      <w:proofErr w:type="spellStart"/>
      <w:r w:rsidRPr="002F3EB1">
        <w:rPr>
          <w:rFonts w:ascii="Times New Roman" w:hAnsi="Times New Roman" w:cs="Times New Roman"/>
          <w:sz w:val="24"/>
          <w:szCs w:val="24"/>
          <w:lang w:val="en-US"/>
        </w:rPr>
        <w:t>Vulpiani</w:t>
      </w:r>
      <w:proofErr w:type="spellEnd"/>
      <w:r w:rsidRPr="002F3EB1">
        <w:rPr>
          <w:rFonts w:ascii="Times New Roman" w:hAnsi="Times New Roman" w:cs="Times New Roman"/>
          <w:sz w:val="24"/>
          <w:szCs w:val="24"/>
          <w:lang w:val="en-US"/>
        </w:rPr>
        <w:t xml:space="preserve">, Phys. </w:t>
      </w:r>
      <w:r w:rsidRPr="004A35E8">
        <w:rPr>
          <w:rFonts w:ascii="Times New Roman" w:hAnsi="Times New Roman" w:cs="Times New Roman"/>
          <w:sz w:val="24"/>
          <w:szCs w:val="24"/>
          <w:lang w:val="en-US"/>
        </w:rPr>
        <w:t>Chem. Chem. Phys., 19, 11260-11272, 2017.</w:t>
      </w:r>
    </w:p>
    <w:p w:rsidR="002F3EB1" w:rsidRPr="004A35E8" w:rsidRDefault="002F3EB1">
      <w:pPr>
        <w:rPr>
          <w:rFonts w:ascii="Times New Roman" w:hAnsi="Times New Roman" w:cs="Times New Roman"/>
          <w:sz w:val="24"/>
          <w:szCs w:val="24"/>
          <w:lang w:val="en-US"/>
        </w:rPr>
      </w:pPr>
      <w:r w:rsidRPr="004A35E8">
        <w:rPr>
          <w:rFonts w:ascii="Times New Roman" w:hAnsi="Times New Roman" w:cs="Times New Roman"/>
          <w:sz w:val="24"/>
          <w:szCs w:val="24"/>
          <w:lang w:val="en-US"/>
        </w:rPr>
        <w:br w:type="page"/>
      </w:r>
    </w:p>
    <w:p w:rsidR="002F3EB1" w:rsidRPr="002F3EB1" w:rsidRDefault="002F3EB1" w:rsidP="002F3EB1">
      <w:pPr>
        <w:pStyle w:val="Heading"/>
        <w:spacing w:after="240"/>
        <w:rPr>
          <w:szCs w:val="28"/>
          <w:lang w:val="es-ES_tradnl"/>
        </w:rPr>
      </w:pPr>
      <w:r w:rsidRPr="002F3EB1">
        <w:rPr>
          <w:szCs w:val="28"/>
        </w:rPr>
        <w:lastRenderedPageBreak/>
        <w:t xml:space="preserve">P-2.  </w:t>
      </w:r>
      <w:r w:rsidRPr="002F3EB1">
        <w:rPr>
          <w:color w:val="000000"/>
          <w:szCs w:val="28"/>
        </w:rPr>
        <w:t>De novo Protein Structure Prediction using RCC</w:t>
      </w:r>
    </w:p>
    <w:p w:rsidR="002F3EB1" w:rsidRPr="002F3EB1" w:rsidRDefault="002F3EB1" w:rsidP="00011F47">
      <w:pPr>
        <w:spacing w:after="240"/>
        <w:jc w:val="center"/>
        <w:rPr>
          <w:rFonts w:ascii="Times New Roman" w:hAnsi="Times New Roman" w:cs="Times New Roman"/>
          <w:sz w:val="24"/>
          <w:szCs w:val="24"/>
          <w:lang w:val="es-MX"/>
        </w:rPr>
      </w:pPr>
      <w:r w:rsidRPr="002F3EB1">
        <w:rPr>
          <w:rFonts w:ascii="Times New Roman" w:hAnsi="Times New Roman" w:cs="Times New Roman"/>
          <w:color w:val="000000"/>
          <w:sz w:val="24"/>
          <w:szCs w:val="24"/>
          <w:u w:val="single"/>
          <w:lang w:val="es-MX"/>
        </w:rPr>
        <w:t>Fernando Fontove-Herrera</w:t>
      </w:r>
      <w:r w:rsidRPr="002F3EB1">
        <w:rPr>
          <w:rFonts w:ascii="Times New Roman" w:hAnsi="Times New Roman" w:cs="Times New Roman"/>
          <w:color w:val="000000"/>
          <w:sz w:val="24"/>
          <w:szCs w:val="24"/>
          <w:vertAlign w:val="superscript"/>
          <w:lang w:val="es-MX"/>
        </w:rPr>
        <w:t>1</w:t>
      </w:r>
      <w:r w:rsidRPr="002F3EB1">
        <w:rPr>
          <w:rFonts w:ascii="Times New Roman" w:hAnsi="Times New Roman" w:cs="Times New Roman"/>
          <w:color w:val="000000"/>
          <w:sz w:val="24"/>
          <w:szCs w:val="24"/>
          <w:lang w:val="es-MX"/>
        </w:rPr>
        <w:t>, Gabriel del Rio-Guerra</w:t>
      </w:r>
      <w:r w:rsidRPr="002F3EB1">
        <w:rPr>
          <w:rFonts w:ascii="Times New Roman" w:hAnsi="Times New Roman" w:cs="Times New Roman"/>
          <w:color w:val="000000"/>
          <w:sz w:val="24"/>
          <w:szCs w:val="24"/>
          <w:vertAlign w:val="superscript"/>
          <w:lang w:val="es-MX"/>
        </w:rPr>
        <w:t>2</w:t>
      </w:r>
    </w:p>
    <w:p w:rsidR="002F3EB1" w:rsidRPr="002F3EB1" w:rsidRDefault="002F3EB1" w:rsidP="002F3EB1">
      <w:pPr>
        <w:jc w:val="center"/>
        <w:rPr>
          <w:rFonts w:ascii="Times New Roman" w:hAnsi="Times New Roman" w:cs="Times New Roman"/>
          <w:sz w:val="24"/>
          <w:szCs w:val="24"/>
          <w:lang w:val="en-US"/>
        </w:rPr>
      </w:pPr>
      <w:r w:rsidRPr="002F3EB1">
        <w:rPr>
          <w:rFonts w:ascii="Times New Roman" w:hAnsi="Times New Roman" w:cs="Times New Roman"/>
          <w:color w:val="000000"/>
          <w:sz w:val="24"/>
          <w:szCs w:val="24"/>
          <w:vertAlign w:val="superscript"/>
          <w:lang w:val="en-US"/>
        </w:rPr>
        <w:t>1</w:t>
      </w:r>
      <w:r w:rsidRPr="002F3EB1">
        <w:rPr>
          <w:rFonts w:ascii="Times New Roman" w:hAnsi="Times New Roman" w:cs="Times New Roman"/>
          <w:color w:val="000000"/>
          <w:sz w:val="24"/>
          <w:szCs w:val="24"/>
          <w:lang w:val="en-US"/>
        </w:rPr>
        <w:t xml:space="preserve">C3 Idea; </w:t>
      </w:r>
      <w:r w:rsidRPr="002F3EB1">
        <w:rPr>
          <w:rFonts w:ascii="Times New Roman" w:hAnsi="Times New Roman" w:cs="Times New Roman"/>
          <w:color w:val="000000"/>
          <w:sz w:val="24"/>
          <w:szCs w:val="24"/>
          <w:vertAlign w:val="superscript"/>
          <w:lang w:val="en-US"/>
        </w:rPr>
        <w:t>2</w:t>
      </w:r>
      <w:r w:rsidRPr="002F3EB1">
        <w:rPr>
          <w:rFonts w:ascii="Times New Roman" w:hAnsi="Times New Roman" w:cs="Times New Roman"/>
          <w:color w:val="000000"/>
          <w:sz w:val="24"/>
          <w:szCs w:val="24"/>
          <w:lang w:val="en-US"/>
        </w:rPr>
        <w:t>Department of Biochemistry and structural biology, Institute of cellular physiology, UNAM</w:t>
      </w:r>
    </w:p>
    <w:p w:rsidR="002F3EB1" w:rsidRPr="002F3EB1" w:rsidRDefault="002F3EB1" w:rsidP="00011F47">
      <w:pPr>
        <w:jc w:val="both"/>
        <w:rPr>
          <w:rFonts w:ascii="Times New Roman" w:hAnsi="Times New Roman" w:cs="Times New Roman"/>
          <w:sz w:val="24"/>
          <w:szCs w:val="24"/>
          <w:lang w:val="en-US"/>
        </w:rPr>
      </w:pPr>
      <w:r w:rsidRPr="002F3EB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-36830</wp:posOffset>
            </wp:positionH>
            <wp:positionV relativeFrom="paragraph">
              <wp:posOffset>982345</wp:posOffset>
            </wp:positionV>
            <wp:extent cx="2976245" cy="2392680"/>
            <wp:effectExtent l="2540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6245" cy="2392680"/>
                    </a:xfrm>
                    <a:prstGeom prst="rect">
                      <a:avLst/>
                    </a:prstGeom>
                  </pic:spPr>
                </pic:pic>
              </a:graphicData>
            </a:graphic>
          </wp:anchor>
        </w:drawing>
      </w:r>
      <w:r w:rsidRPr="002F3EB1">
        <w:rPr>
          <w:rFonts w:ascii="Times New Roman" w:hAnsi="Times New Roman" w:cs="Times New Roman"/>
          <w:sz w:val="24"/>
          <w:szCs w:val="24"/>
          <w:lang w:val="en-US"/>
        </w:rPr>
        <w:t>Residue Cluster Class is a representation for proteins designed with the purpose to predict structure classification, achieving high performances [1]. The feature space if generated by building the contact graph of all the protein residues and then calculating its maximal cliques, each feature of the RCC corresponds to the number of cliques of 26 different types including sizes 3 to 6 (Figure 1).</w:t>
      </w:r>
    </w:p>
    <w:p w:rsidR="002F3EB1" w:rsidRPr="002F3EB1" w:rsidRDefault="002F3EB1" w:rsidP="00011F47">
      <w:pPr>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Figure 1. Four Examples of size 4 for maximal cliques. [1,3] has 3 residues contiguous in sequence and 1 separated, [2,2] has two blocks of 2 residues contiguous in sequence, [1,1,2] has three blocks, one with 2 contiguous residues and two with separated residues; [1,1,1,1] four blocks with all separated residues.</w:t>
      </w:r>
    </w:p>
    <w:p w:rsidR="002F3EB1" w:rsidRPr="002F3EB1" w:rsidRDefault="002F3EB1" w:rsidP="00011F47">
      <w:pPr>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RCC have also showed great promise in the prediction of function, mainly at cellular localization and biological process level (unpublished work). Being a single representation that could be used to produce good predictions of both structure classification and function, we decided to explore its usefulness for de Novo protein structure prediction. As a proof of concept, we took random protein </w:t>
      </w:r>
      <w:proofErr w:type="spellStart"/>
      <w:r w:rsidRPr="002F3EB1">
        <w:rPr>
          <w:rFonts w:ascii="Times New Roman" w:hAnsi="Times New Roman" w:cs="Times New Roman"/>
          <w:sz w:val="24"/>
          <w:szCs w:val="24"/>
          <w:lang w:val="en-US"/>
        </w:rPr>
        <w:t>foldings</w:t>
      </w:r>
      <w:proofErr w:type="spellEnd"/>
      <w:r w:rsidRPr="002F3EB1">
        <w:rPr>
          <w:rFonts w:ascii="Times New Roman" w:hAnsi="Times New Roman" w:cs="Times New Roman"/>
          <w:sz w:val="24"/>
          <w:szCs w:val="24"/>
          <w:lang w:val="en-US"/>
        </w:rPr>
        <w:t xml:space="preserve"> and linearly transformed them to the real fold, analyzing how its RCC and RMSD behaved with respect to the real fold (Figure 2).</w:t>
      </w:r>
    </w:p>
    <w:p w:rsidR="002F3EB1" w:rsidRPr="002F3EB1" w:rsidRDefault="002F3EB1" w:rsidP="00011F47">
      <w:pPr>
        <w:jc w:val="both"/>
        <w:rPr>
          <w:rFonts w:ascii="Times New Roman" w:hAnsi="Times New Roman" w:cs="Times New Roman"/>
          <w:sz w:val="24"/>
          <w:szCs w:val="24"/>
          <w:lang w:val="en-US"/>
        </w:rPr>
      </w:pPr>
      <w:r w:rsidRPr="002F3EB1">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-317</wp:posOffset>
            </wp:positionH>
            <wp:positionV relativeFrom="paragraph">
              <wp:posOffset>-317</wp:posOffset>
            </wp:positionV>
            <wp:extent cx="3987165" cy="3932555"/>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7165" cy="3932555"/>
                    </a:xfrm>
                    <a:prstGeom prst="rect">
                      <a:avLst/>
                    </a:prstGeom>
                    <a:noFill/>
                  </pic:spPr>
                </pic:pic>
              </a:graphicData>
            </a:graphic>
          </wp:anchor>
        </w:drawing>
      </w:r>
      <w:r w:rsidRPr="002F3EB1">
        <w:rPr>
          <w:rFonts w:ascii="Times New Roman" w:hAnsi="Times New Roman" w:cs="Times New Roman"/>
          <w:sz w:val="24"/>
          <w:szCs w:val="24"/>
          <w:lang w:val="en-US"/>
        </w:rPr>
        <w:t>Figure 2. In red the RMSD to the real fold, in blue the distance of its RCC to the real fold.</w:t>
      </w:r>
      <w:r w:rsidRPr="002F3EB1">
        <w:rPr>
          <w:rFonts w:ascii="Times New Roman" w:hAnsi="Times New Roman" w:cs="Times New Roman"/>
          <w:noProof/>
          <w:sz w:val="24"/>
          <w:szCs w:val="24"/>
          <w:lang w:val="en-US"/>
        </w:rPr>
        <w:t xml:space="preserve"> </w:t>
      </w:r>
    </w:p>
    <w:p w:rsidR="002F3EB1" w:rsidRPr="002F3EB1" w:rsidRDefault="002F3EB1">
      <w:pPr>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We implemented an optimization algorithm using as energy the distance of the RCC to the real fold, but this showed us that contrary to what we thought, there are several folds that have the same RCC as the target. Our work now is on two fronts: (</w:t>
      </w:r>
      <w:proofErr w:type="spellStart"/>
      <w:r w:rsidRPr="002F3EB1">
        <w:rPr>
          <w:rFonts w:ascii="Times New Roman" w:hAnsi="Times New Roman" w:cs="Times New Roman"/>
          <w:sz w:val="24"/>
          <w:szCs w:val="24"/>
          <w:lang w:val="en-US"/>
        </w:rPr>
        <w:t>i</w:t>
      </w:r>
      <w:proofErr w:type="spellEnd"/>
      <w:r w:rsidRPr="002F3EB1">
        <w:rPr>
          <w:rFonts w:ascii="Times New Roman" w:hAnsi="Times New Roman" w:cs="Times New Roman"/>
          <w:sz w:val="24"/>
          <w:szCs w:val="24"/>
          <w:lang w:val="en-US"/>
        </w:rPr>
        <w:t>) Do a smart selection of starting points for the optimization algorithm and (ii) Discard candidate folds using different criteria. For (</w:t>
      </w:r>
      <w:proofErr w:type="spellStart"/>
      <w:r w:rsidRPr="002F3EB1">
        <w:rPr>
          <w:rFonts w:ascii="Times New Roman" w:hAnsi="Times New Roman" w:cs="Times New Roman"/>
          <w:sz w:val="24"/>
          <w:szCs w:val="24"/>
          <w:lang w:val="en-US"/>
        </w:rPr>
        <w:t>i</w:t>
      </w:r>
      <w:proofErr w:type="spellEnd"/>
      <w:r w:rsidRPr="002F3EB1">
        <w:rPr>
          <w:rFonts w:ascii="Times New Roman" w:hAnsi="Times New Roman" w:cs="Times New Roman"/>
          <w:sz w:val="24"/>
          <w:szCs w:val="24"/>
          <w:lang w:val="en-US"/>
        </w:rPr>
        <w:t>) we are generating a database of known protein subsequences that we can use as building blocks to jump start the optimization process. For (ii) we aim to analyze each maximal clique and penalize all the ones that are not observed in our database (i.e. not present in known proteins). According to our estimates, front (</w:t>
      </w:r>
      <w:proofErr w:type="spellStart"/>
      <w:r w:rsidRPr="002F3EB1">
        <w:rPr>
          <w:rFonts w:ascii="Times New Roman" w:hAnsi="Times New Roman" w:cs="Times New Roman"/>
          <w:sz w:val="24"/>
          <w:szCs w:val="24"/>
          <w:lang w:val="en-US"/>
        </w:rPr>
        <w:t>i</w:t>
      </w:r>
      <w:proofErr w:type="spellEnd"/>
      <w:r w:rsidRPr="002F3EB1">
        <w:rPr>
          <w:rFonts w:ascii="Times New Roman" w:hAnsi="Times New Roman" w:cs="Times New Roman"/>
          <w:sz w:val="24"/>
          <w:szCs w:val="24"/>
          <w:lang w:val="en-US"/>
        </w:rPr>
        <w:t>) may solve up to 60% of the contacts; since the contact map of proteins do not present the network features required to uniquely solve the localization problem with distance information [2], we will explore by simulation to what degree this front will reduce this problem.</w:t>
      </w:r>
    </w:p>
    <w:p w:rsidR="002F3EB1" w:rsidRPr="002F3EB1" w:rsidRDefault="002F3EB1">
      <w:pPr>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Acknowledgments: </w:t>
      </w:r>
      <w:proofErr w:type="spellStart"/>
      <w:r w:rsidRPr="002F3EB1">
        <w:rPr>
          <w:rFonts w:ascii="Times New Roman" w:hAnsi="Times New Roman" w:cs="Times New Roman"/>
          <w:sz w:val="24"/>
          <w:szCs w:val="24"/>
          <w:lang w:val="en-US"/>
        </w:rPr>
        <w:t>CONACyT</w:t>
      </w:r>
      <w:proofErr w:type="spellEnd"/>
      <w:r w:rsidRPr="002F3EB1">
        <w:rPr>
          <w:rFonts w:ascii="Times New Roman" w:hAnsi="Times New Roman" w:cs="Times New Roman"/>
          <w:sz w:val="24"/>
          <w:szCs w:val="24"/>
          <w:lang w:val="en-US"/>
        </w:rPr>
        <w:t xml:space="preserve"> (CB-252316), C3 Consensus.</w:t>
      </w:r>
    </w:p>
    <w:p w:rsidR="002F3EB1" w:rsidRPr="002F3EB1" w:rsidRDefault="002F3EB1" w:rsidP="00EF4CFE">
      <w:pPr>
        <w:spacing w:after="0"/>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[1] Corral-Corral Ricardo, et al. 2015. Machine Learnable Fold Space Representation based on Residue Cluster Classes. DOI: 10.1016/j.compbiolchem.2015.07.010</w:t>
      </w:r>
    </w:p>
    <w:p w:rsidR="002F3EB1" w:rsidRPr="002F3EB1" w:rsidRDefault="002F3EB1" w:rsidP="00EF4CFE">
      <w:pPr>
        <w:spacing w:after="0"/>
        <w:ind w:left="426" w:hanging="426"/>
        <w:jc w:val="both"/>
        <w:rPr>
          <w:rFonts w:ascii="Times New Roman" w:hAnsi="Times New Roman" w:cs="Times New Roman"/>
          <w:sz w:val="24"/>
          <w:szCs w:val="24"/>
          <w:lang w:val="en-US"/>
        </w:rPr>
      </w:pPr>
      <w:r w:rsidRPr="002F3EB1">
        <w:rPr>
          <w:rFonts w:ascii="Times New Roman" w:hAnsi="Times New Roman" w:cs="Times New Roman"/>
          <w:sz w:val="24"/>
          <w:szCs w:val="24"/>
          <w:lang w:val="en-US"/>
        </w:rPr>
        <w:t xml:space="preserve">[2] James </w:t>
      </w:r>
      <w:proofErr w:type="spellStart"/>
      <w:r w:rsidRPr="002F3EB1">
        <w:rPr>
          <w:rFonts w:ascii="Times New Roman" w:hAnsi="Times New Roman" w:cs="Times New Roman"/>
          <w:sz w:val="24"/>
          <w:szCs w:val="24"/>
          <w:lang w:val="en-US"/>
        </w:rPr>
        <w:t>Aspnes</w:t>
      </w:r>
      <w:proofErr w:type="spellEnd"/>
      <w:r w:rsidRPr="002F3EB1">
        <w:rPr>
          <w:rFonts w:ascii="Times New Roman" w:hAnsi="Times New Roman" w:cs="Times New Roman"/>
          <w:sz w:val="24"/>
          <w:szCs w:val="24"/>
          <w:lang w:val="en-US"/>
        </w:rPr>
        <w:t xml:space="preserve">, </w:t>
      </w:r>
      <w:proofErr w:type="spellStart"/>
      <w:r w:rsidRPr="002F3EB1">
        <w:rPr>
          <w:rFonts w:ascii="Times New Roman" w:hAnsi="Times New Roman" w:cs="Times New Roman"/>
          <w:sz w:val="24"/>
          <w:szCs w:val="24"/>
          <w:lang w:val="en-US"/>
        </w:rPr>
        <w:t>Tolga</w:t>
      </w:r>
      <w:proofErr w:type="spellEnd"/>
      <w:r w:rsidRPr="002F3EB1">
        <w:rPr>
          <w:rFonts w:ascii="Times New Roman" w:hAnsi="Times New Roman" w:cs="Times New Roman"/>
          <w:sz w:val="24"/>
          <w:szCs w:val="24"/>
          <w:lang w:val="en-US"/>
        </w:rPr>
        <w:t xml:space="preserve"> </w:t>
      </w:r>
      <w:proofErr w:type="spellStart"/>
      <w:r w:rsidRPr="002F3EB1">
        <w:rPr>
          <w:rFonts w:ascii="Times New Roman" w:hAnsi="Times New Roman" w:cs="Times New Roman"/>
          <w:sz w:val="24"/>
          <w:szCs w:val="24"/>
          <w:lang w:val="en-US"/>
        </w:rPr>
        <w:t>Eren</w:t>
      </w:r>
      <w:proofErr w:type="spellEnd"/>
      <w:r w:rsidRPr="002F3EB1">
        <w:rPr>
          <w:rFonts w:ascii="Times New Roman" w:hAnsi="Times New Roman" w:cs="Times New Roman"/>
          <w:sz w:val="24"/>
          <w:szCs w:val="24"/>
          <w:lang w:val="en-US"/>
        </w:rPr>
        <w:t xml:space="preserve">, David K. Goldenberg, A. Stephen Morse, Walter </w:t>
      </w:r>
      <w:proofErr w:type="spellStart"/>
      <w:r w:rsidRPr="002F3EB1">
        <w:rPr>
          <w:rFonts w:ascii="Times New Roman" w:hAnsi="Times New Roman" w:cs="Times New Roman"/>
          <w:sz w:val="24"/>
          <w:szCs w:val="24"/>
          <w:lang w:val="en-US"/>
        </w:rPr>
        <w:t>Whiteley</w:t>
      </w:r>
      <w:proofErr w:type="spellEnd"/>
      <w:r w:rsidRPr="002F3EB1">
        <w:rPr>
          <w:rFonts w:ascii="Times New Roman" w:hAnsi="Times New Roman" w:cs="Times New Roman"/>
          <w:sz w:val="24"/>
          <w:szCs w:val="24"/>
          <w:lang w:val="en-US"/>
        </w:rPr>
        <w:t xml:space="preserve">, Yang Richard </w:t>
      </w:r>
      <w:proofErr w:type="spellStart"/>
      <w:r w:rsidRPr="002F3EB1">
        <w:rPr>
          <w:rFonts w:ascii="Times New Roman" w:hAnsi="Times New Roman" w:cs="Times New Roman"/>
          <w:sz w:val="24"/>
          <w:szCs w:val="24"/>
          <w:lang w:val="en-US"/>
        </w:rPr>
        <w:t>Yang,Brian</w:t>
      </w:r>
      <w:proofErr w:type="spellEnd"/>
      <w:r w:rsidRPr="002F3EB1">
        <w:rPr>
          <w:rFonts w:ascii="Times New Roman" w:hAnsi="Times New Roman" w:cs="Times New Roman"/>
          <w:sz w:val="24"/>
          <w:szCs w:val="24"/>
          <w:lang w:val="en-US"/>
        </w:rPr>
        <w:t xml:space="preserve"> D.O. Anderson and Peter N. </w:t>
      </w:r>
      <w:proofErr w:type="spellStart"/>
      <w:r w:rsidRPr="002F3EB1">
        <w:rPr>
          <w:rFonts w:ascii="Times New Roman" w:hAnsi="Times New Roman" w:cs="Times New Roman"/>
          <w:sz w:val="24"/>
          <w:szCs w:val="24"/>
          <w:lang w:val="en-US"/>
        </w:rPr>
        <w:t>Belhumeur</w:t>
      </w:r>
      <w:proofErr w:type="spellEnd"/>
      <w:r w:rsidRPr="002F3EB1">
        <w:rPr>
          <w:rFonts w:ascii="Times New Roman" w:hAnsi="Times New Roman" w:cs="Times New Roman"/>
          <w:sz w:val="24"/>
          <w:szCs w:val="24"/>
          <w:lang w:val="en-US"/>
        </w:rPr>
        <w:t xml:space="preserve">  (2006) A Theory of Network Localization. https://ieeexplore.ieee.org/document/1717436.</w:t>
      </w:r>
    </w:p>
    <w:p w:rsidR="004A35E8" w:rsidRDefault="004A35E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A35E8" w:rsidRDefault="004A35E8">
      <w:pPr>
        <w:pStyle w:val="Heading"/>
        <w:rPr>
          <w:sz w:val="18"/>
          <w:szCs w:val="18"/>
        </w:rPr>
      </w:pPr>
    </w:p>
    <w:p w:rsidR="004A35E8" w:rsidRPr="004A35E8" w:rsidRDefault="004A35E8">
      <w:pPr>
        <w:jc w:val="center"/>
        <w:rPr>
          <w:rFonts w:ascii="Calibri" w:eastAsia="SimSun" w:hAnsi="Calibri" w:cs="Times New Roman"/>
          <w:lang w:val="en-US"/>
        </w:rPr>
      </w:pPr>
      <w:r>
        <w:rPr>
          <w:rFonts w:ascii="Times New Roman" w:eastAsia="SimSun" w:hAnsi="Times New Roman" w:cs="Times New Roman"/>
          <w:b/>
          <w:color w:val="000000"/>
          <w:sz w:val="28"/>
          <w:szCs w:val="28"/>
          <w:lang w:val="en-US"/>
        </w:rPr>
        <w:t xml:space="preserve">P-3. Simulations of calcium-ion binding by an </w:t>
      </w:r>
      <w:proofErr w:type="spellStart"/>
      <w:r>
        <w:rPr>
          <w:rFonts w:ascii="Times New Roman" w:eastAsia="SimSun" w:hAnsi="Times New Roman" w:cs="Times New Roman"/>
          <w:b/>
          <w:color w:val="000000"/>
          <w:sz w:val="28"/>
          <w:szCs w:val="28"/>
          <w:lang w:val="en-US"/>
        </w:rPr>
        <w:t>amyloid</w:t>
      </w:r>
      <w:proofErr w:type="spellEnd"/>
      <w:r>
        <w:rPr>
          <w:rFonts w:ascii="Times New Roman" w:eastAsia="SimSun" w:hAnsi="Times New Roman" w:cs="Times New Roman"/>
          <w:b/>
          <w:color w:val="000000"/>
          <w:sz w:val="28"/>
          <w:szCs w:val="28"/>
          <w:lang w:val="en-US"/>
        </w:rPr>
        <w:t xml:space="preserve"> forming peptide</w:t>
      </w:r>
    </w:p>
    <w:p w:rsidR="004A35E8" w:rsidRPr="004A35E8" w:rsidRDefault="004A35E8">
      <w:pPr>
        <w:spacing w:after="240"/>
        <w:jc w:val="center"/>
        <w:rPr>
          <w:rFonts w:ascii="Times New Roman" w:eastAsia="SimSun" w:hAnsi="Times New Roman" w:cs="Times New Roman"/>
          <w:sz w:val="24"/>
          <w:szCs w:val="24"/>
        </w:rPr>
      </w:pPr>
      <w:r w:rsidRPr="004A35E8">
        <w:rPr>
          <w:rFonts w:ascii="Times New Roman" w:eastAsia="SimSun" w:hAnsi="Times New Roman" w:cs="Times New Roman"/>
          <w:color w:val="000000"/>
          <w:sz w:val="24"/>
          <w:szCs w:val="24"/>
        </w:rPr>
        <w:t>Lipska Agnieszka G.</w:t>
      </w:r>
      <w:r w:rsidRPr="004A35E8">
        <w:rPr>
          <w:rFonts w:ascii="Times New Roman" w:eastAsia="SimSun" w:hAnsi="Times New Roman" w:cs="Times New Roman"/>
          <w:color w:val="000000"/>
          <w:sz w:val="24"/>
          <w:szCs w:val="24"/>
          <w:vertAlign w:val="superscript"/>
        </w:rPr>
        <w:t>1</w:t>
      </w:r>
      <w:r w:rsidRPr="004A35E8">
        <w:rPr>
          <w:rFonts w:ascii="Times New Roman" w:eastAsia="SimSun" w:hAnsi="Times New Roman" w:cs="Times New Roman"/>
          <w:color w:val="000000"/>
          <w:sz w:val="24"/>
          <w:szCs w:val="24"/>
        </w:rPr>
        <w:t xml:space="preserve">, Antoniak Anna </w:t>
      </w:r>
      <w:r w:rsidRPr="004A35E8">
        <w:rPr>
          <w:rFonts w:ascii="Times New Roman" w:eastAsia="SimSun" w:hAnsi="Times New Roman" w:cs="Times New Roman"/>
          <w:color w:val="000000"/>
          <w:sz w:val="24"/>
          <w:szCs w:val="24"/>
          <w:vertAlign w:val="superscript"/>
        </w:rPr>
        <w:t>1</w:t>
      </w:r>
      <w:r w:rsidRPr="004A35E8">
        <w:rPr>
          <w:rFonts w:ascii="Times New Roman" w:eastAsia="SimSun" w:hAnsi="Times New Roman" w:cs="Times New Roman"/>
          <w:color w:val="000000"/>
          <w:sz w:val="24"/>
          <w:szCs w:val="24"/>
        </w:rPr>
        <w:t xml:space="preserve">, </w:t>
      </w:r>
      <w:proofErr w:type="spellStart"/>
      <w:r w:rsidRPr="004A35E8">
        <w:rPr>
          <w:rFonts w:ascii="Times New Roman" w:eastAsia="SimSun" w:hAnsi="Times New Roman" w:cs="Times New Roman"/>
          <w:color w:val="000000"/>
          <w:sz w:val="24"/>
          <w:szCs w:val="24"/>
        </w:rPr>
        <w:t>Platts</w:t>
      </w:r>
      <w:proofErr w:type="spellEnd"/>
      <w:r w:rsidRPr="004A35E8">
        <w:rPr>
          <w:rFonts w:ascii="Times New Roman" w:eastAsia="SimSun" w:hAnsi="Times New Roman" w:cs="Times New Roman"/>
          <w:color w:val="000000"/>
          <w:sz w:val="24"/>
          <w:szCs w:val="24"/>
        </w:rPr>
        <w:t xml:space="preserve"> Jamie</w:t>
      </w:r>
      <w:r w:rsidRPr="004A35E8">
        <w:rPr>
          <w:rFonts w:ascii="Times New Roman" w:eastAsia="SimSun" w:hAnsi="Times New Roman" w:cs="Times New Roman"/>
          <w:color w:val="000000"/>
          <w:sz w:val="24"/>
          <w:szCs w:val="24"/>
          <w:vertAlign w:val="superscript"/>
        </w:rPr>
        <w:t xml:space="preserve">2, </w:t>
      </w:r>
      <w:r w:rsidRPr="004A35E8">
        <w:rPr>
          <w:rFonts w:ascii="Times New Roman" w:eastAsia="SimSun" w:hAnsi="Times New Roman" w:cs="Times New Roman"/>
          <w:color w:val="000000"/>
          <w:sz w:val="24"/>
          <w:szCs w:val="24"/>
        </w:rPr>
        <w:t xml:space="preserve"> Sieradzan Adam K.</w:t>
      </w:r>
      <w:r w:rsidRPr="004A35E8">
        <w:rPr>
          <w:rFonts w:ascii="Times New Roman" w:eastAsia="SimSun" w:hAnsi="Times New Roman" w:cs="Times New Roman"/>
          <w:color w:val="000000"/>
          <w:sz w:val="24"/>
          <w:szCs w:val="24"/>
          <w:vertAlign w:val="superscript"/>
        </w:rPr>
        <w:t>1</w:t>
      </w:r>
    </w:p>
    <w:p w:rsidR="004A35E8" w:rsidRPr="004A35E8" w:rsidRDefault="004A35E8" w:rsidP="004A35E8">
      <w:pPr>
        <w:jc w:val="center"/>
        <w:rPr>
          <w:rFonts w:ascii="Times New Roman" w:eastAsia="SimSun" w:hAnsi="Times New Roman" w:cs="Times New Roman"/>
          <w:sz w:val="24"/>
          <w:szCs w:val="24"/>
          <w:lang w:val="en-US"/>
        </w:rPr>
      </w:pPr>
      <w:r w:rsidRPr="004A35E8">
        <w:rPr>
          <w:rFonts w:ascii="Times New Roman" w:eastAsia="SimSun" w:hAnsi="Times New Roman" w:cs="Times New Roman"/>
          <w:color w:val="000000"/>
          <w:sz w:val="24"/>
          <w:szCs w:val="24"/>
          <w:vertAlign w:val="superscript"/>
          <w:lang w:val="en-US"/>
        </w:rPr>
        <w:t>1</w:t>
      </w:r>
      <w:r w:rsidRPr="004A35E8">
        <w:rPr>
          <w:rFonts w:ascii="Times New Roman" w:eastAsia="SimSun" w:hAnsi="Times New Roman" w:cs="Times New Roman"/>
          <w:color w:val="000000"/>
          <w:sz w:val="24"/>
          <w:szCs w:val="24"/>
          <w:lang w:val="en-US"/>
        </w:rPr>
        <w:t xml:space="preserve">Faculty of Chemistry, University of </w:t>
      </w:r>
      <w:proofErr w:type="spellStart"/>
      <w:r w:rsidRPr="004A35E8">
        <w:rPr>
          <w:rFonts w:ascii="Times New Roman" w:eastAsia="SimSun" w:hAnsi="Times New Roman" w:cs="Times New Roman"/>
          <w:color w:val="000000"/>
          <w:sz w:val="24"/>
          <w:szCs w:val="24"/>
          <w:lang w:val="en-US"/>
        </w:rPr>
        <w:t>Gdańsk</w:t>
      </w:r>
      <w:proofErr w:type="spellEnd"/>
      <w:r w:rsidRPr="004A35E8">
        <w:rPr>
          <w:rFonts w:ascii="Times New Roman" w:eastAsia="SimSun" w:hAnsi="Times New Roman" w:cs="Times New Roman"/>
          <w:color w:val="000000"/>
          <w:sz w:val="24"/>
          <w:szCs w:val="24"/>
          <w:lang w:val="en-US"/>
        </w:rPr>
        <w:t xml:space="preserve">, Poland; </w:t>
      </w:r>
      <w:r w:rsidRPr="004A35E8">
        <w:rPr>
          <w:rFonts w:ascii="Times New Roman" w:eastAsia="SimSun" w:hAnsi="Times New Roman" w:cs="Times New Roman"/>
          <w:color w:val="000000"/>
          <w:sz w:val="24"/>
          <w:szCs w:val="24"/>
          <w:vertAlign w:val="superscript"/>
          <w:lang w:val="en-US"/>
        </w:rPr>
        <w:t>2</w:t>
      </w:r>
      <w:r w:rsidRPr="004A35E8">
        <w:rPr>
          <w:rFonts w:ascii="Times New Roman" w:eastAsia="SimSun" w:hAnsi="Times New Roman" w:cs="Times New Roman"/>
          <w:color w:val="000000"/>
          <w:sz w:val="24"/>
          <w:szCs w:val="24"/>
          <w:lang w:val="en-US"/>
        </w:rPr>
        <w:t>School of Chemistry, Cardiff University, United Kingdom</w:t>
      </w:r>
    </w:p>
    <w:p w:rsidR="004A35E8" w:rsidRPr="004A35E8" w:rsidRDefault="004A35E8">
      <w:pPr>
        <w:jc w:val="both"/>
        <w:rPr>
          <w:rFonts w:ascii="Times New Roman" w:eastAsia="SimSun" w:hAnsi="Times New Roman" w:cs="Times New Roman"/>
          <w:sz w:val="24"/>
          <w:szCs w:val="24"/>
          <w:lang w:val="en-US"/>
        </w:rPr>
      </w:pPr>
      <w:proofErr w:type="spellStart"/>
      <w:r w:rsidRPr="004A35E8">
        <w:rPr>
          <w:rFonts w:ascii="Times New Roman" w:eastAsia="SimSun" w:hAnsi="Times New Roman" w:cs="Times New Roman"/>
          <w:sz w:val="24"/>
          <w:szCs w:val="24"/>
          <w:lang w:val="en-US"/>
        </w:rPr>
        <w:t>Amyloid</w:t>
      </w:r>
      <w:proofErr w:type="spellEnd"/>
      <w:r w:rsidRPr="004A35E8">
        <w:rPr>
          <w:rFonts w:ascii="Times New Roman" w:eastAsia="SimSun" w:hAnsi="Times New Roman" w:cs="Times New Roman"/>
          <w:sz w:val="24"/>
          <w:szCs w:val="24"/>
          <w:lang w:val="en-US"/>
        </w:rPr>
        <w:t xml:space="preserve"> formation lead</w:t>
      </w:r>
      <w:r w:rsidR="00DC7858">
        <w:rPr>
          <w:rFonts w:ascii="Times New Roman" w:eastAsia="SimSun" w:hAnsi="Times New Roman" w:cs="Times New Roman"/>
          <w:sz w:val="24"/>
          <w:szCs w:val="24"/>
          <w:lang w:val="en-US"/>
        </w:rPr>
        <w:t>s</w:t>
      </w:r>
      <w:r w:rsidRPr="004A35E8">
        <w:rPr>
          <w:rFonts w:ascii="Times New Roman" w:eastAsia="SimSun" w:hAnsi="Times New Roman" w:cs="Times New Roman"/>
          <w:sz w:val="24"/>
          <w:szCs w:val="24"/>
          <w:lang w:val="en-US"/>
        </w:rPr>
        <w:t xml:space="preserve"> to many diseases, such as </w:t>
      </w:r>
      <w:r w:rsidR="00DC7858">
        <w:rPr>
          <w:rFonts w:ascii="Times New Roman" w:eastAsia="SimSun" w:hAnsi="Times New Roman" w:cs="Times New Roman"/>
          <w:sz w:val="24"/>
          <w:szCs w:val="24"/>
          <w:lang w:val="en-US"/>
        </w:rPr>
        <w:t xml:space="preserve">the </w:t>
      </w:r>
      <w:r w:rsidRPr="004A35E8">
        <w:rPr>
          <w:rFonts w:ascii="Times New Roman" w:eastAsia="SimSun" w:hAnsi="Times New Roman" w:cs="Times New Roman"/>
          <w:sz w:val="24"/>
          <w:szCs w:val="24"/>
          <w:lang w:val="en-US"/>
        </w:rPr>
        <w:t xml:space="preserve">Alzheimer and Parkinson diseases, type II diabetes, and a number of systemic </w:t>
      </w:r>
      <w:proofErr w:type="spellStart"/>
      <w:r w:rsidRPr="004A35E8">
        <w:rPr>
          <w:rFonts w:ascii="Times New Roman" w:eastAsia="SimSun" w:hAnsi="Times New Roman" w:cs="Times New Roman"/>
          <w:sz w:val="24"/>
          <w:szCs w:val="24"/>
          <w:lang w:val="en-US"/>
        </w:rPr>
        <w:t>amyloidos</w:t>
      </w:r>
      <w:r w:rsidR="00DC7858">
        <w:rPr>
          <w:rFonts w:ascii="Times New Roman" w:eastAsia="SimSun" w:hAnsi="Times New Roman" w:cs="Times New Roman"/>
          <w:sz w:val="24"/>
          <w:szCs w:val="24"/>
          <w:lang w:val="en-US"/>
        </w:rPr>
        <w:t>e</w:t>
      </w:r>
      <w:r w:rsidRPr="004A35E8">
        <w:rPr>
          <w:rFonts w:ascii="Times New Roman" w:eastAsia="SimSun" w:hAnsi="Times New Roman" w:cs="Times New Roman"/>
          <w:sz w:val="24"/>
          <w:szCs w:val="24"/>
          <w:lang w:val="en-US"/>
        </w:rPr>
        <w:t>s</w:t>
      </w:r>
      <w:proofErr w:type="spellEnd"/>
      <w:r w:rsidRPr="004A35E8">
        <w:rPr>
          <w:rFonts w:ascii="Times New Roman" w:eastAsia="SimSun" w:hAnsi="Times New Roman" w:cs="Times New Roman"/>
          <w:sz w:val="24"/>
          <w:szCs w:val="24"/>
          <w:lang w:val="en-US"/>
        </w:rPr>
        <w:t xml:space="preserve"> [1]. It is hypothesized that calcium </w:t>
      </w:r>
      <w:proofErr w:type="spellStart"/>
      <w:r w:rsidRPr="004A35E8">
        <w:rPr>
          <w:rFonts w:ascii="Times New Roman" w:eastAsia="SimSun" w:hAnsi="Times New Roman" w:cs="Times New Roman"/>
          <w:sz w:val="24"/>
          <w:szCs w:val="24"/>
          <w:lang w:val="en-US"/>
        </w:rPr>
        <w:t>cations</w:t>
      </w:r>
      <w:proofErr w:type="spellEnd"/>
      <w:r w:rsidRPr="004A35E8">
        <w:rPr>
          <w:rFonts w:ascii="Times New Roman" w:eastAsia="SimSun" w:hAnsi="Times New Roman" w:cs="Times New Roman"/>
          <w:sz w:val="24"/>
          <w:szCs w:val="24"/>
          <w:lang w:val="en-US"/>
        </w:rPr>
        <w:t xml:space="preserve"> play important promoting role in formation of deposits [2].</w:t>
      </w:r>
    </w:p>
    <w:p w:rsidR="004A35E8" w:rsidRPr="004A35E8" w:rsidRDefault="004A35E8">
      <w:pPr>
        <w:jc w:val="both"/>
        <w:rPr>
          <w:rFonts w:ascii="Times New Roman" w:eastAsia="SimSun" w:hAnsi="Times New Roman" w:cs="Times New Roman"/>
          <w:sz w:val="24"/>
          <w:szCs w:val="24"/>
          <w:lang w:val="en-US"/>
        </w:rPr>
      </w:pPr>
      <w:r w:rsidRPr="004A35E8">
        <w:rPr>
          <w:rFonts w:ascii="Times New Roman" w:eastAsia="SimSun" w:hAnsi="Times New Roman" w:cs="Times New Roman"/>
          <w:color w:val="000000"/>
          <w:sz w:val="24"/>
          <w:szCs w:val="24"/>
          <w:lang w:val="en-US"/>
        </w:rPr>
        <w:t>In this study</w:t>
      </w:r>
      <w:r w:rsidR="00DC7858">
        <w:rPr>
          <w:rFonts w:ascii="Times New Roman" w:eastAsia="SimSun" w:hAnsi="Times New Roman" w:cs="Times New Roman"/>
          <w:color w:val="000000"/>
          <w:sz w:val="24"/>
          <w:szCs w:val="24"/>
          <w:lang w:val="en-US"/>
        </w:rPr>
        <w:t>,</w:t>
      </w:r>
      <w:r w:rsidRPr="004A35E8">
        <w:rPr>
          <w:rFonts w:ascii="Times New Roman" w:eastAsia="SimSun" w:hAnsi="Times New Roman" w:cs="Times New Roman"/>
          <w:color w:val="000000"/>
          <w:sz w:val="24"/>
          <w:szCs w:val="24"/>
          <w:lang w:val="en-US"/>
        </w:rPr>
        <w:t xml:space="preserve"> we performed multiplexed replica exchange molecular dynamics (MREMD) simulations of A</w:t>
      </w:r>
      <w:r w:rsidRPr="00DC7858">
        <w:rPr>
          <w:rFonts w:ascii="Symbol" w:eastAsia="SimSun" w:hAnsi="Symbol" w:cs="Times New Roman"/>
          <w:color w:val="000000"/>
          <w:sz w:val="24"/>
          <w:szCs w:val="24"/>
          <w:lang w:val="en-US"/>
        </w:rPr>
        <w:t></w:t>
      </w:r>
      <w:r w:rsidRPr="004A35E8">
        <w:rPr>
          <w:rFonts w:ascii="Times New Roman" w:eastAsia="SimSun" w:hAnsi="Times New Roman" w:cs="Times New Roman"/>
          <w:color w:val="000000"/>
          <w:sz w:val="24"/>
          <w:szCs w:val="24"/>
          <w:lang w:val="en-US"/>
        </w:rPr>
        <w:t xml:space="preserve">1-40 with the use of UNRES force field [3]. Calcium-amino-acid potentials [4] were introduced into </w:t>
      </w:r>
      <w:r w:rsidR="00DC7858">
        <w:rPr>
          <w:rFonts w:ascii="Times New Roman" w:eastAsia="SimSun" w:hAnsi="Times New Roman" w:cs="Times New Roman"/>
          <w:color w:val="000000"/>
          <w:sz w:val="24"/>
          <w:szCs w:val="24"/>
          <w:lang w:val="en-US"/>
        </w:rPr>
        <w:t xml:space="preserve">the </w:t>
      </w:r>
      <w:r w:rsidRPr="004A35E8">
        <w:rPr>
          <w:rFonts w:ascii="Times New Roman" w:eastAsia="SimSun" w:hAnsi="Times New Roman" w:cs="Times New Roman"/>
          <w:color w:val="000000"/>
          <w:sz w:val="24"/>
          <w:szCs w:val="24"/>
          <w:lang w:val="en-US"/>
        </w:rPr>
        <w:t xml:space="preserve">unresf90 software [5] and calculations with and without </w:t>
      </w:r>
      <w:proofErr w:type="spellStart"/>
      <w:r w:rsidRPr="004A35E8">
        <w:rPr>
          <w:rFonts w:ascii="Times New Roman" w:eastAsia="SimSun" w:hAnsi="Times New Roman" w:cs="Times New Roman"/>
          <w:color w:val="000000"/>
          <w:sz w:val="24"/>
          <w:szCs w:val="24"/>
          <w:lang w:val="en-US"/>
        </w:rPr>
        <w:t>cations</w:t>
      </w:r>
      <w:proofErr w:type="spellEnd"/>
      <w:r w:rsidRPr="004A35E8">
        <w:rPr>
          <w:rFonts w:ascii="Times New Roman" w:eastAsia="SimSun" w:hAnsi="Times New Roman" w:cs="Times New Roman"/>
          <w:color w:val="000000"/>
          <w:sz w:val="24"/>
          <w:szCs w:val="24"/>
          <w:lang w:val="en-US"/>
        </w:rPr>
        <w:t xml:space="preserve"> were performed</w:t>
      </w:r>
      <w:r w:rsidR="00DC7858">
        <w:rPr>
          <w:rFonts w:ascii="Times New Roman" w:eastAsia="SimSun" w:hAnsi="Times New Roman" w:cs="Times New Roman"/>
          <w:color w:val="000000"/>
          <w:sz w:val="24"/>
          <w:szCs w:val="24"/>
          <w:lang w:val="en-US"/>
        </w:rPr>
        <w:t xml:space="preserve"> for</w:t>
      </w:r>
      <w:r w:rsidR="00DC7858" w:rsidRPr="004A35E8">
        <w:rPr>
          <w:rFonts w:ascii="Times New Roman" w:eastAsia="SimSun" w:hAnsi="Times New Roman" w:cs="Times New Roman"/>
          <w:color w:val="000000"/>
          <w:sz w:val="24"/>
          <w:szCs w:val="24"/>
          <w:lang w:val="en-US"/>
        </w:rPr>
        <w:t xml:space="preserve">, </w:t>
      </w:r>
      <w:r w:rsidR="00DC7858">
        <w:rPr>
          <w:rFonts w:ascii="Times New Roman" w:eastAsia="SimSun" w:hAnsi="Times New Roman" w:cs="Times New Roman"/>
          <w:color w:val="000000"/>
          <w:sz w:val="24"/>
          <w:szCs w:val="24"/>
          <w:lang w:val="en-US"/>
        </w:rPr>
        <w:t xml:space="preserve">a </w:t>
      </w:r>
      <w:proofErr w:type="spellStart"/>
      <w:r w:rsidR="00DC7858" w:rsidRPr="004A35E8">
        <w:rPr>
          <w:rFonts w:ascii="Times New Roman" w:eastAsia="SimSun" w:hAnsi="Times New Roman" w:cs="Times New Roman"/>
          <w:color w:val="000000"/>
          <w:sz w:val="24"/>
          <w:szCs w:val="24"/>
          <w:lang w:val="en-US"/>
        </w:rPr>
        <w:t>dimer</w:t>
      </w:r>
      <w:proofErr w:type="spellEnd"/>
      <w:r w:rsidR="00DC7858" w:rsidRPr="004A35E8">
        <w:rPr>
          <w:rFonts w:ascii="Times New Roman" w:eastAsia="SimSun" w:hAnsi="Times New Roman" w:cs="Times New Roman"/>
          <w:color w:val="000000"/>
          <w:sz w:val="24"/>
          <w:szCs w:val="24"/>
          <w:lang w:val="en-US"/>
        </w:rPr>
        <w:t>,</w:t>
      </w:r>
      <w:r w:rsidR="00DC7858">
        <w:rPr>
          <w:rFonts w:ascii="Times New Roman" w:eastAsia="SimSun" w:hAnsi="Times New Roman" w:cs="Times New Roman"/>
          <w:color w:val="000000"/>
          <w:sz w:val="24"/>
          <w:szCs w:val="24"/>
          <w:lang w:val="en-US"/>
        </w:rPr>
        <w:t xml:space="preserve"> a</w:t>
      </w:r>
      <w:r w:rsidR="00DC7858" w:rsidRPr="004A35E8">
        <w:rPr>
          <w:rFonts w:ascii="Times New Roman" w:eastAsia="SimSun" w:hAnsi="Times New Roman" w:cs="Times New Roman"/>
          <w:color w:val="000000"/>
          <w:sz w:val="24"/>
          <w:szCs w:val="24"/>
          <w:lang w:val="en-US"/>
        </w:rPr>
        <w:t xml:space="preserve"> </w:t>
      </w:r>
      <w:proofErr w:type="spellStart"/>
      <w:r w:rsidR="00DC7858" w:rsidRPr="004A35E8">
        <w:rPr>
          <w:rFonts w:ascii="Times New Roman" w:eastAsia="SimSun" w:hAnsi="Times New Roman" w:cs="Times New Roman"/>
          <w:color w:val="000000"/>
          <w:sz w:val="24"/>
          <w:szCs w:val="24"/>
          <w:lang w:val="en-US"/>
        </w:rPr>
        <w:t>trimer</w:t>
      </w:r>
      <w:proofErr w:type="spellEnd"/>
      <w:r w:rsidR="00DC7858" w:rsidRPr="004A35E8">
        <w:rPr>
          <w:rFonts w:ascii="Times New Roman" w:eastAsia="SimSun" w:hAnsi="Times New Roman" w:cs="Times New Roman"/>
          <w:color w:val="000000"/>
          <w:sz w:val="24"/>
          <w:szCs w:val="24"/>
          <w:lang w:val="en-US"/>
        </w:rPr>
        <w:t xml:space="preserve"> and </w:t>
      </w:r>
      <w:r w:rsidR="00DC7858">
        <w:rPr>
          <w:rFonts w:ascii="Times New Roman" w:eastAsia="SimSun" w:hAnsi="Times New Roman" w:cs="Times New Roman"/>
          <w:color w:val="000000"/>
          <w:sz w:val="24"/>
          <w:szCs w:val="24"/>
          <w:lang w:val="en-US"/>
        </w:rPr>
        <w:t xml:space="preserve">a </w:t>
      </w:r>
      <w:r w:rsidR="00DC7858" w:rsidRPr="004A35E8">
        <w:rPr>
          <w:rFonts w:ascii="Times New Roman" w:eastAsia="SimSun" w:hAnsi="Times New Roman" w:cs="Times New Roman"/>
          <w:color w:val="000000"/>
          <w:sz w:val="24"/>
          <w:szCs w:val="24"/>
          <w:lang w:val="en-US"/>
        </w:rPr>
        <w:t>tetramer</w:t>
      </w:r>
      <w:r w:rsidR="00DC7858">
        <w:rPr>
          <w:rFonts w:ascii="Times New Roman" w:eastAsia="SimSun" w:hAnsi="Times New Roman" w:cs="Times New Roman"/>
          <w:color w:val="000000"/>
          <w:sz w:val="24"/>
          <w:szCs w:val="24"/>
          <w:lang w:val="en-US"/>
        </w:rPr>
        <w:t xml:space="preserve"> of A</w:t>
      </w:r>
      <w:r w:rsidR="00DC7858" w:rsidRPr="00DC7858">
        <w:rPr>
          <w:rFonts w:ascii="Symbol" w:eastAsia="SimSun" w:hAnsi="Symbol" w:cs="Times New Roman"/>
          <w:color w:val="000000"/>
          <w:sz w:val="24"/>
          <w:szCs w:val="24"/>
          <w:lang w:val="en-US"/>
        </w:rPr>
        <w:t></w:t>
      </w:r>
      <w:r w:rsidR="00DC7858">
        <w:rPr>
          <w:rFonts w:ascii="Times New Roman" w:eastAsia="SimSun" w:hAnsi="Times New Roman" w:cs="Times New Roman"/>
          <w:color w:val="000000"/>
          <w:sz w:val="24"/>
          <w:szCs w:val="24"/>
          <w:lang w:val="en-US"/>
        </w:rPr>
        <w:t>1-40</w:t>
      </w:r>
      <w:r w:rsidR="00DC7858" w:rsidRPr="004A35E8">
        <w:rPr>
          <w:rFonts w:ascii="Times New Roman" w:eastAsia="SimSun" w:hAnsi="Times New Roman" w:cs="Times New Roman"/>
          <w:color w:val="000000"/>
          <w:sz w:val="24"/>
          <w:szCs w:val="24"/>
          <w:lang w:val="en-US"/>
        </w:rPr>
        <w:t>, respectively</w:t>
      </w:r>
      <w:r w:rsidRPr="004A35E8">
        <w:rPr>
          <w:rFonts w:ascii="Times New Roman" w:eastAsia="SimSun" w:hAnsi="Times New Roman" w:cs="Times New Roman"/>
          <w:color w:val="000000"/>
          <w:sz w:val="24"/>
          <w:szCs w:val="24"/>
          <w:lang w:val="en-US"/>
        </w:rPr>
        <w:t xml:space="preserve">. </w:t>
      </w:r>
      <w:r w:rsidR="00DC7858">
        <w:rPr>
          <w:rFonts w:ascii="Times New Roman" w:eastAsia="SimSun" w:hAnsi="Times New Roman" w:cs="Times New Roman"/>
          <w:color w:val="000000"/>
          <w:sz w:val="24"/>
          <w:szCs w:val="24"/>
          <w:lang w:val="en-US"/>
        </w:rPr>
        <w:t xml:space="preserve">The simulations were carried out in a  [6], the box dimensions being </w:t>
      </w:r>
      <w:r w:rsidR="00DC7858" w:rsidRPr="004A35E8">
        <w:rPr>
          <w:rFonts w:ascii="Times New Roman" w:eastAsia="SimSun" w:hAnsi="Times New Roman" w:cs="Times New Roman"/>
          <w:color w:val="000000"/>
          <w:sz w:val="24"/>
          <w:szCs w:val="24"/>
          <w:lang w:val="en-US"/>
        </w:rPr>
        <w:t>200 Å</w:t>
      </w:r>
      <w:r w:rsidR="006C4C6F">
        <w:rPr>
          <w:rFonts w:ascii="Times New Roman" w:eastAsia="SimSun" w:hAnsi="Times New Roman" w:cs="Times New Roman"/>
          <w:color w:val="000000"/>
          <w:sz w:val="24"/>
          <w:szCs w:val="24"/>
          <w:lang w:val="en-US"/>
        </w:rPr>
        <w:t xml:space="preserve"> </w:t>
      </w:r>
      <w:r w:rsidR="00DC7858" w:rsidRPr="00DC7858">
        <w:rPr>
          <w:rFonts w:ascii="Arial" w:eastAsia="SimSun" w:hAnsi="Arial" w:cs="Arial"/>
          <w:color w:val="000000"/>
          <w:sz w:val="24"/>
          <w:szCs w:val="24"/>
          <w:lang w:val="en-US"/>
        </w:rPr>
        <w:t>x</w:t>
      </w:r>
      <w:r w:rsidR="006C4C6F">
        <w:rPr>
          <w:rFonts w:ascii="Arial" w:eastAsia="SimSun" w:hAnsi="Arial" w:cs="Arial"/>
          <w:color w:val="000000"/>
          <w:sz w:val="24"/>
          <w:szCs w:val="24"/>
          <w:lang w:val="en-US"/>
        </w:rPr>
        <w:t xml:space="preserve"> </w:t>
      </w:r>
      <w:r w:rsidR="00DC7858" w:rsidRPr="004A35E8">
        <w:rPr>
          <w:rFonts w:ascii="Times New Roman" w:eastAsia="SimSun" w:hAnsi="Times New Roman" w:cs="Times New Roman"/>
          <w:color w:val="000000"/>
          <w:sz w:val="24"/>
          <w:szCs w:val="24"/>
          <w:lang w:val="en-US"/>
        </w:rPr>
        <w:t>300 Å</w:t>
      </w:r>
      <w:r w:rsidR="006C4C6F">
        <w:rPr>
          <w:rFonts w:ascii="Times New Roman" w:eastAsia="SimSun" w:hAnsi="Times New Roman" w:cs="Times New Roman"/>
          <w:color w:val="000000"/>
          <w:sz w:val="24"/>
          <w:szCs w:val="24"/>
          <w:lang w:val="en-US"/>
        </w:rPr>
        <w:t xml:space="preserve"> </w:t>
      </w:r>
      <w:r w:rsidR="00DC7858" w:rsidRPr="00DC7858">
        <w:rPr>
          <w:rFonts w:ascii="Arial" w:eastAsia="SimSun" w:hAnsi="Arial" w:cs="Arial"/>
          <w:color w:val="000000"/>
          <w:sz w:val="24"/>
          <w:szCs w:val="24"/>
          <w:lang w:val="en-US"/>
        </w:rPr>
        <w:t>x</w:t>
      </w:r>
      <w:r w:rsidR="006C4C6F">
        <w:rPr>
          <w:rFonts w:ascii="Arial" w:eastAsia="SimSun" w:hAnsi="Arial" w:cs="Arial"/>
          <w:color w:val="000000"/>
          <w:sz w:val="24"/>
          <w:szCs w:val="24"/>
          <w:lang w:val="en-US"/>
        </w:rPr>
        <w:t xml:space="preserve"> </w:t>
      </w:r>
      <w:r w:rsidR="00DC7858" w:rsidRPr="004A35E8">
        <w:rPr>
          <w:rFonts w:ascii="Times New Roman" w:eastAsia="SimSun" w:hAnsi="Times New Roman" w:cs="Times New Roman"/>
          <w:color w:val="000000"/>
          <w:sz w:val="24"/>
          <w:szCs w:val="24"/>
          <w:lang w:val="en-US"/>
        </w:rPr>
        <w:t>400 Å</w:t>
      </w:r>
      <w:r w:rsidR="006C4C6F">
        <w:rPr>
          <w:rFonts w:ascii="Times New Roman" w:eastAsia="SimSun" w:hAnsi="Times New Roman" w:cs="Times New Roman"/>
          <w:color w:val="000000"/>
          <w:sz w:val="24"/>
          <w:szCs w:val="24"/>
          <w:lang w:val="en-US"/>
        </w:rPr>
        <w:t xml:space="preserve"> </w:t>
      </w:r>
      <w:r w:rsidR="00DC7858" w:rsidRPr="00DC7858">
        <w:rPr>
          <w:rFonts w:ascii="Arial" w:eastAsia="SimSun" w:hAnsi="Arial" w:cs="Arial"/>
          <w:color w:val="000000"/>
          <w:sz w:val="24"/>
          <w:szCs w:val="24"/>
          <w:lang w:val="en-US"/>
        </w:rPr>
        <w:t>x</w:t>
      </w:r>
      <w:r w:rsidR="006C4C6F">
        <w:rPr>
          <w:rFonts w:ascii="Arial" w:eastAsia="SimSun" w:hAnsi="Arial" w:cs="Arial"/>
          <w:color w:val="000000"/>
          <w:sz w:val="24"/>
          <w:szCs w:val="24"/>
          <w:lang w:val="en-US"/>
        </w:rPr>
        <w:t xml:space="preserve"> </w:t>
      </w:r>
      <w:r w:rsidR="00DC7858" w:rsidRPr="004A35E8">
        <w:rPr>
          <w:rFonts w:ascii="Times New Roman" w:eastAsia="SimSun" w:hAnsi="Times New Roman" w:cs="Times New Roman"/>
          <w:color w:val="000000"/>
          <w:sz w:val="24"/>
          <w:szCs w:val="24"/>
          <w:lang w:val="en-US"/>
        </w:rPr>
        <w:t>500 Å</w:t>
      </w:r>
      <w:r w:rsidR="00DC7858">
        <w:rPr>
          <w:rFonts w:ascii="Times New Roman" w:eastAsia="SimSun" w:hAnsi="Times New Roman" w:cs="Times New Roman"/>
          <w:color w:val="000000"/>
          <w:sz w:val="24"/>
          <w:szCs w:val="24"/>
          <w:lang w:val="en-US"/>
        </w:rPr>
        <w:t>, in order t</w:t>
      </w:r>
      <w:r w:rsidRPr="004A35E8">
        <w:rPr>
          <w:rFonts w:ascii="Times New Roman" w:eastAsia="SimSun" w:hAnsi="Times New Roman" w:cs="Times New Roman"/>
          <w:color w:val="000000"/>
          <w:sz w:val="24"/>
          <w:szCs w:val="24"/>
          <w:lang w:val="en-US"/>
        </w:rPr>
        <w:t xml:space="preserve">o maintain proper </w:t>
      </w:r>
      <w:proofErr w:type="spellStart"/>
      <w:r w:rsidRPr="004A35E8">
        <w:rPr>
          <w:rFonts w:ascii="Times New Roman" w:eastAsia="SimSun" w:hAnsi="Times New Roman" w:cs="Times New Roman"/>
          <w:color w:val="000000"/>
          <w:sz w:val="24"/>
          <w:szCs w:val="24"/>
          <w:lang w:val="en-US"/>
        </w:rPr>
        <w:t>cation</w:t>
      </w:r>
      <w:proofErr w:type="spellEnd"/>
      <w:r w:rsidRPr="004A35E8">
        <w:rPr>
          <w:rFonts w:ascii="Times New Roman" w:eastAsia="SimSun" w:hAnsi="Times New Roman" w:cs="Times New Roman"/>
          <w:color w:val="000000"/>
          <w:sz w:val="24"/>
          <w:szCs w:val="24"/>
          <w:lang w:val="en-US"/>
        </w:rPr>
        <w:t xml:space="preserve"> concentration (2</w:t>
      </w:r>
      <w:r w:rsidR="00DC7858">
        <w:rPr>
          <w:rFonts w:ascii="Times New Roman" w:eastAsia="SimSun" w:hAnsi="Times New Roman" w:cs="Times New Roman"/>
          <w:color w:val="000000"/>
          <w:sz w:val="24"/>
          <w:szCs w:val="24"/>
          <w:lang w:val="en-US"/>
        </w:rPr>
        <w:t xml:space="preserve"> </w:t>
      </w:r>
      <w:proofErr w:type="spellStart"/>
      <w:r w:rsidRPr="004A35E8">
        <w:rPr>
          <w:rFonts w:ascii="Times New Roman" w:eastAsia="SimSun" w:hAnsi="Times New Roman" w:cs="Times New Roman"/>
          <w:color w:val="000000"/>
          <w:sz w:val="24"/>
          <w:szCs w:val="24"/>
          <w:lang w:val="en-US"/>
        </w:rPr>
        <w:t>mM</w:t>
      </w:r>
      <w:proofErr w:type="spellEnd"/>
      <w:r w:rsidRPr="004A35E8">
        <w:rPr>
          <w:rFonts w:ascii="Times New Roman" w:eastAsia="SimSun" w:hAnsi="Times New Roman" w:cs="Times New Roman"/>
          <w:color w:val="000000"/>
          <w:sz w:val="24"/>
          <w:szCs w:val="24"/>
          <w:lang w:val="en-US"/>
        </w:rPr>
        <w:t xml:space="preserve">). The </w:t>
      </w:r>
      <w:r w:rsidR="00DC7858">
        <w:rPr>
          <w:rFonts w:ascii="Times New Roman" w:eastAsia="SimSun" w:hAnsi="Times New Roman" w:cs="Times New Roman"/>
          <w:color w:val="000000"/>
          <w:sz w:val="24"/>
          <w:szCs w:val="24"/>
          <w:lang w:val="en-US"/>
        </w:rPr>
        <w:t>temperature range in MREMD was</w:t>
      </w:r>
      <w:r w:rsidRPr="004A35E8">
        <w:rPr>
          <w:rFonts w:ascii="Times New Roman" w:eastAsia="SimSun" w:hAnsi="Times New Roman" w:cs="Times New Roman"/>
          <w:color w:val="000000"/>
          <w:sz w:val="24"/>
          <w:szCs w:val="24"/>
          <w:lang w:val="en-US"/>
        </w:rPr>
        <w:t xml:space="preserve"> 250-480</w:t>
      </w:r>
      <w:r w:rsidR="0039678C">
        <w:rPr>
          <w:rFonts w:ascii="Times New Roman" w:eastAsia="SimSun" w:hAnsi="Times New Roman" w:cs="Times New Roman"/>
          <w:color w:val="000000"/>
          <w:sz w:val="24"/>
          <w:szCs w:val="24"/>
          <w:lang w:val="en-US"/>
        </w:rPr>
        <w:t xml:space="preserve"> </w:t>
      </w:r>
      <w:r w:rsidRPr="004A35E8">
        <w:rPr>
          <w:rFonts w:ascii="Times New Roman" w:eastAsia="SimSun" w:hAnsi="Times New Roman" w:cs="Times New Roman"/>
          <w:color w:val="000000"/>
          <w:sz w:val="24"/>
          <w:szCs w:val="24"/>
          <w:lang w:val="en-US"/>
        </w:rPr>
        <w:t xml:space="preserve">K. </w:t>
      </w:r>
      <w:r w:rsidR="006C4C6F">
        <w:rPr>
          <w:rFonts w:ascii="Times New Roman" w:eastAsia="SimSun" w:hAnsi="Times New Roman" w:cs="Times New Roman"/>
          <w:color w:val="000000"/>
          <w:sz w:val="24"/>
          <w:szCs w:val="24"/>
          <w:lang w:val="en-US"/>
        </w:rPr>
        <w:t>The results of MREMD simulations were processed with the use of the</w:t>
      </w:r>
      <w:r w:rsidR="00DC7858">
        <w:rPr>
          <w:rFonts w:ascii="Times New Roman" w:eastAsia="SimSun" w:hAnsi="Times New Roman" w:cs="Times New Roman"/>
          <w:color w:val="000000"/>
          <w:sz w:val="24"/>
          <w:szCs w:val="24"/>
          <w:lang w:val="en-US"/>
        </w:rPr>
        <w:t xml:space="preserve"> </w:t>
      </w:r>
      <w:r w:rsidRPr="004A35E8">
        <w:rPr>
          <w:rFonts w:ascii="Times New Roman" w:eastAsia="SimSun" w:hAnsi="Times New Roman" w:cs="Times New Roman"/>
          <w:color w:val="000000"/>
          <w:sz w:val="24"/>
          <w:szCs w:val="24"/>
          <w:lang w:val="en-US"/>
        </w:rPr>
        <w:t xml:space="preserve">weighted histogram analysis </w:t>
      </w:r>
      <w:r w:rsidR="006C4C6F">
        <w:rPr>
          <w:rFonts w:ascii="Times New Roman" w:eastAsia="SimSun" w:hAnsi="Times New Roman" w:cs="Times New Roman"/>
          <w:color w:val="000000"/>
          <w:sz w:val="24"/>
          <w:szCs w:val="24"/>
          <w:lang w:val="en-US"/>
        </w:rPr>
        <w:t>method [7] and</w:t>
      </w:r>
      <w:r w:rsidRPr="004A35E8">
        <w:rPr>
          <w:rFonts w:ascii="Times New Roman" w:eastAsia="SimSun" w:hAnsi="Times New Roman" w:cs="Times New Roman"/>
          <w:color w:val="000000"/>
          <w:sz w:val="24"/>
          <w:szCs w:val="24"/>
          <w:lang w:val="en-US"/>
        </w:rPr>
        <w:t xml:space="preserve"> cluster</w:t>
      </w:r>
      <w:r w:rsidR="006C4C6F">
        <w:rPr>
          <w:rFonts w:ascii="Times New Roman" w:eastAsia="SimSun" w:hAnsi="Times New Roman" w:cs="Times New Roman"/>
          <w:color w:val="000000"/>
          <w:sz w:val="24"/>
          <w:szCs w:val="24"/>
          <w:lang w:val="en-US"/>
        </w:rPr>
        <w:t xml:space="preserve"> analysis, in order to identify the dominant families of conformations.</w:t>
      </w:r>
      <w:r w:rsidRPr="004A35E8">
        <w:rPr>
          <w:rFonts w:ascii="Times New Roman" w:eastAsia="SimSun" w:hAnsi="Times New Roman" w:cs="Times New Roman"/>
          <w:color w:val="000000"/>
          <w:sz w:val="24"/>
          <w:szCs w:val="24"/>
          <w:lang w:val="en-US"/>
        </w:rPr>
        <w:t xml:space="preserve"> Additionally, </w:t>
      </w:r>
      <w:r w:rsidR="0039678C">
        <w:rPr>
          <w:rFonts w:ascii="Times New Roman" w:eastAsia="SimSun" w:hAnsi="Times New Roman" w:cs="Times New Roman"/>
          <w:color w:val="000000"/>
          <w:sz w:val="24"/>
          <w:szCs w:val="24"/>
          <w:lang w:val="en-US"/>
        </w:rPr>
        <w:t xml:space="preserve">the </w:t>
      </w:r>
      <w:r w:rsidR="0039678C" w:rsidRPr="004A35E8">
        <w:rPr>
          <w:rFonts w:ascii="Times New Roman" w:eastAsia="SimSun" w:hAnsi="Times New Roman" w:cs="Times New Roman"/>
          <w:color w:val="000000"/>
          <w:sz w:val="24"/>
          <w:szCs w:val="24"/>
          <w:lang w:val="en-US"/>
        </w:rPr>
        <w:t>Ca</w:t>
      </w:r>
      <w:r w:rsidR="0039678C" w:rsidRPr="004A35E8">
        <w:rPr>
          <w:rFonts w:ascii="Times New Roman" w:eastAsia="SimSun" w:hAnsi="Times New Roman" w:cs="Times New Roman"/>
          <w:color w:val="000000"/>
          <w:sz w:val="24"/>
          <w:szCs w:val="24"/>
          <w:vertAlign w:val="superscript"/>
          <w:lang w:val="en-US"/>
        </w:rPr>
        <w:t>2+</w:t>
      </w:r>
      <w:r w:rsidR="0039678C">
        <w:rPr>
          <w:rFonts w:ascii="Times New Roman" w:eastAsia="SimSun" w:hAnsi="Times New Roman" w:cs="Times New Roman"/>
          <w:color w:val="000000"/>
          <w:sz w:val="24"/>
          <w:szCs w:val="24"/>
          <w:lang w:val="en-US"/>
        </w:rPr>
        <w:t xml:space="preserve">...SC and </w:t>
      </w:r>
      <w:r w:rsidR="0039678C" w:rsidRPr="004A35E8">
        <w:rPr>
          <w:rFonts w:ascii="Times New Roman" w:eastAsia="SimSun" w:hAnsi="Times New Roman" w:cs="Times New Roman"/>
          <w:color w:val="000000"/>
          <w:sz w:val="24"/>
          <w:szCs w:val="24"/>
          <w:lang w:val="en-US"/>
        </w:rPr>
        <w:t>Ca</w:t>
      </w:r>
      <w:r w:rsidR="0039678C" w:rsidRPr="004A35E8">
        <w:rPr>
          <w:rFonts w:ascii="Times New Roman" w:eastAsia="SimSun" w:hAnsi="Times New Roman" w:cs="Times New Roman"/>
          <w:color w:val="000000"/>
          <w:sz w:val="24"/>
          <w:szCs w:val="24"/>
          <w:vertAlign w:val="superscript"/>
          <w:lang w:val="en-US"/>
        </w:rPr>
        <w:t>2+</w:t>
      </w:r>
      <w:r w:rsidR="0039678C">
        <w:rPr>
          <w:rFonts w:ascii="Times New Roman" w:eastAsia="SimSun" w:hAnsi="Times New Roman" w:cs="Times New Roman"/>
          <w:color w:val="000000"/>
          <w:sz w:val="24"/>
          <w:szCs w:val="24"/>
          <w:lang w:val="en-US"/>
        </w:rPr>
        <w:t xml:space="preserve">...p </w:t>
      </w:r>
      <w:r w:rsidRPr="004A35E8">
        <w:rPr>
          <w:rFonts w:ascii="Times New Roman" w:eastAsia="SimSun" w:hAnsi="Times New Roman" w:cs="Times New Roman"/>
          <w:color w:val="000000"/>
          <w:sz w:val="24"/>
          <w:szCs w:val="24"/>
          <w:lang w:val="en-US"/>
        </w:rPr>
        <w:t>radial distribution function</w:t>
      </w:r>
      <w:r w:rsidR="00DC7858">
        <w:rPr>
          <w:rFonts w:ascii="Times New Roman" w:eastAsia="SimSun" w:hAnsi="Times New Roman" w:cs="Times New Roman"/>
          <w:color w:val="000000"/>
          <w:sz w:val="24"/>
          <w:szCs w:val="24"/>
          <w:lang w:val="en-US"/>
        </w:rPr>
        <w:t>s</w:t>
      </w:r>
      <w:r w:rsidR="0039678C">
        <w:rPr>
          <w:rFonts w:ascii="Times New Roman" w:eastAsia="SimSun" w:hAnsi="Times New Roman" w:cs="Times New Roman"/>
          <w:color w:val="000000"/>
          <w:sz w:val="24"/>
          <w:szCs w:val="24"/>
          <w:lang w:val="en-US"/>
        </w:rPr>
        <w:t>, where SC and p denote the side-chain and peptide-group center</w:t>
      </w:r>
      <w:r w:rsidR="006C4C6F">
        <w:rPr>
          <w:rFonts w:ascii="Times New Roman" w:eastAsia="SimSun" w:hAnsi="Times New Roman" w:cs="Times New Roman"/>
          <w:color w:val="000000"/>
          <w:sz w:val="24"/>
          <w:szCs w:val="24"/>
          <w:lang w:val="en-US"/>
        </w:rPr>
        <w:t>s</w:t>
      </w:r>
      <w:r w:rsidR="0039678C">
        <w:rPr>
          <w:rFonts w:ascii="Times New Roman" w:eastAsia="SimSun" w:hAnsi="Times New Roman" w:cs="Times New Roman"/>
          <w:color w:val="000000"/>
          <w:sz w:val="24"/>
          <w:szCs w:val="24"/>
          <w:lang w:val="en-US"/>
        </w:rPr>
        <w:t>, respectively,</w:t>
      </w:r>
      <w:r w:rsidRPr="004A35E8">
        <w:rPr>
          <w:rFonts w:ascii="Times New Roman" w:eastAsia="SimSun" w:hAnsi="Times New Roman" w:cs="Times New Roman"/>
          <w:color w:val="000000"/>
          <w:sz w:val="24"/>
          <w:szCs w:val="24"/>
          <w:lang w:val="en-US"/>
        </w:rPr>
        <w:t xml:space="preserve"> w</w:t>
      </w:r>
      <w:r w:rsidR="00DC7858">
        <w:rPr>
          <w:rFonts w:ascii="Times New Roman" w:eastAsia="SimSun" w:hAnsi="Times New Roman" w:cs="Times New Roman"/>
          <w:color w:val="000000"/>
          <w:sz w:val="24"/>
          <w:szCs w:val="24"/>
          <w:lang w:val="en-US"/>
        </w:rPr>
        <w:t>ere</w:t>
      </w:r>
      <w:r w:rsidRPr="004A35E8">
        <w:rPr>
          <w:rFonts w:ascii="Times New Roman" w:eastAsia="SimSun" w:hAnsi="Times New Roman" w:cs="Times New Roman"/>
          <w:color w:val="000000"/>
          <w:sz w:val="24"/>
          <w:szCs w:val="24"/>
          <w:lang w:val="en-US"/>
        </w:rPr>
        <w:t xml:space="preserve"> calculated. Our results suggest that </w:t>
      </w:r>
      <w:r w:rsidR="0039678C">
        <w:rPr>
          <w:rFonts w:ascii="Times New Roman" w:eastAsia="SimSun" w:hAnsi="Times New Roman" w:cs="Times New Roman"/>
          <w:color w:val="000000"/>
          <w:sz w:val="24"/>
          <w:szCs w:val="24"/>
          <w:lang w:val="en-US"/>
        </w:rPr>
        <w:t xml:space="preserve">the presence of </w:t>
      </w:r>
      <w:proofErr w:type="spellStart"/>
      <w:r w:rsidRPr="004A35E8">
        <w:rPr>
          <w:rFonts w:ascii="Times New Roman" w:eastAsia="SimSun" w:hAnsi="Times New Roman" w:cs="Times New Roman"/>
          <w:color w:val="000000"/>
          <w:sz w:val="24"/>
          <w:szCs w:val="24"/>
          <w:lang w:val="en-US"/>
        </w:rPr>
        <w:t>cations</w:t>
      </w:r>
      <w:proofErr w:type="spellEnd"/>
      <w:r w:rsidRPr="004A35E8">
        <w:rPr>
          <w:rFonts w:ascii="Times New Roman" w:eastAsia="SimSun" w:hAnsi="Times New Roman" w:cs="Times New Roman"/>
          <w:color w:val="000000"/>
          <w:sz w:val="24"/>
          <w:szCs w:val="24"/>
          <w:lang w:val="en-US"/>
        </w:rPr>
        <w:t xml:space="preserve"> significantly promote</w:t>
      </w:r>
      <w:r w:rsidR="0039678C">
        <w:rPr>
          <w:rFonts w:ascii="Times New Roman" w:eastAsia="SimSun" w:hAnsi="Times New Roman" w:cs="Times New Roman"/>
          <w:color w:val="000000"/>
          <w:sz w:val="24"/>
          <w:szCs w:val="24"/>
          <w:lang w:val="en-US"/>
        </w:rPr>
        <w:t>s</w:t>
      </w:r>
      <w:r w:rsidRPr="004A35E8">
        <w:rPr>
          <w:rFonts w:ascii="Times New Roman" w:eastAsia="SimSun" w:hAnsi="Times New Roman" w:cs="Times New Roman"/>
          <w:color w:val="000000"/>
          <w:sz w:val="24"/>
          <w:szCs w:val="24"/>
          <w:lang w:val="en-US"/>
        </w:rPr>
        <w:t xml:space="preserve"> </w:t>
      </w:r>
      <w:r w:rsidR="0039678C">
        <w:rPr>
          <w:rFonts w:ascii="Times New Roman" w:eastAsia="SimSun" w:hAnsi="Times New Roman" w:cs="Times New Roman"/>
          <w:color w:val="000000"/>
          <w:sz w:val="24"/>
          <w:szCs w:val="24"/>
          <w:lang w:val="en-US"/>
        </w:rPr>
        <w:t xml:space="preserve">the </w:t>
      </w:r>
      <w:r w:rsidRPr="004A35E8">
        <w:rPr>
          <w:rFonts w:ascii="Times New Roman" w:eastAsia="SimSun" w:hAnsi="Times New Roman" w:cs="Times New Roman"/>
          <w:color w:val="000000"/>
          <w:sz w:val="24"/>
          <w:szCs w:val="24"/>
          <w:lang w:val="en-US"/>
        </w:rPr>
        <w:t>formation of associated forms.</w:t>
      </w:r>
    </w:p>
    <w:p w:rsidR="004A35E8" w:rsidRPr="004A35E8" w:rsidRDefault="004A35E8">
      <w:pPr>
        <w:jc w:val="both"/>
        <w:rPr>
          <w:rFonts w:ascii="Times New Roman" w:eastAsia="SimSun" w:hAnsi="Times New Roman" w:cs="Times New Roman"/>
          <w:sz w:val="24"/>
          <w:szCs w:val="24"/>
          <w:lang w:val="en-US"/>
        </w:rPr>
      </w:pPr>
      <w:r w:rsidRPr="004A35E8">
        <w:rPr>
          <w:rFonts w:ascii="Times New Roman" w:eastAsia="SimSun" w:hAnsi="Times New Roman" w:cs="Times New Roman"/>
          <w:sz w:val="24"/>
          <w:szCs w:val="24"/>
          <w:lang w:val="en-US"/>
        </w:rPr>
        <w:t xml:space="preserve">Acknowledgments: This research was supported by </w:t>
      </w:r>
      <w:proofErr w:type="spellStart"/>
      <w:r w:rsidRPr="004A35E8">
        <w:rPr>
          <w:rFonts w:ascii="Times New Roman" w:eastAsia="Times New Roman" w:hAnsi="Times New Roman" w:cs="Times New Roman"/>
          <w:sz w:val="24"/>
          <w:szCs w:val="24"/>
          <w:lang w:val="en-US" w:eastAsia="pl-PL"/>
        </w:rPr>
        <w:t>Preludium</w:t>
      </w:r>
      <w:proofErr w:type="spellEnd"/>
      <w:r w:rsidRPr="004A35E8">
        <w:rPr>
          <w:rFonts w:ascii="Times New Roman" w:eastAsia="Times New Roman" w:hAnsi="Times New Roman" w:cs="Times New Roman"/>
          <w:sz w:val="24"/>
          <w:szCs w:val="24"/>
          <w:lang w:val="en-US" w:eastAsia="pl-PL"/>
        </w:rPr>
        <w:t xml:space="preserve"> 2016/21/N/ST4/03154 (to AGL) form the National Science Centre (Poland)</w:t>
      </w:r>
      <w:r w:rsidRPr="004A35E8">
        <w:rPr>
          <w:rFonts w:ascii="Times New Roman" w:eastAsia="SimSun" w:hAnsi="Times New Roman" w:cs="Times New Roman"/>
          <w:sz w:val="24"/>
          <w:szCs w:val="24"/>
          <w:lang w:val="en-US"/>
        </w:rPr>
        <w:t>.</w:t>
      </w:r>
    </w:p>
    <w:p w:rsidR="004A35E8" w:rsidRDefault="004A35E8" w:rsidP="006C4C6F">
      <w:pPr>
        <w:spacing w:after="0" w:line="240" w:lineRule="auto"/>
        <w:ind w:left="426" w:hanging="426"/>
        <w:jc w:val="both"/>
        <w:rPr>
          <w:rFonts w:ascii="Times New Roman" w:eastAsia="Times New Roman" w:hAnsi="Times New Roman" w:cs="Times New Roman"/>
          <w:sz w:val="24"/>
          <w:szCs w:val="24"/>
          <w:lang w:val="en-US" w:eastAsia="pl-PL"/>
        </w:rPr>
      </w:pPr>
      <w:r w:rsidRPr="004A35E8">
        <w:rPr>
          <w:rFonts w:ascii="Times New Roman" w:eastAsia="Times New Roman" w:hAnsi="Times New Roman" w:cs="Times New Roman"/>
          <w:sz w:val="24"/>
          <w:szCs w:val="24"/>
          <w:lang w:val="en-US" w:eastAsia="pl-PL"/>
        </w:rPr>
        <w:t xml:space="preserve">[1] F. </w:t>
      </w:r>
      <w:proofErr w:type="spellStart"/>
      <w:r w:rsidRPr="004A35E8">
        <w:rPr>
          <w:rFonts w:ascii="Times New Roman" w:eastAsia="Times New Roman" w:hAnsi="Times New Roman" w:cs="Times New Roman"/>
          <w:sz w:val="24"/>
          <w:szCs w:val="24"/>
          <w:lang w:val="en-US" w:eastAsia="pl-PL"/>
        </w:rPr>
        <w:t>Chiti</w:t>
      </w:r>
      <w:proofErr w:type="spellEnd"/>
      <w:r w:rsidRPr="004A35E8">
        <w:rPr>
          <w:rFonts w:ascii="Times New Roman" w:eastAsia="Times New Roman" w:hAnsi="Times New Roman" w:cs="Times New Roman"/>
          <w:sz w:val="24"/>
          <w:szCs w:val="24"/>
          <w:lang w:val="en-US" w:eastAsia="pl-PL"/>
        </w:rPr>
        <w:t xml:space="preserve">, C.M. Dobson, Ann. Rev. </w:t>
      </w:r>
      <w:proofErr w:type="spellStart"/>
      <w:r w:rsidRPr="004A35E8">
        <w:rPr>
          <w:rFonts w:ascii="Times New Roman" w:eastAsia="Times New Roman" w:hAnsi="Times New Roman" w:cs="Times New Roman"/>
          <w:sz w:val="24"/>
          <w:szCs w:val="24"/>
          <w:lang w:val="en-US" w:eastAsia="pl-PL"/>
        </w:rPr>
        <w:t>Biochem</w:t>
      </w:r>
      <w:proofErr w:type="spellEnd"/>
      <w:r w:rsidRPr="004A35E8">
        <w:rPr>
          <w:rFonts w:ascii="Times New Roman" w:eastAsia="Times New Roman" w:hAnsi="Times New Roman" w:cs="Times New Roman"/>
          <w:sz w:val="24"/>
          <w:szCs w:val="24"/>
          <w:lang w:val="en-US" w:eastAsia="pl-PL"/>
        </w:rPr>
        <w:t xml:space="preserve">., </w:t>
      </w:r>
      <w:r w:rsidRPr="004A35E8">
        <w:rPr>
          <w:rFonts w:ascii="Times New Roman" w:eastAsia="Times New Roman" w:hAnsi="Times New Roman" w:cs="Times New Roman"/>
          <w:b/>
          <w:bCs/>
          <w:sz w:val="24"/>
          <w:szCs w:val="24"/>
          <w:lang w:val="en-US" w:eastAsia="pl-PL"/>
        </w:rPr>
        <w:t xml:space="preserve">86, </w:t>
      </w:r>
      <w:r w:rsidRPr="004A35E8">
        <w:rPr>
          <w:rFonts w:ascii="Times New Roman" w:eastAsia="Times New Roman" w:hAnsi="Times New Roman" w:cs="Times New Roman"/>
          <w:sz w:val="24"/>
          <w:szCs w:val="24"/>
          <w:lang w:val="en-US" w:eastAsia="pl-PL"/>
        </w:rPr>
        <w:t>27-68, 2017</w:t>
      </w:r>
    </w:p>
    <w:p w:rsidR="004A35E8" w:rsidRPr="003B180D" w:rsidRDefault="004A35E8" w:rsidP="006C4C6F">
      <w:pPr>
        <w:spacing w:after="0" w:line="240" w:lineRule="auto"/>
        <w:ind w:left="426" w:hanging="426"/>
        <w:jc w:val="both"/>
        <w:rPr>
          <w:rFonts w:ascii="Times New Roman" w:eastAsia="SimSun" w:hAnsi="Times New Roman" w:cs="Times New Roman"/>
          <w:sz w:val="24"/>
          <w:szCs w:val="24"/>
        </w:rPr>
      </w:pPr>
      <w:r w:rsidRPr="004A35E8">
        <w:rPr>
          <w:rFonts w:ascii="Times New Roman" w:eastAsia="Times New Roman" w:hAnsi="Times New Roman" w:cs="Times New Roman"/>
          <w:sz w:val="24"/>
          <w:szCs w:val="24"/>
          <w:lang w:val="en-US" w:eastAsia="pl-PL"/>
        </w:rPr>
        <w:t xml:space="preserve">[2] A. Ahmad, C.M. </w:t>
      </w:r>
      <w:proofErr w:type="spellStart"/>
      <w:r w:rsidRPr="004A35E8">
        <w:rPr>
          <w:rFonts w:ascii="Times New Roman" w:eastAsia="Times New Roman" w:hAnsi="Times New Roman" w:cs="Times New Roman"/>
          <w:sz w:val="24"/>
          <w:szCs w:val="24"/>
          <w:lang w:val="en-US" w:eastAsia="pl-PL"/>
        </w:rPr>
        <w:t>Staratton</w:t>
      </w:r>
      <w:proofErr w:type="spellEnd"/>
      <w:r w:rsidRPr="004A35E8">
        <w:rPr>
          <w:rFonts w:ascii="Times New Roman" w:eastAsia="Times New Roman" w:hAnsi="Times New Roman" w:cs="Times New Roman"/>
          <w:sz w:val="24"/>
          <w:szCs w:val="24"/>
          <w:lang w:val="en-US" w:eastAsia="pl-PL"/>
        </w:rPr>
        <w:t xml:space="preserve">, J.L. </w:t>
      </w:r>
      <w:proofErr w:type="spellStart"/>
      <w:r w:rsidRPr="004A35E8">
        <w:rPr>
          <w:rFonts w:ascii="Times New Roman" w:eastAsia="Times New Roman" w:hAnsi="Times New Roman" w:cs="Times New Roman"/>
          <w:sz w:val="24"/>
          <w:szCs w:val="24"/>
          <w:lang w:val="en-US" w:eastAsia="pl-PL"/>
        </w:rPr>
        <w:t>Scemama</w:t>
      </w:r>
      <w:proofErr w:type="spellEnd"/>
      <w:r w:rsidRPr="004A35E8">
        <w:rPr>
          <w:rFonts w:ascii="Times New Roman" w:eastAsia="Times New Roman" w:hAnsi="Times New Roman" w:cs="Times New Roman"/>
          <w:sz w:val="24"/>
          <w:szCs w:val="24"/>
          <w:lang w:val="en-US" w:eastAsia="pl-PL"/>
        </w:rPr>
        <w:t xml:space="preserve">, M. </w:t>
      </w:r>
      <w:proofErr w:type="spellStart"/>
      <w:r w:rsidRPr="004A35E8">
        <w:rPr>
          <w:rFonts w:ascii="Times New Roman" w:eastAsia="Times New Roman" w:hAnsi="Times New Roman" w:cs="Times New Roman"/>
          <w:sz w:val="24"/>
          <w:szCs w:val="24"/>
          <w:lang w:val="en-US" w:eastAsia="pl-PL"/>
        </w:rPr>
        <w:t>Muzaffar</w:t>
      </w:r>
      <w:proofErr w:type="spellEnd"/>
      <w:r w:rsidRPr="004A35E8">
        <w:rPr>
          <w:rFonts w:ascii="Times New Roman" w:eastAsia="Times New Roman" w:hAnsi="Times New Roman" w:cs="Times New Roman"/>
          <w:sz w:val="24"/>
          <w:szCs w:val="24"/>
          <w:lang w:val="en-US" w:eastAsia="pl-PL"/>
        </w:rPr>
        <w:t xml:space="preserve">, Int. J. Biol. </w:t>
      </w:r>
      <w:proofErr w:type="spellStart"/>
      <w:r w:rsidRPr="004A35E8">
        <w:rPr>
          <w:rFonts w:ascii="Times New Roman" w:eastAsia="Times New Roman" w:hAnsi="Times New Roman" w:cs="Times New Roman"/>
          <w:sz w:val="24"/>
          <w:szCs w:val="24"/>
          <w:lang w:eastAsia="pl-PL"/>
        </w:rPr>
        <w:t>Macromol</w:t>
      </w:r>
      <w:proofErr w:type="spellEnd"/>
      <w:r w:rsidRPr="004A35E8">
        <w:rPr>
          <w:rFonts w:ascii="Times New Roman" w:eastAsia="Times New Roman" w:hAnsi="Times New Roman" w:cs="Times New Roman"/>
          <w:sz w:val="24"/>
          <w:szCs w:val="24"/>
          <w:lang w:eastAsia="pl-PL"/>
        </w:rPr>
        <w:t xml:space="preserve">., </w:t>
      </w:r>
      <w:r w:rsidRPr="004A35E8">
        <w:rPr>
          <w:rFonts w:ascii="Times New Roman" w:eastAsia="Times New Roman" w:hAnsi="Times New Roman" w:cs="Times New Roman"/>
          <w:b/>
          <w:bCs/>
          <w:sz w:val="24"/>
          <w:szCs w:val="24"/>
          <w:lang w:eastAsia="pl-PL"/>
        </w:rPr>
        <w:t xml:space="preserve">89, </w:t>
      </w:r>
      <w:r w:rsidRPr="004A35E8">
        <w:rPr>
          <w:rFonts w:ascii="Times New Roman" w:eastAsia="Times New Roman" w:hAnsi="Times New Roman" w:cs="Times New Roman"/>
          <w:sz w:val="24"/>
          <w:szCs w:val="24"/>
          <w:lang w:eastAsia="pl-PL"/>
        </w:rPr>
        <w:t>297-304, 2016</w:t>
      </w:r>
    </w:p>
    <w:p w:rsidR="004A35E8" w:rsidRPr="004A35E8" w:rsidRDefault="004A35E8" w:rsidP="006C4C6F">
      <w:pPr>
        <w:pStyle w:val="Domylnie"/>
        <w:ind w:left="426" w:hanging="426"/>
        <w:rPr>
          <w:rFonts w:ascii="Times New Roman" w:hAnsi="Times New Roman" w:cs="Times New Roman"/>
          <w:lang w:val="pl-PL"/>
        </w:rPr>
      </w:pPr>
      <w:r w:rsidRPr="004A35E8">
        <w:rPr>
          <w:rFonts w:ascii="Times New Roman" w:eastAsia="Times New Roman" w:hAnsi="Times New Roman" w:cs="Times New Roman"/>
          <w:lang w:val="pl-PL" w:eastAsia="pl-PL"/>
        </w:rPr>
        <w:t xml:space="preserve">[3] A. Liwo, M. Baranowski, C. </w:t>
      </w:r>
      <w:proofErr w:type="spellStart"/>
      <w:r w:rsidRPr="004A35E8">
        <w:rPr>
          <w:rFonts w:ascii="Times New Roman" w:eastAsia="Times New Roman" w:hAnsi="Times New Roman" w:cs="Times New Roman"/>
          <w:lang w:val="pl-PL" w:eastAsia="pl-PL"/>
        </w:rPr>
        <w:t>Czaplewski</w:t>
      </w:r>
      <w:proofErr w:type="spellEnd"/>
      <w:r w:rsidRPr="004A35E8">
        <w:rPr>
          <w:rFonts w:ascii="Times New Roman" w:eastAsia="Times New Roman" w:hAnsi="Times New Roman" w:cs="Times New Roman"/>
          <w:lang w:val="pl-PL" w:eastAsia="pl-PL"/>
        </w:rPr>
        <w:t xml:space="preserve"> et al, J. Mol. </w:t>
      </w:r>
      <w:proofErr w:type="spellStart"/>
      <w:r w:rsidRPr="004A35E8">
        <w:rPr>
          <w:rFonts w:ascii="Times New Roman" w:eastAsia="Times New Roman" w:hAnsi="Times New Roman" w:cs="Times New Roman"/>
          <w:lang w:val="pl-PL" w:eastAsia="pl-PL"/>
        </w:rPr>
        <w:t>Mod</w:t>
      </w:r>
      <w:proofErr w:type="spellEnd"/>
      <w:r w:rsidRPr="004A35E8">
        <w:rPr>
          <w:rFonts w:ascii="Times New Roman" w:eastAsia="Times New Roman" w:hAnsi="Times New Roman" w:cs="Times New Roman"/>
          <w:lang w:val="pl-PL" w:eastAsia="pl-PL"/>
        </w:rPr>
        <w:t xml:space="preserve">., </w:t>
      </w:r>
      <w:r w:rsidRPr="004A35E8">
        <w:rPr>
          <w:rFonts w:ascii="Times New Roman" w:eastAsia="Times New Roman" w:hAnsi="Times New Roman" w:cs="Times New Roman"/>
          <w:b/>
          <w:bCs/>
          <w:lang w:val="pl-PL" w:eastAsia="pl-PL"/>
        </w:rPr>
        <w:t>20</w:t>
      </w:r>
      <w:r w:rsidRPr="004A35E8">
        <w:rPr>
          <w:rFonts w:ascii="Times New Roman" w:eastAsia="Times New Roman" w:hAnsi="Times New Roman" w:cs="Times New Roman"/>
          <w:lang w:val="pl-PL" w:eastAsia="pl-PL"/>
        </w:rPr>
        <w:t>, 2306, 2014</w:t>
      </w:r>
    </w:p>
    <w:p w:rsidR="004A35E8" w:rsidRPr="004A35E8" w:rsidRDefault="004A35E8" w:rsidP="006C4C6F">
      <w:pPr>
        <w:pStyle w:val="Domylnie"/>
        <w:ind w:left="426" w:hanging="426"/>
        <w:rPr>
          <w:rFonts w:ascii="Times New Roman" w:hAnsi="Times New Roman" w:cs="Times New Roman"/>
          <w:lang w:val="pl-PL"/>
        </w:rPr>
      </w:pPr>
      <w:r w:rsidRPr="004A35E8">
        <w:rPr>
          <w:rFonts w:ascii="Times New Roman" w:eastAsia="Times New Roman" w:hAnsi="Times New Roman" w:cs="Times New Roman"/>
          <w:lang w:val="pl-PL" w:eastAsia="pl-PL"/>
        </w:rPr>
        <w:t xml:space="preserve">[4] M. </w:t>
      </w:r>
      <w:proofErr w:type="spellStart"/>
      <w:r w:rsidRPr="004A35E8">
        <w:rPr>
          <w:rFonts w:ascii="Times New Roman" w:eastAsia="Times New Roman" w:hAnsi="Times New Roman" w:cs="Times New Roman"/>
          <w:lang w:val="pl-PL" w:eastAsia="pl-PL"/>
        </w:rPr>
        <w:t>Khalili</w:t>
      </w:r>
      <w:proofErr w:type="spellEnd"/>
      <w:r w:rsidRPr="004A35E8">
        <w:rPr>
          <w:rFonts w:ascii="Times New Roman" w:eastAsia="Times New Roman" w:hAnsi="Times New Roman" w:cs="Times New Roman"/>
          <w:lang w:val="pl-PL" w:eastAsia="pl-PL"/>
        </w:rPr>
        <w:t xml:space="preserve">, J.A. </w:t>
      </w:r>
      <w:proofErr w:type="spellStart"/>
      <w:r w:rsidRPr="004A35E8">
        <w:rPr>
          <w:rFonts w:ascii="Times New Roman" w:eastAsia="Times New Roman" w:hAnsi="Times New Roman" w:cs="Times New Roman"/>
          <w:lang w:val="pl-PL" w:eastAsia="pl-PL"/>
        </w:rPr>
        <w:t>Sunders</w:t>
      </w:r>
      <w:proofErr w:type="spellEnd"/>
      <w:r w:rsidRPr="004A35E8">
        <w:rPr>
          <w:rFonts w:ascii="Times New Roman" w:eastAsia="Times New Roman" w:hAnsi="Times New Roman" w:cs="Times New Roman"/>
          <w:lang w:val="pl-PL" w:eastAsia="pl-PL"/>
        </w:rPr>
        <w:t xml:space="preserve">, A. Liwo, S. </w:t>
      </w:r>
      <w:proofErr w:type="spellStart"/>
      <w:r w:rsidRPr="004A35E8">
        <w:rPr>
          <w:rFonts w:ascii="Times New Roman" w:eastAsia="Times New Roman" w:hAnsi="Times New Roman" w:cs="Times New Roman"/>
          <w:lang w:val="pl-PL" w:eastAsia="pl-PL"/>
        </w:rPr>
        <w:t>Ołdziej</w:t>
      </w:r>
      <w:proofErr w:type="spellEnd"/>
      <w:r w:rsidRPr="004A35E8">
        <w:rPr>
          <w:rFonts w:ascii="Times New Roman" w:eastAsia="Times New Roman" w:hAnsi="Times New Roman" w:cs="Times New Roman"/>
          <w:lang w:val="pl-PL" w:eastAsia="pl-PL"/>
        </w:rPr>
        <w:t xml:space="preserve">, H. A. </w:t>
      </w:r>
      <w:proofErr w:type="spellStart"/>
      <w:r w:rsidRPr="004A35E8">
        <w:rPr>
          <w:rFonts w:ascii="Times New Roman" w:eastAsia="Times New Roman" w:hAnsi="Times New Roman" w:cs="Times New Roman"/>
          <w:lang w:val="pl-PL" w:eastAsia="pl-PL"/>
        </w:rPr>
        <w:t>Scheraga</w:t>
      </w:r>
      <w:proofErr w:type="spellEnd"/>
      <w:r w:rsidRPr="004A35E8">
        <w:rPr>
          <w:rFonts w:ascii="Times New Roman" w:eastAsia="Times New Roman" w:hAnsi="Times New Roman" w:cs="Times New Roman"/>
          <w:lang w:val="pl-PL" w:eastAsia="pl-PL"/>
        </w:rPr>
        <w:t xml:space="preserve">, Protein </w:t>
      </w:r>
      <w:proofErr w:type="spellStart"/>
      <w:r w:rsidRPr="004A35E8">
        <w:rPr>
          <w:rFonts w:ascii="Times New Roman" w:eastAsia="Times New Roman" w:hAnsi="Times New Roman" w:cs="Times New Roman"/>
          <w:lang w:val="pl-PL" w:eastAsia="pl-PL"/>
        </w:rPr>
        <w:t>Sci</w:t>
      </w:r>
      <w:proofErr w:type="spellEnd"/>
      <w:r w:rsidRPr="004A35E8">
        <w:rPr>
          <w:rFonts w:ascii="Times New Roman" w:eastAsia="Times New Roman" w:hAnsi="Times New Roman" w:cs="Times New Roman"/>
          <w:lang w:val="pl-PL" w:eastAsia="pl-PL"/>
        </w:rPr>
        <w:t xml:space="preserve">., </w:t>
      </w:r>
      <w:r w:rsidRPr="004A35E8">
        <w:rPr>
          <w:rFonts w:ascii="Times New Roman" w:eastAsia="Times New Roman" w:hAnsi="Times New Roman" w:cs="Times New Roman"/>
          <w:b/>
          <w:bCs/>
          <w:lang w:val="pl-PL" w:eastAsia="pl-PL"/>
        </w:rPr>
        <w:t>13</w:t>
      </w:r>
      <w:r w:rsidRPr="004A35E8">
        <w:rPr>
          <w:rFonts w:ascii="Times New Roman" w:eastAsia="Times New Roman" w:hAnsi="Times New Roman" w:cs="Times New Roman"/>
          <w:lang w:val="pl-PL" w:eastAsia="pl-PL"/>
        </w:rPr>
        <w:t>, 2725-2735, 2004</w:t>
      </w:r>
    </w:p>
    <w:p w:rsidR="004A35E8" w:rsidRPr="00F069A0" w:rsidRDefault="004A35E8" w:rsidP="006C4C6F">
      <w:pPr>
        <w:pStyle w:val="Domylnie"/>
        <w:ind w:left="426" w:hanging="426"/>
        <w:rPr>
          <w:rFonts w:ascii="Times New Roman" w:hAnsi="Times New Roman" w:cs="Times New Roman"/>
          <w:lang w:val="pl-PL"/>
        </w:rPr>
      </w:pPr>
      <w:r w:rsidRPr="00F069A0">
        <w:rPr>
          <w:rFonts w:ascii="Times New Roman" w:eastAsia="Times New Roman" w:hAnsi="Times New Roman" w:cs="Times New Roman"/>
          <w:lang w:val="pl-PL" w:eastAsia="pl-PL"/>
        </w:rPr>
        <w:t xml:space="preserve">[5] E.A. Lubecka, A. Liwo, TASK </w:t>
      </w:r>
      <w:proofErr w:type="spellStart"/>
      <w:r w:rsidRPr="00F069A0">
        <w:rPr>
          <w:rFonts w:ascii="Times New Roman" w:eastAsia="Times New Roman" w:hAnsi="Times New Roman" w:cs="Times New Roman"/>
          <w:lang w:val="pl-PL" w:eastAsia="pl-PL"/>
        </w:rPr>
        <w:t>Quaterly</w:t>
      </w:r>
      <w:proofErr w:type="spellEnd"/>
      <w:r w:rsidRPr="00F069A0">
        <w:rPr>
          <w:rFonts w:ascii="Times New Roman" w:eastAsia="Times New Roman" w:hAnsi="Times New Roman" w:cs="Times New Roman"/>
          <w:lang w:val="pl-PL" w:eastAsia="pl-PL"/>
        </w:rPr>
        <w:t xml:space="preserve">, </w:t>
      </w:r>
      <w:r w:rsidRPr="00F069A0">
        <w:rPr>
          <w:rFonts w:ascii="Times New Roman" w:eastAsia="Times New Roman" w:hAnsi="Times New Roman" w:cs="Times New Roman"/>
          <w:b/>
          <w:bCs/>
          <w:lang w:val="pl-PL" w:eastAsia="pl-PL"/>
        </w:rPr>
        <w:t>20</w:t>
      </w:r>
      <w:r w:rsidRPr="00F069A0">
        <w:rPr>
          <w:rFonts w:ascii="Times New Roman" w:eastAsia="Times New Roman" w:hAnsi="Times New Roman" w:cs="Times New Roman"/>
          <w:lang w:val="pl-PL" w:eastAsia="pl-PL"/>
        </w:rPr>
        <w:t>, 399-408, 2016</w:t>
      </w:r>
    </w:p>
    <w:p w:rsidR="004A35E8" w:rsidRPr="00F069A0" w:rsidRDefault="004A35E8" w:rsidP="006C4C6F">
      <w:pPr>
        <w:spacing w:after="0" w:line="240" w:lineRule="auto"/>
        <w:ind w:left="426" w:hanging="426"/>
        <w:jc w:val="both"/>
        <w:rPr>
          <w:rFonts w:ascii="Calibri" w:eastAsia="SimSun" w:hAnsi="Calibri" w:cs="Times New Roman"/>
        </w:rPr>
      </w:pPr>
      <w:r w:rsidRPr="00F069A0">
        <w:rPr>
          <w:rFonts w:ascii="Times New Roman" w:eastAsia="Times New Roman" w:hAnsi="Times New Roman" w:cs="Times New Roman"/>
          <w:sz w:val="24"/>
          <w:szCs w:val="24"/>
          <w:lang w:eastAsia="pl-PL"/>
        </w:rPr>
        <w:t xml:space="preserve">[6] A.K. Sieradzan, J. </w:t>
      </w:r>
      <w:proofErr w:type="spellStart"/>
      <w:r w:rsidRPr="00F069A0">
        <w:rPr>
          <w:rFonts w:ascii="Times New Roman" w:eastAsia="Times New Roman" w:hAnsi="Times New Roman" w:cs="Times New Roman"/>
          <w:sz w:val="24"/>
          <w:szCs w:val="24"/>
          <w:lang w:eastAsia="pl-PL"/>
        </w:rPr>
        <w:t>Comput</w:t>
      </w:r>
      <w:proofErr w:type="spellEnd"/>
      <w:r w:rsidRPr="00F069A0">
        <w:rPr>
          <w:rFonts w:ascii="Times New Roman" w:eastAsia="Times New Roman" w:hAnsi="Times New Roman" w:cs="Times New Roman"/>
          <w:sz w:val="24"/>
          <w:szCs w:val="24"/>
          <w:lang w:eastAsia="pl-PL"/>
        </w:rPr>
        <w:t xml:space="preserve">. </w:t>
      </w:r>
      <w:proofErr w:type="spellStart"/>
      <w:r w:rsidRPr="00F069A0">
        <w:rPr>
          <w:rFonts w:ascii="Times New Roman" w:eastAsia="Times New Roman" w:hAnsi="Times New Roman" w:cs="Times New Roman"/>
          <w:sz w:val="24"/>
          <w:szCs w:val="24"/>
          <w:lang w:eastAsia="pl-PL"/>
        </w:rPr>
        <w:t>Chem</w:t>
      </w:r>
      <w:proofErr w:type="spellEnd"/>
      <w:r w:rsidRPr="00F069A0">
        <w:rPr>
          <w:rFonts w:ascii="Times New Roman" w:eastAsia="Times New Roman" w:hAnsi="Times New Roman" w:cs="Times New Roman"/>
          <w:sz w:val="24"/>
          <w:szCs w:val="24"/>
          <w:lang w:eastAsia="pl-PL"/>
        </w:rPr>
        <w:t xml:space="preserve">., </w:t>
      </w:r>
      <w:r w:rsidRPr="00F069A0">
        <w:rPr>
          <w:rFonts w:ascii="Times New Roman" w:eastAsia="Times New Roman" w:hAnsi="Times New Roman" w:cs="Times New Roman"/>
          <w:b/>
          <w:bCs/>
          <w:sz w:val="24"/>
          <w:szCs w:val="24"/>
          <w:lang w:eastAsia="pl-PL"/>
        </w:rPr>
        <w:t>36</w:t>
      </w:r>
      <w:r w:rsidRPr="00F069A0">
        <w:rPr>
          <w:rFonts w:ascii="Times New Roman" w:eastAsia="Times New Roman" w:hAnsi="Times New Roman" w:cs="Times New Roman"/>
          <w:sz w:val="24"/>
          <w:szCs w:val="24"/>
          <w:lang w:eastAsia="pl-PL"/>
        </w:rPr>
        <w:t>, 940-946, 2015</w:t>
      </w:r>
    </w:p>
    <w:p w:rsidR="004A35E8" w:rsidRPr="006C4C6F" w:rsidRDefault="006C4C6F" w:rsidP="006C4C6F">
      <w:pPr>
        <w:ind w:left="426" w:hanging="426"/>
        <w:jc w:val="both"/>
        <w:rPr>
          <w:rFonts w:ascii="Times New Roman" w:eastAsia="SimSun" w:hAnsi="Times New Roman" w:cs="Times New Roman"/>
          <w:sz w:val="24"/>
          <w:szCs w:val="24"/>
          <w:lang w:val="en-US"/>
        </w:rPr>
      </w:pPr>
      <w:r w:rsidRPr="00F069A0">
        <w:rPr>
          <w:rFonts w:ascii="Times New Roman" w:hAnsi="Times New Roman" w:cs="Times New Roman"/>
          <w:sz w:val="24"/>
          <w:szCs w:val="24"/>
        </w:rPr>
        <w:t xml:space="preserve">[7] S. </w:t>
      </w:r>
      <w:proofErr w:type="spellStart"/>
      <w:r w:rsidRPr="00F069A0">
        <w:rPr>
          <w:rFonts w:ascii="Times New Roman" w:hAnsi="Times New Roman" w:cs="Times New Roman"/>
          <w:sz w:val="24"/>
          <w:szCs w:val="24"/>
        </w:rPr>
        <w:t>Kumar</w:t>
      </w:r>
      <w:proofErr w:type="spellEnd"/>
      <w:r w:rsidRPr="00F069A0">
        <w:rPr>
          <w:rFonts w:ascii="Times New Roman" w:hAnsi="Times New Roman" w:cs="Times New Roman"/>
          <w:sz w:val="24"/>
          <w:szCs w:val="24"/>
        </w:rPr>
        <w:t xml:space="preserve">, D. </w:t>
      </w:r>
      <w:proofErr w:type="spellStart"/>
      <w:r w:rsidRPr="00F069A0">
        <w:rPr>
          <w:rFonts w:ascii="Times New Roman" w:hAnsi="Times New Roman" w:cs="Times New Roman"/>
          <w:sz w:val="24"/>
          <w:szCs w:val="24"/>
        </w:rPr>
        <w:t>Bouzida</w:t>
      </w:r>
      <w:proofErr w:type="spellEnd"/>
      <w:r w:rsidRPr="00F069A0">
        <w:rPr>
          <w:rFonts w:ascii="Times New Roman" w:hAnsi="Times New Roman" w:cs="Times New Roman"/>
          <w:sz w:val="24"/>
          <w:szCs w:val="24"/>
        </w:rPr>
        <w:t xml:space="preserve">, R.H. </w:t>
      </w:r>
      <w:proofErr w:type="spellStart"/>
      <w:r w:rsidRPr="00F069A0">
        <w:rPr>
          <w:rFonts w:ascii="Times New Roman" w:hAnsi="Times New Roman" w:cs="Times New Roman"/>
          <w:sz w:val="24"/>
          <w:szCs w:val="24"/>
        </w:rPr>
        <w:t>Swendsen</w:t>
      </w:r>
      <w:proofErr w:type="spellEnd"/>
      <w:r w:rsidRPr="00F069A0">
        <w:rPr>
          <w:rFonts w:ascii="Times New Roman" w:hAnsi="Times New Roman" w:cs="Times New Roman"/>
          <w:sz w:val="24"/>
          <w:szCs w:val="24"/>
        </w:rPr>
        <w:t xml:space="preserve">, P.A. </w:t>
      </w:r>
      <w:proofErr w:type="spellStart"/>
      <w:r w:rsidRPr="00F069A0">
        <w:rPr>
          <w:rFonts w:ascii="Times New Roman" w:hAnsi="Times New Roman" w:cs="Times New Roman"/>
          <w:sz w:val="24"/>
          <w:szCs w:val="24"/>
        </w:rPr>
        <w:t>Kollman</w:t>
      </w:r>
      <w:proofErr w:type="spellEnd"/>
      <w:r w:rsidRPr="00F069A0">
        <w:rPr>
          <w:rFonts w:ascii="Times New Roman" w:hAnsi="Times New Roman" w:cs="Times New Roman"/>
          <w:sz w:val="24"/>
          <w:szCs w:val="24"/>
        </w:rPr>
        <w:t xml:space="preserve">, J.M. Rosenberg. </w:t>
      </w:r>
      <w:proofErr w:type="spellStart"/>
      <w:r w:rsidRPr="006C4C6F">
        <w:rPr>
          <w:rFonts w:ascii="Times New Roman" w:hAnsi="Times New Roman" w:cs="Times New Roman"/>
          <w:sz w:val="24"/>
          <w:szCs w:val="24"/>
          <w:lang w:val="en-US"/>
        </w:rPr>
        <w:t>Comput</w:t>
      </w:r>
      <w:proofErr w:type="spellEnd"/>
      <w:r w:rsidRPr="006C4C6F">
        <w:rPr>
          <w:rFonts w:ascii="Times New Roman" w:hAnsi="Times New Roman" w:cs="Times New Roman"/>
          <w:sz w:val="24"/>
          <w:szCs w:val="24"/>
          <w:lang w:val="en-US"/>
        </w:rPr>
        <w:t xml:space="preserve">. Chem., </w:t>
      </w:r>
      <w:r w:rsidRPr="006C4C6F">
        <w:rPr>
          <w:rFonts w:ascii="Times New Roman" w:hAnsi="Times New Roman" w:cs="Times New Roman"/>
          <w:b/>
          <w:sz w:val="24"/>
          <w:szCs w:val="24"/>
          <w:lang w:val="en-US"/>
        </w:rPr>
        <w:t>8</w:t>
      </w:r>
      <w:r w:rsidRPr="006C4C6F">
        <w:rPr>
          <w:rFonts w:ascii="Times New Roman" w:hAnsi="Times New Roman" w:cs="Times New Roman"/>
          <w:sz w:val="24"/>
          <w:szCs w:val="24"/>
          <w:lang w:val="en-US"/>
        </w:rPr>
        <w:t>, 1011-1021</w:t>
      </w:r>
      <w:r>
        <w:rPr>
          <w:rFonts w:ascii="Times New Roman" w:hAnsi="Times New Roman" w:cs="Times New Roman"/>
          <w:sz w:val="24"/>
          <w:szCs w:val="24"/>
          <w:lang w:val="en-US"/>
        </w:rPr>
        <w:t>, 2001</w:t>
      </w:r>
      <w:r w:rsidRPr="006C4C6F">
        <w:rPr>
          <w:rFonts w:ascii="Times New Roman" w:hAnsi="Times New Roman" w:cs="Times New Roman"/>
          <w:sz w:val="24"/>
          <w:szCs w:val="24"/>
          <w:lang w:val="en-US"/>
        </w:rPr>
        <w:t>.</w:t>
      </w:r>
    </w:p>
    <w:p w:rsidR="004A35E8" w:rsidRPr="003B180D" w:rsidRDefault="004A35E8">
      <w:pPr>
        <w:jc w:val="both"/>
        <w:rPr>
          <w:rFonts w:ascii="Calibri" w:eastAsia="SimSun" w:hAnsi="Calibri" w:cs="Times New Roman"/>
          <w:lang w:val="en-US"/>
        </w:rPr>
      </w:pPr>
    </w:p>
    <w:p w:rsidR="00C87F31" w:rsidRDefault="00C87F31">
      <w:pPr>
        <w:rPr>
          <w:rFonts w:ascii="Times New Roman" w:hAnsi="Times New Roman" w:cs="Times New Roman"/>
          <w:sz w:val="24"/>
          <w:szCs w:val="24"/>
          <w:lang w:val="en-US"/>
        </w:rPr>
      </w:pPr>
    </w:p>
    <w:p w:rsidR="004A35E8" w:rsidRDefault="004A35E8">
      <w:pPr>
        <w:rPr>
          <w:rFonts w:ascii="Times New Roman" w:eastAsia="Times New Roman" w:hAnsi="Times New Roman" w:cs="Times New Roman"/>
          <w:b/>
          <w:sz w:val="28"/>
          <w:szCs w:val="28"/>
          <w:lang w:val="en-US"/>
        </w:rPr>
      </w:pPr>
      <w:r w:rsidRPr="003B180D">
        <w:rPr>
          <w:szCs w:val="28"/>
          <w:lang w:val="en-US"/>
        </w:rPr>
        <w:br w:type="page"/>
      </w:r>
    </w:p>
    <w:p w:rsidR="00C87F31" w:rsidRPr="007550FD" w:rsidRDefault="00C87F31" w:rsidP="007550FD">
      <w:pPr>
        <w:pStyle w:val="Heading"/>
        <w:rPr>
          <w:szCs w:val="28"/>
        </w:rPr>
      </w:pPr>
      <w:r w:rsidRPr="007550FD">
        <w:rPr>
          <w:szCs w:val="28"/>
        </w:rPr>
        <w:lastRenderedPageBreak/>
        <w:t>P-</w:t>
      </w:r>
      <w:r w:rsidR="004A35E8">
        <w:rPr>
          <w:szCs w:val="28"/>
        </w:rPr>
        <w:t>4</w:t>
      </w:r>
      <w:r w:rsidRPr="007550FD">
        <w:rPr>
          <w:szCs w:val="28"/>
        </w:rPr>
        <w:t xml:space="preserve">. </w:t>
      </w:r>
      <w:r w:rsidR="007550FD" w:rsidRPr="007550FD">
        <w:rPr>
          <w:szCs w:val="28"/>
        </w:rPr>
        <w:t xml:space="preserve"> </w:t>
      </w:r>
      <w:r w:rsidRPr="007550FD">
        <w:rPr>
          <w:rFonts w:eastAsia="SimSun"/>
          <w:color w:val="000000"/>
          <w:szCs w:val="28"/>
        </w:rPr>
        <w:t>Contact-distance restraints in a prediction of protein structures</w:t>
      </w:r>
      <w:r w:rsidRPr="007550FD">
        <w:rPr>
          <w:rFonts w:eastAsia="SimSun"/>
          <w:szCs w:val="28"/>
        </w:rPr>
        <w:t xml:space="preserve"> </w:t>
      </w:r>
    </w:p>
    <w:p w:rsidR="00C87F31" w:rsidRPr="007550FD" w:rsidRDefault="00C87F31" w:rsidP="00C87F31">
      <w:pPr>
        <w:spacing w:after="240" w:line="240" w:lineRule="auto"/>
        <w:jc w:val="center"/>
        <w:rPr>
          <w:rFonts w:ascii="Times New Roman" w:eastAsia="SimSun" w:hAnsi="Times New Roman" w:cs="Times New Roman"/>
          <w:b/>
          <w:sz w:val="28"/>
          <w:szCs w:val="28"/>
          <w:lang w:val="en-US"/>
        </w:rPr>
      </w:pPr>
      <w:r w:rsidRPr="007550FD">
        <w:rPr>
          <w:rFonts w:ascii="Times New Roman" w:eastAsia="SimSun" w:hAnsi="Times New Roman" w:cs="Times New Roman"/>
          <w:b/>
          <w:color w:val="000000"/>
          <w:sz w:val="28"/>
          <w:szCs w:val="28"/>
          <w:lang w:val="en-US"/>
        </w:rPr>
        <w:t>with UNRES force field</w:t>
      </w:r>
    </w:p>
    <w:p w:rsidR="00C87F31" w:rsidRPr="00C87F31" w:rsidRDefault="00C87F31">
      <w:pPr>
        <w:spacing w:after="240"/>
        <w:jc w:val="center"/>
        <w:rPr>
          <w:rFonts w:ascii="Times New Roman" w:eastAsia="SimSun" w:hAnsi="Times New Roman" w:cs="Times New Roman"/>
          <w:sz w:val="24"/>
          <w:szCs w:val="24"/>
          <w:lang w:val="en-US"/>
        </w:rPr>
      </w:pPr>
      <w:r w:rsidRPr="00C87F31">
        <w:rPr>
          <w:rFonts w:ascii="Times New Roman" w:eastAsia="SimSun" w:hAnsi="Times New Roman" w:cs="Times New Roman"/>
          <w:color w:val="000000"/>
          <w:sz w:val="24"/>
          <w:szCs w:val="24"/>
          <w:u w:val="single"/>
          <w:lang w:val="en-US"/>
        </w:rPr>
        <w:t>Emilia A. Lubecka</w:t>
      </w:r>
      <w:r w:rsidRPr="00C87F31">
        <w:rPr>
          <w:rFonts w:ascii="Times New Roman" w:eastAsia="SimSun" w:hAnsi="Times New Roman" w:cs="Times New Roman"/>
          <w:color w:val="000000"/>
          <w:sz w:val="24"/>
          <w:szCs w:val="24"/>
          <w:vertAlign w:val="superscript"/>
          <w:lang w:val="en-US"/>
        </w:rPr>
        <w:t>1,2</w:t>
      </w:r>
      <w:r w:rsidRPr="00C87F31">
        <w:rPr>
          <w:rFonts w:ascii="Times New Roman" w:eastAsia="SimSun" w:hAnsi="Times New Roman" w:cs="Times New Roman"/>
          <w:color w:val="000000"/>
          <w:sz w:val="24"/>
          <w:szCs w:val="24"/>
          <w:lang w:val="en-US"/>
        </w:rPr>
        <w:t xml:space="preserve">, </w:t>
      </w:r>
      <w:proofErr w:type="spellStart"/>
      <w:r w:rsidRPr="00C87F31">
        <w:rPr>
          <w:rFonts w:ascii="Times New Roman" w:eastAsia="SimSun" w:hAnsi="Times New Roman" w:cs="Times New Roman"/>
          <w:color w:val="000000"/>
          <w:sz w:val="24"/>
          <w:szCs w:val="24"/>
          <w:lang w:val="en-US"/>
        </w:rPr>
        <w:t>Agnieszka</w:t>
      </w:r>
      <w:proofErr w:type="spellEnd"/>
      <w:r w:rsidRPr="00C87F31">
        <w:rPr>
          <w:rFonts w:ascii="Times New Roman" w:eastAsia="SimSun" w:hAnsi="Times New Roman" w:cs="Times New Roman"/>
          <w:color w:val="000000"/>
          <w:sz w:val="24"/>
          <w:szCs w:val="24"/>
          <w:lang w:val="en-US"/>
        </w:rPr>
        <w:t xml:space="preserve"> G. Lipska</w:t>
      </w:r>
      <w:r w:rsidRPr="00C87F31">
        <w:rPr>
          <w:rFonts w:ascii="Times New Roman" w:eastAsia="SimSun" w:hAnsi="Times New Roman" w:cs="Times New Roman"/>
          <w:color w:val="000000"/>
          <w:sz w:val="24"/>
          <w:szCs w:val="24"/>
          <w:vertAlign w:val="superscript"/>
          <w:lang w:val="en-US"/>
        </w:rPr>
        <w:t>2</w:t>
      </w:r>
      <w:r w:rsidRPr="00C87F31">
        <w:rPr>
          <w:rFonts w:ascii="Times New Roman" w:eastAsia="SimSun" w:hAnsi="Times New Roman" w:cs="Times New Roman"/>
          <w:color w:val="000000"/>
          <w:sz w:val="24"/>
          <w:szCs w:val="24"/>
          <w:lang w:val="en-US"/>
        </w:rPr>
        <w:t>, Adam Liwo</w:t>
      </w:r>
      <w:r w:rsidRPr="00C87F31">
        <w:rPr>
          <w:rFonts w:ascii="Times New Roman" w:eastAsia="SimSun" w:hAnsi="Times New Roman" w:cs="Times New Roman"/>
          <w:color w:val="000000"/>
          <w:sz w:val="24"/>
          <w:szCs w:val="24"/>
          <w:vertAlign w:val="superscript"/>
          <w:lang w:val="en-US"/>
        </w:rPr>
        <w:t>2</w:t>
      </w:r>
    </w:p>
    <w:p w:rsidR="00C87F31" w:rsidRPr="00C87F31" w:rsidRDefault="00C87F31">
      <w:pPr>
        <w:jc w:val="center"/>
        <w:rPr>
          <w:rFonts w:ascii="Times New Roman" w:eastAsia="SimSun" w:hAnsi="Times New Roman" w:cs="Times New Roman"/>
          <w:sz w:val="24"/>
          <w:szCs w:val="24"/>
          <w:lang w:val="en-US"/>
        </w:rPr>
      </w:pPr>
      <w:r w:rsidRPr="00C87F31">
        <w:rPr>
          <w:rFonts w:ascii="Times New Roman" w:eastAsia="SimSun" w:hAnsi="Times New Roman" w:cs="Times New Roman"/>
          <w:color w:val="000000"/>
          <w:sz w:val="24"/>
          <w:szCs w:val="24"/>
          <w:vertAlign w:val="superscript"/>
          <w:lang w:val="en-US"/>
        </w:rPr>
        <w:t>1</w:t>
      </w:r>
      <w:r w:rsidRPr="00C87F31">
        <w:rPr>
          <w:rFonts w:ascii="Times New Roman" w:eastAsia="SimSun" w:hAnsi="Times New Roman" w:cs="Times New Roman"/>
          <w:color w:val="000000"/>
          <w:sz w:val="24"/>
          <w:szCs w:val="24"/>
          <w:lang w:val="en-US"/>
        </w:rPr>
        <w:t xml:space="preserve">Institute of Informatics, Faculty of Mathematics, Physics and Informatics, University of </w:t>
      </w:r>
      <w:proofErr w:type="spellStart"/>
      <w:r w:rsidRPr="00C87F31">
        <w:rPr>
          <w:rFonts w:ascii="Times New Roman" w:eastAsia="SimSun" w:hAnsi="Times New Roman" w:cs="Times New Roman"/>
          <w:color w:val="000000"/>
          <w:sz w:val="24"/>
          <w:szCs w:val="24"/>
          <w:lang w:val="en-US"/>
        </w:rPr>
        <w:t>Gdańsk</w:t>
      </w:r>
      <w:proofErr w:type="spellEnd"/>
      <w:r w:rsidRPr="00C87F31">
        <w:rPr>
          <w:rFonts w:ascii="Times New Roman" w:eastAsia="SimSun" w:hAnsi="Times New Roman" w:cs="Times New Roman"/>
          <w:color w:val="000000"/>
          <w:sz w:val="24"/>
          <w:szCs w:val="24"/>
          <w:lang w:val="en-US"/>
        </w:rPr>
        <w:t xml:space="preserve">, </w:t>
      </w:r>
      <w:proofErr w:type="spellStart"/>
      <w:r w:rsidRPr="00C87F31">
        <w:rPr>
          <w:rFonts w:ascii="Times New Roman" w:eastAsia="SimSun" w:hAnsi="Times New Roman" w:cs="Times New Roman"/>
          <w:color w:val="000000"/>
          <w:sz w:val="24"/>
          <w:szCs w:val="24"/>
          <w:lang w:val="en-US"/>
        </w:rPr>
        <w:t>Wita</w:t>
      </w:r>
      <w:proofErr w:type="spellEnd"/>
      <w:r w:rsidRPr="00C87F31">
        <w:rPr>
          <w:rFonts w:ascii="Times New Roman" w:eastAsia="SimSun" w:hAnsi="Times New Roman" w:cs="Times New Roman"/>
          <w:color w:val="000000"/>
          <w:sz w:val="24"/>
          <w:szCs w:val="24"/>
          <w:lang w:val="en-US"/>
        </w:rPr>
        <w:t xml:space="preserve"> </w:t>
      </w:r>
      <w:proofErr w:type="spellStart"/>
      <w:r w:rsidRPr="00C87F31">
        <w:rPr>
          <w:rFonts w:ascii="Times New Roman" w:eastAsia="SimSun" w:hAnsi="Times New Roman" w:cs="Times New Roman"/>
          <w:color w:val="000000"/>
          <w:sz w:val="24"/>
          <w:szCs w:val="24"/>
          <w:lang w:val="en-US"/>
        </w:rPr>
        <w:t>Stwosza</w:t>
      </w:r>
      <w:proofErr w:type="spellEnd"/>
      <w:r w:rsidRPr="00C87F31">
        <w:rPr>
          <w:rFonts w:ascii="Times New Roman" w:eastAsia="SimSun" w:hAnsi="Times New Roman" w:cs="Times New Roman"/>
          <w:color w:val="000000"/>
          <w:sz w:val="24"/>
          <w:szCs w:val="24"/>
          <w:lang w:val="en-US"/>
        </w:rPr>
        <w:t xml:space="preserve"> 57, 80-308 </w:t>
      </w:r>
      <w:proofErr w:type="spellStart"/>
      <w:r w:rsidRPr="00C87F31">
        <w:rPr>
          <w:rFonts w:ascii="Times New Roman" w:eastAsia="SimSun" w:hAnsi="Times New Roman" w:cs="Times New Roman"/>
          <w:color w:val="000000"/>
          <w:sz w:val="24"/>
          <w:szCs w:val="24"/>
          <w:lang w:val="en-US"/>
        </w:rPr>
        <w:t>Gdańsk</w:t>
      </w:r>
      <w:proofErr w:type="spellEnd"/>
      <w:r w:rsidRPr="00C87F31">
        <w:rPr>
          <w:rFonts w:ascii="Times New Roman" w:eastAsia="SimSun" w:hAnsi="Times New Roman" w:cs="Times New Roman"/>
          <w:color w:val="000000"/>
          <w:sz w:val="24"/>
          <w:szCs w:val="24"/>
          <w:lang w:val="en-US"/>
        </w:rPr>
        <w:t>, Poland;</w:t>
      </w:r>
    </w:p>
    <w:p w:rsidR="00C87F31" w:rsidRPr="00C87F31" w:rsidRDefault="00C87F31" w:rsidP="00C87F31">
      <w:pPr>
        <w:jc w:val="center"/>
        <w:rPr>
          <w:rFonts w:ascii="Times New Roman" w:eastAsia="SimSun" w:hAnsi="Times New Roman" w:cs="Times New Roman"/>
          <w:sz w:val="24"/>
          <w:szCs w:val="24"/>
          <w:lang w:val="en-US"/>
        </w:rPr>
      </w:pPr>
      <w:r w:rsidRPr="00C87F31">
        <w:rPr>
          <w:rFonts w:ascii="Times New Roman" w:eastAsia="SimSun" w:hAnsi="Times New Roman" w:cs="Times New Roman"/>
          <w:color w:val="000000"/>
          <w:sz w:val="24"/>
          <w:szCs w:val="24"/>
          <w:vertAlign w:val="superscript"/>
          <w:lang w:val="en-US"/>
        </w:rPr>
        <w:t>2</w:t>
      </w:r>
      <w:r w:rsidRPr="00C87F31">
        <w:rPr>
          <w:rFonts w:ascii="Times New Roman" w:eastAsia="SimSun" w:hAnsi="Times New Roman" w:cs="Times New Roman"/>
          <w:color w:val="000000"/>
          <w:sz w:val="24"/>
          <w:szCs w:val="24"/>
          <w:lang w:val="en-US"/>
        </w:rPr>
        <w:t xml:space="preserve">Faculty of Chemistry, University of </w:t>
      </w:r>
      <w:proofErr w:type="spellStart"/>
      <w:r w:rsidRPr="00C87F31">
        <w:rPr>
          <w:rFonts w:ascii="Times New Roman" w:eastAsia="SimSun" w:hAnsi="Times New Roman" w:cs="Times New Roman"/>
          <w:color w:val="000000"/>
          <w:sz w:val="24"/>
          <w:szCs w:val="24"/>
          <w:lang w:val="en-US"/>
        </w:rPr>
        <w:t>Gdańsk</w:t>
      </w:r>
      <w:proofErr w:type="spellEnd"/>
      <w:r w:rsidRPr="00C87F31">
        <w:rPr>
          <w:rFonts w:ascii="Times New Roman" w:eastAsia="SimSun" w:hAnsi="Times New Roman" w:cs="Times New Roman"/>
          <w:color w:val="000000"/>
          <w:sz w:val="24"/>
          <w:szCs w:val="24"/>
          <w:lang w:val="en-US"/>
        </w:rPr>
        <w:t xml:space="preserve">, </w:t>
      </w:r>
      <w:proofErr w:type="spellStart"/>
      <w:r w:rsidRPr="00C87F31">
        <w:rPr>
          <w:rFonts w:ascii="Times New Roman" w:eastAsia="SimSun" w:hAnsi="Times New Roman" w:cs="Times New Roman"/>
          <w:color w:val="000000"/>
          <w:sz w:val="24"/>
          <w:szCs w:val="24"/>
          <w:lang w:val="en-US"/>
        </w:rPr>
        <w:t>Wita</w:t>
      </w:r>
      <w:proofErr w:type="spellEnd"/>
      <w:r w:rsidRPr="00C87F31">
        <w:rPr>
          <w:rFonts w:ascii="Times New Roman" w:eastAsia="SimSun" w:hAnsi="Times New Roman" w:cs="Times New Roman"/>
          <w:color w:val="000000"/>
          <w:sz w:val="24"/>
          <w:szCs w:val="24"/>
          <w:lang w:val="en-US"/>
        </w:rPr>
        <w:t xml:space="preserve"> </w:t>
      </w:r>
      <w:proofErr w:type="spellStart"/>
      <w:r w:rsidRPr="00C87F31">
        <w:rPr>
          <w:rFonts w:ascii="Times New Roman" w:eastAsia="SimSun" w:hAnsi="Times New Roman" w:cs="Times New Roman"/>
          <w:color w:val="000000"/>
          <w:sz w:val="24"/>
          <w:szCs w:val="24"/>
          <w:lang w:val="en-US"/>
        </w:rPr>
        <w:t>Stwosza</w:t>
      </w:r>
      <w:proofErr w:type="spellEnd"/>
      <w:r w:rsidRPr="00C87F31">
        <w:rPr>
          <w:rFonts w:ascii="Times New Roman" w:eastAsia="SimSun" w:hAnsi="Times New Roman" w:cs="Times New Roman"/>
          <w:color w:val="000000"/>
          <w:sz w:val="24"/>
          <w:szCs w:val="24"/>
          <w:lang w:val="en-US"/>
        </w:rPr>
        <w:t xml:space="preserve"> 63, 80-308 </w:t>
      </w:r>
      <w:proofErr w:type="spellStart"/>
      <w:r w:rsidRPr="00C87F31">
        <w:rPr>
          <w:rFonts w:ascii="Times New Roman" w:eastAsia="SimSun" w:hAnsi="Times New Roman" w:cs="Times New Roman"/>
          <w:color w:val="000000"/>
          <w:sz w:val="24"/>
          <w:szCs w:val="24"/>
          <w:lang w:val="en-US"/>
        </w:rPr>
        <w:t>Gdańsk</w:t>
      </w:r>
      <w:proofErr w:type="spellEnd"/>
      <w:r w:rsidRPr="00C87F31">
        <w:rPr>
          <w:rFonts w:ascii="Times New Roman" w:eastAsia="SimSun" w:hAnsi="Times New Roman" w:cs="Times New Roman"/>
          <w:color w:val="000000"/>
          <w:sz w:val="24"/>
          <w:szCs w:val="24"/>
          <w:lang w:val="en-US"/>
        </w:rPr>
        <w:t>, Poland</w:t>
      </w:r>
    </w:p>
    <w:p w:rsidR="00C87F31" w:rsidRPr="007550FD" w:rsidRDefault="00C87F31">
      <w:pPr>
        <w:jc w:val="both"/>
        <w:rPr>
          <w:rFonts w:ascii="Times New Roman" w:eastAsia="SimSun" w:hAnsi="Times New Roman" w:cs="Times New Roman"/>
          <w:lang w:val="en-US"/>
        </w:rPr>
      </w:pPr>
      <w:r w:rsidRPr="007550FD">
        <w:rPr>
          <w:rFonts w:ascii="Times New Roman" w:eastAsia="SimSun" w:hAnsi="Times New Roman" w:cs="Times New Roman"/>
          <w:lang w:val="en-US"/>
        </w:rPr>
        <w:t xml:space="preserve">Contact-assisted simulations, the contacts being predicted or determined experimentally, have become very important in the determination of the structures of proteins and other biological macromolecules. Recently we have implemented a modified bounded flat-bottom restraint function [1] that does not generate a gradient when a restraint cannot be satisfied [2]. The results of our study demonstrated that contact-distance restraints, even not completely accurate, can significantly improve the quality of the models of protein structures obtained with the coarse-grained UNRES force field [3,4]. We have obtained in this study GDT_TS values for the CASP11 and CASP12 targets usually higher than those obtained at the time of the respective CASP experiments [5], in which an unbounded flat-bottom </w:t>
      </w:r>
      <w:proofErr w:type="spellStart"/>
      <w:r w:rsidRPr="007550FD">
        <w:rPr>
          <w:rFonts w:ascii="Times New Roman" w:eastAsia="SimSun" w:hAnsi="Times New Roman" w:cs="Times New Roman"/>
          <w:lang w:val="en-US"/>
        </w:rPr>
        <w:t>quartic</w:t>
      </w:r>
      <w:proofErr w:type="spellEnd"/>
      <w:r w:rsidRPr="007550FD">
        <w:rPr>
          <w:rFonts w:ascii="Times New Roman" w:eastAsia="SimSun" w:hAnsi="Times New Roman" w:cs="Times New Roman"/>
          <w:lang w:val="en-US"/>
        </w:rPr>
        <w:t xml:space="preserve"> contact-distance penalty function was used; it should be noted that we carried out the simulations in exactly the same blind-prediction mode as in the CASP experiments. This successful application of the bounded contact-distance function suggests that it can be applied to other problems in which contact-type restraints are used, some of which can turn out to be false, e.g., in the determination of protein structure by NMR or with the aid of chemical cross-link information, etc. From our study it follows that the borderline beyond which model quality starts to improve is about 20 % of true contacts; for a lower percentage of true contacts unrestrained and restrained simulations give comparable results. Our new approach was also used with success in </w:t>
      </w:r>
      <w:r w:rsidR="00890B57">
        <w:rPr>
          <w:rFonts w:ascii="Times New Roman" w:eastAsia="SimSun" w:hAnsi="Times New Roman" w:cs="Times New Roman"/>
          <w:lang w:val="en-US"/>
        </w:rPr>
        <w:t xml:space="preserve">the </w:t>
      </w:r>
      <w:r w:rsidRPr="007550FD">
        <w:rPr>
          <w:rFonts w:ascii="Times New Roman" w:eastAsia="SimSun" w:hAnsi="Times New Roman" w:cs="Times New Roman"/>
          <w:lang w:val="en-US"/>
        </w:rPr>
        <w:t>CASP</w:t>
      </w:r>
      <w:r w:rsidR="00890B57">
        <w:rPr>
          <w:rFonts w:ascii="Times New Roman" w:eastAsia="SimSun" w:hAnsi="Times New Roman" w:cs="Times New Roman"/>
          <w:lang w:val="en-US"/>
        </w:rPr>
        <w:t>13</w:t>
      </w:r>
      <w:r w:rsidRPr="007550FD">
        <w:rPr>
          <w:rFonts w:ascii="Times New Roman" w:eastAsia="SimSun" w:hAnsi="Times New Roman" w:cs="Times New Roman"/>
          <w:lang w:val="en-US"/>
        </w:rPr>
        <w:t xml:space="preserve"> experiment</w:t>
      </w:r>
      <w:r w:rsidR="00890B57">
        <w:rPr>
          <w:rFonts w:ascii="Times New Roman" w:eastAsia="SimSun" w:hAnsi="Times New Roman" w:cs="Times New Roman"/>
          <w:lang w:val="en-US"/>
        </w:rPr>
        <w:t xml:space="preserve">, in which we participated </w:t>
      </w:r>
      <w:r w:rsidRPr="007550FD">
        <w:rPr>
          <w:rFonts w:ascii="Times New Roman" w:eastAsia="SimSun" w:hAnsi="Times New Roman" w:cs="Times New Roman"/>
          <w:lang w:val="en-US"/>
        </w:rPr>
        <w:t xml:space="preserve"> as </w:t>
      </w:r>
      <w:r w:rsidR="00890B57">
        <w:rPr>
          <w:rFonts w:ascii="Times New Roman" w:eastAsia="SimSun" w:hAnsi="Times New Roman" w:cs="Times New Roman"/>
          <w:lang w:val="en-US"/>
        </w:rPr>
        <w:t>the</w:t>
      </w:r>
      <w:r w:rsidRPr="007550FD">
        <w:rPr>
          <w:rFonts w:ascii="Times New Roman" w:eastAsia="SimSun" w:hAnsi="Times New Roman" w:cs="Times New Roman"/>
          <w:lang w:val="en-US"/>
        </w:rPr>
        <w:t xml:space="preserve"> </w:t>
      </w:r>
      <w:proofErr w:type="spellStart"/>
      <w:r w:rsidRPr="007550FD">
        <w:rPr>
          <w:rFonts w:ascii="Times New Roman" w:eastAsia="SimSun" w:hAnsi="Times New Roman" w:cs="Times New Roman"/>
          <w:lang w:val="en-US"/>
        </w:rPr>
        <w:t>wf</w:t>
      </w:r>
      <w:proofErr w:type="spellEnd"/>
      <w:r w:rsidRPr="007550FD">
        <w:rPr>
          <w:rFonts w:ascii="Times New Roman" w:eastAsia="SimSun" w:hAnsi="Times New Roman" w:cs="Times New Roman"/>
          <w:lang w:val="en-US"/>
        </w:rPr>
        <w:t xml:space="preserve">-BAKER-UNRES group. The </w:t>
      </w:r>
      <w:r w:rsidR="00890B57">
        <w:rPr>
          <w:rFonts w:ascii="Times New Roman" w:eastAsia="SimSun" w:hAnsi="Times New Roman" w:cs="Times New Roman"/>
          <w:lang w:val="en-US"/>
        </w:rPr>
        <w:t xml:space="preserve">average </w:t>
      </w:r>
      <w:r w:rsidR="00890B57" w:rsidRPr="007550FD">
        <w:rPr>
          <w:rFonts w:ascii="Times New Roman" w:eastAsia="SimSun" w:hAnsi="Times New Roman" w:cs="Times New Roman"/>
          <w:lang w:val="en-US"/>
        </w:rPr>
        <w:t xml:space="preserve">GDT_TS </w:t>
      </w:r>
      <w:r w:rsidR="00890B57">
        <w:rPr>
          <w:rFonts w:ascii="Times New Roman" w:eastAsia="SimSun" w:hAnsi="Times New Roman" w:cs="Times New Roman"/>
          <w:lang w:val="en-US"/>
        </w:rPr>
        <w:t>of our CASP13 contact-assisted predictions was by over 15 units higher than those obtained in</w:t>
      </w:r>
      <w:r w:rsidRPr="007550FD">
        <w:rPr>
          <w:rFonts w:ascii="Times New Roman" w:eastAsia="SimSun" w:hAnsi="Times New Roman" w:cs="Times New Roman"/>
          <w:lang w:val="en-US"/>
        </w:rPr>
        <w:t xml:space="preserve"> the CASP11 and CASP12 experiments, whereas</w:t>
      </w:r>
      <w:r w:rsidR="00890B57">
        <w:rPr>
          <w:rFonts w:ascii="Times New Roman" w:eastAsia="SimSun" w:hAnsi="Times New Roman" w:cs="Times New Roman"/>
          <w:lang w:val="en-US"/>
        </w:rPr>
        <w:t>,</w:t>
      </w:r>
      <w:r w:rsidRPr="007550FD">
        <w:rPr>
          <w:rFonts w:ascii="Times New Roman" w:eastAsia="SimSun" w:hAnsi="Times New Roman" w:cs="Times New Roman"/>
          <w:lang w:val="en-US"/>
        </w:rPr>
        <w:t xml:space="preserve"> for an </w:t>
      </w:r>
      <w:proofErr w:type="spellStart"/>
      <w:r w:rsidRPr="007550FD">
        <w:rPr>
          <w:rFonts w:ascii="Times New Roman" w:eastAsia="SimSun" w:hAnsi="Times New Roman" w:cs="Times New Roman"/>
          <w:i/>
          <w:iCs/>
          <w:lang w:val="en-US"/>
        </w:rPr>
        <w:t>ab</w:t>
      </w:r>
      <w:proofErr w:type="spellEnd"/>
      <w:r w:rsidRPr="007550FD">
        <w:rPr>
          <w:rFonts w:ascii="Times New Roman" w:eastAsia="SimSun" w:hAnsi="Times New Roman" w:cs="Times New Roman"/>
          <w:i/>
          <w:iCs/>
          <w:lang w:val="en-US"/>
        </w:rPr>
        <w:t xml:space="preserve"> initio</w:t>
      </w:r>
      <w:r w:rsidRPr="007550FD">
        <w:rPr>
          <w:rFonts w:ascii="Times New Roman" w:eastAsia="SimSun" w:hAnsi="Times New Roman" w:cs="Times New Roman"/>
          <w:lang w:val="en-US"/>
        </w:rPr>
        <w:t xml:space="preserve"> mode predictions (</w:t>
      </w:r>
      <w:r w:rsidR="00890B57">
        <w:rPr>
          <w:rFonts w:ascii="Times New Roman" w:eastAsia="SimSun" w:hAnsi="Times New Roman" w:cs="Times New Roman"/>
          <w:lang w:val="en-US"/>
        </w:rPr>
        <w:t xml:space="preserve">the </w:t>
      </w:r>
      <w:r w:rsidRPr="007550FD">
        <w:rPr>
          <w:rFonts w:ascii="Times New Roman" w:eastAsia="SimSun" w:hAnsi="Times New Roman" w:cs="Times New Roman"/>
          <w:lang w:val="en-US"/>
        </w:rPr>
        <w:t>UNRES group)</w:t>
      </w:r>
      <w:r w:rsidR="00890B57">
        <w:rPr>
          <w:rFonts w:ascii="Times New Roman" w:eastAsia="SimSun" w:hAnsi="Times New Roman" w:cs="Times New Roman"/>
          <w:lang w:val="en-US"/>
        </w:rPr>
        <w:t>,</w:t>
      </w:r>
      <w:r w:rsidRPr="007550FD">
        <w:rPr>
          <w:rFonts w:ascii="Times New Roman" w:eastAsia="SimSun" w:hAnsi="Times New Roman" w:cs="Times New Roman"/>
          <w:lang w:val="en-US"/>
        </w:rPr>
        <w:t xml:space="preserve"> we have obtained over 10 GDT_TS units improvement [6].</w:t>
      </w:r>
    </w:p>
    <w:p w:rsidR="00C87F31" w:rsidRPr="007550FD" w:rsidRDefault="00C87F31">
      <w:pPr>
        <w:jc w:val="both"/>
        <w:rPr>
          <w:rFonts w:ascii="Times New Roman" w:eastAsia="SimSun" w:hAnsi="Times New Roman" w:cs="Times New Roman"/>
          <w:lang w:val="en-US"/>
        </w:rPr>
      </w:pPr>
      <w:r w:rsidRPr="007550FD">
        <w:rPr>
          <w:rFonts w:ascii="Times New Roman" w:eastAsia="SimSun" w:hAnsi="Times New Roman" w:cs="Times New Roman"/>
          <w:lang w:val="en-US"/>
        </w:rPr>
        <w:t>Acknowledgments: This work was supported by grant No. UMO-2017/25/B/ST4/01026 from the National Science Center of Poland (</w:t>
      </w:r>
      <w:proofErr w:type="spellStart"/>
      <w:r w:rsidRPr="007550FD">
        <w:rPr>
          <w:rFonts w:ascii="Times New Roman" w:eastAsia="SimSun" w:hAnsi="Times New Roman" w:cs="Times New Roman"/>
          <w:lang w:val="en-US"/>
        </w:rPr>
        <w:t>Narodowe</w:t>
      </w:r>
      <w:proofErr w:type="spellEnd"/>
      <w:r w:rsidRPr="007550FD">
        <w:rPr>
          <w:rFonts w:ascii="Times New Roman" w:eastAsia="SimSun" w:hAnsi="Times New Roman" w:cs="Times New Roman"/>
          <w:lang w:val="en-US"/>
        </w:rPr>
        <w:t xml:space="preserve"> Centrum </w:t>
      </w:r>
      <w:proofErr w:type="spellStart"/>
      <w:r w:rsidRPr="007550FD">
        <w:rPr>
          <w:rFonts w:ascii="Times New Roman" w:eastAsia="SimSun" w:hAnsi="Times New Roman" w:cs="Times New Roman"/>
          <w:lang w:val="en-US"/>
        </w:rPr>
        <w:t>Nauki</w:t>
      </w:r>
      <w:proofErr w:type="spellEnd"/>
      <w:r w:rsidRPr="007550FD">
        <w:rPr>
          <w:rFonts w:ascii="Times New Roman" w:eastAsia="SimSun" w:hAnsi="Times New Roman" w:cs="Times New Roman"/>
          <w:lang w:val="en-US"/>
        </w:rPr>
        <w:t xml:space="preserve">). Computational resources were provided by (a) the Interdisciplinary Center of Mathematical and Computer Modeling (ICM) the University of Warsaw under grant No. GA71-23, (b) the Centre of Informatics – </w:t>
      </w:r>
      <w:proofErr w:type="spellStart"/>
      <w:r w:rsidRPr="007550FD">
        <w:rPr>
          <w:rFonts w:ascii="Times New Roman" w:eastAsia="SimSun" w:hAnsi="Times New Roman" w:cs="Times New Roman"/>
          <w:lang w:val="en-US"/>
        </w:rPr>
        <w:t>Tricity</w:t>
      </w:r>
      <w:proofErr w:type="spellEnd"/>
      <w:r w:rsidRPr="007550FD">
        <w:rPr>
          <w:rFonts w:ascii="Times New Roman" w:eastAsia="SimSun" w:hAnsi="Times New Roman" w:cs="Times New Roman"/>
          <w:lang w:val="en-US"/>
        </w:rPr>
        <w:t xml:space="preserve"> Acad</w:t>
      </w:r>
      <w:r w:rsidR="007053D3">
        <w:rPr>
          <w:rFonts w:ascii="Times New Roman" w:eastAsia="SimSun" w:hAnsi="Times New Roman" w:cs="Times New Roman"/>
          <w:lang w:val="en-US"/>
        </w:rPr>
        <w:t>emic Supercomputer &amp; Network</w:t>
      </w:r>
      <w:r w:rsidRPr="007550FD">
        <w:rPr>
          <w:rFonts w:ascii="Times New Roman" w:eastAsia="SimSun" w:hAnsi="Times New Roman" w:cs="Times New Roman"/>
          <w:lang w:val="en-US"/>
        </w:rPr>
        <w:t xml:space="preserve"> (CI TASK) in </w:t>
      </w:r>
      <w:proofErr w:type="spellStart"/>
      <w:r w:rsidRPr="007550FD">
        <w:rPr>
          <w:rFonts w:ascii="Times New Roman" w:eastAsia="SimSun" w:hAnsi="Times New Roman" w:cs="Times New Roman"/>
          <w:lang w:val="en-US"/>
        </w:rPr>
        <w:t>Gdańsk</w:t>
      </w:r>
      <w:proofErr w:type="spellEnd"/>
      <w:r w:rsidRPr="007550FD">
        <w:rPr>
          <w:rFonts w:ascii="Times New Roman" w:eastAsia="SimSun" w:hAnsi="Times New Roman" w:cs="Times New Roman"/>
          <w:lang w:val="en-US"/>
        </w:rPr>
        <w:t xml:space="preserve">, (c) the Academic Computer Centre </w:t>
      </w:r>
      <w:proofErr w:type="spellStart"/>
      <w:r w:rsidRPr="007550FD">
        <w:rPr>
          <w:rFonts w:ascii="Times New Roman" w:eastAsia="SimSun" w:hAnsi="Times New Roman" w:cs="Times New Roman"/>
          <w:lang w:val="en-US"/>
        </w:rPr>
        <w:t>Cyfronet</w:t>
      </w:r>
      <w:proofErr w:type="spellEnd"/>
      <w:r w:rsidRPr="007550FD">
        <w:rPr>
          <w:rFonts w:ascii="Times New Roman" w:eastAsia="SimSun" w:hAnsi="Times New Roman" w:cs="Times New Roman"/>
          <w:lang w:val="en-US"/>
        </w:rPr>
        <w:t xml:space="preserve"> AGH in Krakow under grants: casp13unres, casp13unres2, and (d) our 796-processor Beowulf cluster at the Faculty of Chemistry, University of </w:t>
      </w:r>
      <w:proofErr w:type="spellStart"/>
      <w:r w:rsidRPr="007550FD">
        <w:rPr>
          <w:rFonts w:ascii="Times New Roman" w:eastAsia="SimSun" w:hAnsi="Times New Roman" w:cs="Times New Roman"/>
          <w:lang w:val="en-US"/>
        </w:rPr>
        <w:t>Gdańsk</w:t>
      </w:r>
      <w:proofErr w:type="spellEnd"/>
      <w:r w:rsidRPr="007550FD">
        <w:rPr>
          <w:rFonts w:ascii="Times New Roman" w:eastAsia="SimSun" w:hAnsi="Times New Roman" w:cs="Times New Roman"/>
          <w:lang w:val="en-US"/>
        </w:rPr>
        <w:t>.</w:t>
      </w:r>
    </w:p>
    <w:p w:rsidR="00C87F31" w:rsidRPr="007550FD" w:rsidRDefault="00C87F31" w:rsidP="00EF4CFE">
      <w:pPr>
        <w:spacing w:after="0"/>
        <w:ind w:left="426" w:hanging="426"/>
        <w:jc w:val="both"/>
        <w:rPr>
          <w:rFonts w:ascii="Times New Roman" w:eastAsia="SimSun" w:hAnsi="Times New Roman" w:cs="Times New Roman"/>
        </w:rPr>
      </w:pPr>
      <w:r w:rsidRPr="007550FD">
        <w:rPr>
          <w:rFonts w:ascii="Times New Roman" w:eastAsia="SimSun" w:hAnsi="Times New Roman" w:cs="Times New Roman"/>
        </w:rPr>
        <w:t xml:space="preserve">[1] A.K. Sieradzan, R. Jakubowski, J. </w:t>
      </w:r>
      <w:proofErr w:type="spellStart"/>
      <w:r w:rsidRPr="007550FD">
        <w:rPr>
          <w:rFonts w:ascii="Times New Roman" w:eastAsia="SimSun" w:hAnsi="Times New Roman" w:cs="Times New Roman"/>
        </w:rPr>
        <w:t>Comput</w:t>
      </w:r>
      <w:proofErr w:type="spellEnd"/>
      <w:r w:rsidRPr="007550FD">
        <w:rPr>
          <w:rFonts w:ascii="Times New Roman" w:eastAsia="SimSun" w:hAnsi="Times New Roman" w:cs="Times New Roman"/>
        </w:rPr>
        <w:t xml:space="preserve">. </w:t>
      </w:r>
      <w:proofErr w:type="spellStart"/>
      <w:r w:rsidRPr="007550FD">
        <w:rPr>
          <w:rFonts w:ascii="Times New Roman" w:eastAsia="SimSun" w:hAnsi="Times New Roman" w:cs="Times New Roman"/>
        </w:rPr>
        <w:t>Chem</w:t>
      </w:r>
      <w:proofErr w:type="spellEnd"/>
      <w:r w:rsidRPr="007550FD">
        <w:rPr>
          <w:rFonts w:ascii="Times New Roman" w:eastAsia="SimSun" w:hAnsi="Times New Roman" w:cs="Times New Roman"/>
        </w:rPr>
        <w:t xml:space="preserve">., </w:t>
      </w:r>
      <w:r w:rsidRPr="007550FD">
        <w:rPr>
          <w:rFonts w:ascii="Times New Roman" w:eastAsia="SimSun" w:hAnsi="Times New Roman" w:cs="Times New Roman"/>
          <w:b/>
          <w:bCs/>
        </w:rPr>
        <w:t>38</w:t>
      </w:r>
      <w:r w:rsidRPr="007550FD">
        <w:rPr>
          <w:rFonts w:ascii="Times New Roman" w:eastAsia="SimSun" w:hAnsi="Times New Roman" w:cs="Times New Roman"/>
        </w:rPr>
        <w:t>, 553-562, 2017.</w:t>
      </w:r>
    </w:p>
    <w:p w:rsidR="00C87F31" w:rsidRPr="007550FD" w:rsidRDefault="00C87F31" w:rsidP="00EF4CFE">
      <w:pPr>
        <w:spacing w:after="0"/>
        <w:ind w:left="426" w:hanging="426"/>
        <w:jc w:val="both"/>
        <w:rPr>
          <w:rFonts w:ascii="Times New Roman" w:eastAsia="SimSun" w:hAnsi="Times New Roman" w:cs="Times New Roman"/>
        </w:rPr>
      </w:pPr>
      <w:r w:rsidRPr="007550FD">
        <w:rPr>
          <w:rFonts w:ascii="Times New Roman" w:eastAsia="SimSun" w:hAnsi="Times New Roman" w:cs="Times New Roman"/>
        </w:rPr>
        <w:t xml:space="preserve">[2] E.A. Lubecka, A. Liwo, J. </w:t>
      </w:r>
      <w:proofErr w:type="spellStart"/>
      <w:r w:rsidRPr="007550FD">
        <w:rPr>
          <w:rFonts w:ascii="Times New Roman" w:eastAsia="SimSun" w:hAnsi="Times New Roman" w:cs="Times New Roman"/>
        </w:rPr>
        <w:t>Comput</w:t>
      </w:r>
      <w:proofErr w:type="spellEnd"/>
      <w:r w:rsidRPr="007550FD">
        <w:rPr>
          <w:rFonts w:ascii="Times New Roman" w:eastAsia="SimSun" w:hAnsi="Times New Roman" w:cs="Times New Roman"/>
        </w:rPr>
        <w:t xml:space="preserve">. </w:t>
      </w:r>
      <w:proofErr w:type="spellStart"/>
      <w:r w:rsidRPr="007550FD">
        <w:rPr>
          <w:rFonts w:ascii="Times New Roman" w:eastAsia="SimSun" w:hAnsi="Times New Roman" w:cs="Times New Roman"/>
        </w:rPr>
        <w:t>Chem</w:t>
      </w:r>
      <w:proofErr w:type="spellEnd"/>
      <w:r w:rsidRPr="007550FD">
        <w:rPr>
          <w:rFonts w:ascii="Times New Roman" w:eastAsia="SimSun" w:hAnsi="Times New Roman" w:cs="Times New Roman"/>
        </w:rPr>
        <w:t>. doi:10.1002/jcc.25847.</w:t>
      </w:r>
    </w:p>
    <w:p w:rsidR="00C87F31" w:rsidRPr="007550FD" w:rsidRDefault="00C87F31" w:rsidP="00EF4CFE">
      <w:pPr>
        <w:spacing w:after="0"/>
        <w:ind w:left="426" w:hanging="426"/>
        <w:jc w:val="both"/>
        <w:rPr>
          <w:rFonts w:ascii="Times New Roman" w:eastAsia="SimSun" w:hAnsi="Times New Roman" w:cs="Times New Roman"/>
          <w:lang w:val="en-US"/>
        </w:rPr>
      </w:pPr>
      <w:r w:rsidRPr="007550FD">
        <w:rPr>
          <w:rFonts w:ascii="Times New Roman" w:eastAsia="SimSun" w:hAnsi="Times New Roman" w:cs="Times New Roman"/>
        </w:rPr>
        <w:t xml:space="preserve">[3] C. </w:t>
      </w:r>
      <w:proofErr w:type="spellStart"/>
      <w:r w:rsidRPr="007550FD">
        <w:rPr>
          <w:rFonts w:ascii="Times New Roman" w:eastAsia="SimSun" w:hAnsi="Times New Roman" w:cs="Times New Roman"/>
        </w:rPr>
        <w:t>Czaplewski</w:t>
      </w:r>
      <w:proofErr w:type="spellEnd"/>
      <w:r w:rsidRPr="007550FD">
        <w:rPr>
          <w:rFonts w:ascii="Times New Roman" w:eastAsia="SimSun" w:hAnsi="Times New Roman" w:cs="Times New Roman"/>
        </w:rPr>
        <w:t xml:space="preserve">, S. Kalinowski, A. Liwo, H.A. </w:t>
      </w:r>
      <w:proofErr w:type="spellStart"/>
      <w:r w:rsidRPr="007550FD">
        <w:rPr>
          <w:rFonts w:ascii="Times New Roman" w:eastAsia="SimSun" w:hAnsi="Times New Roman" w:cs="Times New Roman"/>
        </w:rPr>
        <w:t>Scheraga</w:t>
      </w:r>
      <w:proofErr w:type="spellEnd"/>
      <w:r w:rsidRPr="007550FD">
        <w:rPr>
          <w:rFonts w:ascii="Times New Roman" w:eastAsia="SimSun" w:hAnsi="Times New Roman" w:cs="Times New Roman"/>
        </w:rPr>
        <w:t xml:space="preserve">, J. </w:t>
      </w:r>
      <w:proofErr w:type="spellStart"/>
      <w:r w:rsidRPr="007550FD">
        <w:rPr>
          <w:rFonts w:ascii="Times New Roman" w:eastAsia="SimSun" w:hAnsi="Times New Roman" w:cs="Times New Roman"/>
        </w:rPr>
        <w:t>Chem</w:t>
      </w:r>
      <w:proofErr w:type="spellEnd"/>
      <w:r w:rsidRPr="007550FD">
        <w:rPr>
          <w:rFonts w:ascii="Times New Roman" w:eastAsia="SimSun" w:hAnsi="Times New Roman" w:cs="Times New Roman"/>
        </w:rPr>
        <w:t xml:space="preserve">. </w:t>
      </w:r>
      <w:proofErr w:type="spellStart"/>
      <w:r w:rsidRPr="007550FD">
        <w:rPr>
          <w:rFonts w:ascii="Times New Roman" w:eastAsia="SimSun" w:hAnsi="Times New Roman" w:cs="Times New Roman"/>
          <w:lang w:val="en-US"/>
        </w:rPr>
        <w:t>Theor</w:t>
      </w:r>
      <w:proofErr w:type="spellEnd"/>
      <w:r w:rsidRPr="007550FD">
        <w:rPr>
          <w:rFonts w:ascii="Times New Roman" w:eastAsia="SimSun" w:hAnsi="Times New Roman" w:cs="Times New Roman"/>
          <w:lang w:val="en-US"/>
        </w:rPr>
        <w:t xml:space="preserve">. </w:t>
      </w:r>
      <w:proofErr w:type="spellStart"/>
      <w:r w:rsidRPr="007550FD">
        <w:rPr>
          <w:rFonts w:ascii="Times New Roman" w:eastAsia="SimSun" w:hAnsi="Times New Roman" w:cs="Times New Roman"/>
          <w:lang w:val="en-US"/>
        </w:rPr>
        <w:t>Comput</w:t>
      </w:r>
      <w:proofErr w:type="spellEnd"/>
      <w:r w:rsidRPr="007550FD">
        <w:rPr>
          <w:rFonts w:ascii="Times New Roman" w:eastAsia="SimSun" w:hAnsi="Times New Roman" w:cs="Times New Roman"/>
          <w:lang w:val="en-US"/>
        </w:rPr>
        <w:t xml:space="preserve">., </w:t>
      </w:r>
      <w:r w:rsidRPr="007550FD">
        <w:rPr>
          <w:rFonts w:ascii="Times New Roman" w:eastAsia="SimSun" w:hAnsi="Times New Roman" w:cs="Times New Roman"/>
          <w:b/>
          <w:bCs/>
          <w:lang w:val="en-US"/>
        </w:rPr>
        <w:t>5</w:t>
      </w:r>
      <w:r w:rsidRPr="007550FD">
        <w:rPr>
          <w:rFonts w:ascii="Times New Roman" w:eastAsia="SimSun" w:hAnsi="Times New Roman" w:cs="Times New Roman"/>
          <w:lang w:val="en-US"/>
        </w:rPr>
        <w:t>, 627-640, 2009.</w:t>
      </w:r>
    </w:p>
    <w:p w:rsidR="00C87F31" w:rsidRPr="007550FD" w:rsidRDefault="00C87F31" w:rsidP="00EF4CFE">
      <w:pPr>
        <w:spacing w:after="0"/>
        <w:ind w:left="426" w:hanging="426"/>
        <w:jc w:val="both"/>
        <w:rPr>
          <w:rFonts w:ascii="Times New Roman" w:eastAsia="SimSun" w:hAnsi="Times New Roman" w:cs="Times New Roman"/>
          <w:lang w:val="en-US"/>
        </w:rPr>
      </w:pPr>
      <w:r w:rsidRPr="007550FD">
        <w:rPr>
          <w:rFonts w:ascii="Times New Roman" w:eastAsia="SimSun" w:hAnsi="Times New Roman" w:cs="Times New Roman"/>
          <w:lang w:val="en-US"/>
        </w:rPr>
        <w:t xml:space="preserve">[4] A. </w:t>
      </w:r>
      <w:proofErr w:type="spellStart"/>
      <w:r w:rsidRPr="007550FD">
        <w:rPr>
          <w:rFonts w:ascii="Times New Roman" w:eastAsia="SimSun" w:hAnsi="Times New Roman" w:cs="Times New Roman"/>
          <w:lang w:val="en-US"/>
        </w:rPr>
        <w:t>Liwo</w:t>
      </w:r>
      <w:proofErr w:type="spellEnd"/>
      <w:r w:rsidRPr="007550FD">
        <w:rPr>
          <w:rFonts w:ascii="Times New Roman" w:eastAsia="SimSun" w:hAnsi="Times New Roman" w:cs="Times New Roman"/>
          <w:lang w:val="en-US"/>
        </w:rPr>
        <w:t xml:space="preserve">, C. </w:t>
      </w:r>
      <w:proofErr w:type="spellStart"/>
      <w:r w:rsidRPr="007550FD">
        <w:rPr>
          <w:rFonts w:ascii="Times New Roman" w:eastAsia="SimSun" w:hAnsi="Times New Roman" w:cs="Times New Roman"/>
          <w:lang w:val="en-US"/>
        </w:rPr>
        <w:t>Czaplewski</w:t>
      </w:r>
      <w:proofErr w:type="spellEnd"/>
      <w:r w:rsidRPr="007550FD">
        <w:rPr>
          <w:rFonts w:ascii="Times New Roman" w:eastAsia="SimSun" w:hAnsi="Times New Roman" w:cs="Times New Roman"/>
          <w:lang w:val="en-US"/>
        </w:rPr>
        <w:t xml:space="preserve">, S. </w:t>
      </w:r>
      <w:proofErr w:type="spellStart"/>
      <w:r w:rsidRPr="007550FD">
        <w:rPr>
          <w:rFonts w:ascii="Times New Roman" w:eastAsia="SimSun" w:hAnsi="Times New Roman" w:cs="Times New Roman"/>
          <w:lang w:val="en-US"/>
        </w:rPr>
        <w:t>Ołdziej</w:t>
      </w:r>
      <w:proofErr w:type="spellEnd"/>
      <w:r w:rsidRPr="007550FD">
        <w:rPr>
          <w:rFonts w:ascii="Times New Roman" w:eastAsia="SimSun" w:hAnsi="Times New Roman" w:cs="Times New Roman"/>
          <w:lang w:val="en-US"/>
        </w:rPr>
        <w:t xml:space="preserve">, et al., Simulation of protein structure and dynamics with the coarse-grained UNRES force field, in: G. </w:t>
      </w:r>
      <w:proofErr w:type="spellStart"/>
      <w:r w:rsidRPr="007550FD">
        <w:rPr>
          <w:rFonts w:ascii="Times New Roman" w:eastAsia="SimSun" w:hAnsi="Times New Roman" w:cs="Times New Roman"/>
          <w:lang w:val="en-US"/>
        </w:rPr>
        <w:t>Voth</w:t>
      </w:r>
      <w:proofErr w:type="spellEnd"/>
      <w:r w:rsidRPr="007550FD">
        <w:rPr>
          <w:rFonts w:ascii="Times New Roman" w:eastAsia="SimSun" w:hAnsi="Times New Roman" w:cs="Times New Roman"/>
          <w:lang w:val="en-US"/>
        </w:rPr>
        <w:t xml:space="preserve"> (Ed.), Coarse-Graining of Condensed Phase and </w:t>
      </w:r>
      <w:proofErr w:type="spellStart"/>
      <w:r w:rsidRPr="007550FD">
        <w:rPr>
          <w:rFonts w:ascii="Times New Roman" w:eastAsia="SimSun" w:hAnsi="Times New Roman" w:cs="Times New Roman"/>
          <w:lang w:val="en-US"/>
        </w:rPr>
        <w:t>Biomolecular</w:t>
      </w:r>
      <w:proofErr w:type="spellEnd"/>
      <w:r w:rsidRPr="007550FD">
        <w:rPr>
          <w:rFonts w:ascii="Times New Roman" w:eastAsia="SimSun" w:hAnsi="Times New Roman" w:cs="Times New Roman"/>
          <w:lang w:val="en-US"/>
        </w:rPr>
        <w:t xml:space="preserve"> Systems, CRC Press, 2008, Ch. 8, pp. 1391-1411.</w:t>
      </w:r>
    </w:p>
    <w:p w:rsidR="00C87F31" w:rsidRPr="007550FD" w:rsidRDefault="00C87F31" w:rsidP="00EF4CFE">
      <w:pPr>
        <w:spacing w:after="0"/>
        <w:ind w:left="426" w:hanging="426"/>
        <w:jc w:val="both"/>
        <w:rPr>
          <w:rFonts w:ascii="Times New Roman" w:eastAsia="SimSun" w:hAnsi="Times New Roman" w:cs="Times New Roman"/>
          <w:lang w:val="en-US"/>
        </w:rPr>
      </w:pPr>
      <w:r w:rsidRPr="007550FD">
        <w:rPr>
          <w:rFonts w:ascii="Times New Roman" w:eastAsia="SimSun" w:hAnsi="Times New Roman" w:cs="Times New Roman"/>
          <w:lang w:val="en-US"/>
        </w:rPr>
        <w:t xml:space="preserve">[5] C. </w:t>
      </w:r>
      <w:proofErr w:type="spellStart"/>
      <w:r w:rsidRPr="007550FD">
        <w:rPr>
          <w:rFonts w:ascii="Times New Roman" w:eastAsia="SimSun" w:hAnsi="Times New Roman" w:cs="Times New Roman"/>
          <w:lang w:val="en-US"/>
        </w:rPr>
        <w:t>Keasar</w:t>
      </w:r>
      <w:proofErr w:type="spellEnd"/>
      <w:r w:rsidRPr="007550FD">
        <w:rPr>
          <w:rFonts w:ascii="Times New Roman" w:eastAsia="SimSun" w:hAnsi="Times New Roman" w:cs="Times New Roman"/>
          <w:lang w:val="en-US"/>
        </w:rPr>
        <w:t xml:space="preserve">, L.J. </w:t>
      </w:r>
      <w:proofErr w:type="spellStart"/>
      <w:r w:rsidRPr="007550FD">
        <w:rPr>
          <w:rFonts w:ascii="Times New Roman" w:eastAsia="SimSun" w:hAnsi="Times New Roman" w:cs="Times New Roman"/>
          <w:lang w:val="en-US"/>
        </w:rPr>
        <w:t>McGuffin</w:t>
      </w:r>
      <w:proofErr w:type="spellEnd"/>
      <w:r w:rsidRPr="007550FD">
        <w:rPr>
          <w:rFonts w:ascii="Times New Roman" w:eastAsia="SimSun" w:hAnsi="Times New Roman" w:cs="Times New Roman"/>
          <w:lang w:val="en-US"/>
        </w:rPr>
        <w:t xml:space="preserve">, E.B. </w:t>
      </w:r>
      <w:proofErr w:type="spellStart"/>
      <w:r w:rsidRPr="007550FD">
        <w:rPr>
          <w:rFonts w:ascii="Times New Roman" w:eastAsia="SimSun" w:hAnsi="Times New Roman" w:cs="Times New Roman"/>
          <w:lang w:val="en-US"/>
        </w:rPr>
        <w:t>Wallner</w:t>
      </w:r>
      <w:proofErr w:type="spellEnd"/>
      <w:r w:rsidRPr="007550FD">
        <w:rPr>
          <w:rFonts w:ascii="Times New Roman" w:eastAsia="SimSun" w:hAnsi="Times New Roman" w:cs="Times New Roman"/>
          <w:lang w:val="en-US"/>
        </w:rPr>
        <w:t xml:space="preserve">, et al., Sci. Rep. </w:t>
      </w:r>
      <w:r w:rsidRPr="007550FD">
        <w:rPr>
          <w:rFonts w:ascii="Times New Roman" w:eastAsia="SimSun" w:hAnsi="Times New Roman" w:cs="Times New Roman"/>
          <w:b/>
          <w:bCs/>
          <w:lang w:val="en-US"/>
        </w:rPr>
        <w:t>8</w:t>
      </w:r>
      <w:r w:rsidR="007A4771">
        <w:rPr>
          <w:rFonts w:ascii="Times New Roman" w:eastAsia="SimSun" w:hAnsi="Times New Roman" w:cs="Times New Roman"/>
          <w:lang w:val="en-US"/>
        </w:rPr>
        <w:t xml:space="preserve">, 9939, </w:t>
      </w:r>
      <w:r w:rsidRPr="007550FD">
        <w:rPr>
          <w:rFonts w:ascii="Times New Roman" w:eastAsia="SimSun" w:hAnsi="Times New Roman" w:cs="Times New Roman"/>
          <w:lang w:val="en-US"/>
        </w:rPr>
        <w:t>2018.</w:t>
      </w:r>
    </w:p>
    <w:p w:rsidR="00C87F31" w:rsidRPr="004A35E8" w:rsidRDefault="00C87F31" w:rsidP="00EF4CFE">
      <w:pPr>
        <w:spacing w:after="0"/>
        <w:ind w:left="426" w:hanging="426"/>
        <w:jc w:val="both"/>
        <w:rPr>
          <w:rFonts w:ascii="Times New Roman" w:eastAsia="SimSun" w:hAnsi="Times New Roman" w:cs="Times New Roman"/>
          <w:lang w:val="en-US"/>
        </w:rPr>
      </w:pPr>
      <w:r w:rsidRPr="007550FD">
        <w:rPr>
          <w:rFonts w:ascii="Times New Roman" w:eastAsia="SimSun" w:hAnsi="Times New Roman" w:cs="Times New Roman"/>
          <w:lang w:val="en-US"/>
        </w:rPr>
        <w:t xml:space="preserve">[6] E.A. </w:t>
      </w:r>
      <w:proofErr w:type="spellStart"/>
      <w:r w:rsidRPr="007550FD">
        <w:rPr>
          <w:rFonts w:ascii="Times New Roman" w:eastAsia="SimSun" w:hAnsi="Times New Roman" w:cs="Times New Roman"/>
          <w:lang w:val="en-US"/>
        </w:rPr>
        <w:t>Lubecka</w:t>
      </w:r>
      <w:proofErr w:type="spellEnd"/>
      <w:r w:rsidRPr="007550FD">
        <w:rPr>
          <w:rFonts w:ascii="Times New Roman" w:eastAsia="SimSun" w:hAnsi="Times New Roman" w:cs="Times New Roman"/>
          <w:lang w:val="en-US"/>
        </w:rPr>
        <w:t xml:space="preserve">, A.S. </w:t>
      </w:r>
      <w:proofErr w:type="spellStart"/>
      <w:r w:rsidRPr="007550FD">
        <w:rPr>
          <w:rFonts w:ascii="Times New Roman" w:eastAsia="SimSun" w:hAnsi="Times New Roman" w:cs="Times New Roman"/>
          <w:lang w:val="en-US"/>
        </w:rPr>
        <w:t>Karczyńska</w:t>
      </w:r>
      <w:proofErr w:type="spellEnd"/>
      <w:r w:rsidRPr="007550FD">
        <w:rPr>
          <w:rFonts w:ascii="Times New Roman" w:eastAsia="SimSun" w:hAnsi="Times New Roman" w:cs="Times New Roman"/>
          <w:lang w:val="en-US"/>
        </w:rPr>
        <w:t xml:space="preserve">, A.G. </w:t>
      </w:r>
      <w:proofErr w:type="spellStart"/>
      <w:r w:rsidRPr="007550FD">
        <w:rPr>
          <w:rFonts w:ascii="Times New Roman" w:eastAsia="SimSun" w:hAnsi="Times New Roman" w:cs="Times New Roman"/>
          <w:lang w:val="en-US"/>
        </w:rPr>
        <w:t>Lipska</w:t>
      </w:r>
      <w:proofErr w:type="spellEnd"/>
      <w:r w:rsidRPr="007550FD">
        <w:rPr>
          <w:rFonts w:ascii="Times New Roman" w:eastAsia="SimSun" w:hAnsi="Times New Roman" w:cs="Times New Roman"/>
          <w:lang w:val="en-US"/>
        </w:rPr>
        <w:t xml:space="preserve">, et al., J. Mol. </w:t>
      </w:r>
      <w:r w:rsidR="007550FD" w:rsidRPr="004A35E8">
        <w:rPr>
          <w:rFonts w:ascii="Times New Roman" w:eastAsia="SimSun" w:hAnsi="Times New Roman" w:cs="Times New Roman"/>
          <w:lang w:val="en-US"/>
        </w:rPr>
        <w:t xml:space="preserve">Graph. Model., </w:t>
      </w:r>
      <w:r w:rsidR="007550FD" w:rsidRPr="004A35E8">
        <w:rPr>
          <w:rFonts w:ascii="Times New Roman" w:eastAsia="SimSun" w:hAnsi="Times New Roman" w:cs="Times New Roman"/>
          <w:b/>
          <w:lang w:val="en-US"/>
        </w:rPr>
        <w:t>92</w:t>
      </w:r>
      <w:r w:rsidR="007550FD" w:rsidRPr="004A35E8">
        <w:rPr>
          <w:rFonts w:ascii="Times New Roman" w:eastAsia="SimSun" w:hAnsi="Times New Roman" w:cs="Times New Roman"/>
          <w:lang w:val="en-US"/>
        </w:rPr>
        <w:t>, 154-160</w:t>
      </w:r>
      <w:r w:rsidR="007A4771">
        <w:rPr>
          <w:rFonts w:ascii="Times New Roman" w:eastAsia="SimSun" w:hAnsi="Times New Roman" w:cs="Times New Roman"/>
          <w:lang w:val="en-US"/>
        </w:rPr>
        <w:t xml:space="preserve">, </w:t>
      </w:r>
      <w:r w:rsidR="007550FD" w:rsidRPr="004A35E8">
        <w:rPr>
          <w:rFonts w:ascii="Times New Roman" w:eastAsia="SimSun" w:hAnsi="Times New Roman" w:cs="Times New Roman"/>
          <w:lang w:val="en-US"/>
        </w:rPr>
        <w:t>2019.</w:t>
      </w:r>
    </w:p>
    <w:p w:rsidR="00533E12" w:rsidRDefault="00533E1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33E12" w:rsidRPr="00533E12" w:rsidRDefault="00533E12" w:rsidP="00533E12">
      <w:pPr>
        <w:autoSpaceDE w:val="0"/>
        <w:autoSpaceDN w:val="0"/>
        <w:adjustRightInd w:val="0"/>
        <w:spacing w:after="240" w:line="240" w:lineRule="auto"/>
        <w:jc w:val="center"/>
        <w:rPr>
          <w:rFonts w:ascii="Times New Roman" w:hAnsi="Times New Roman" w:cs="Times New Roman"/>
          <w:b/>
          <w:bCs/>
          <w:sz w:val="28"/>
          <w:szCs w:val="28"/>
          <w:lang w:val="en-US"/>
        </w:rPr>
      </w:pPr>
      <w:r w:rsidRPr="00533E12">
        <w:rPr>
          <w:rFonts w:ascii="Times New Roman" w:hAnsi="Times New Roman" w:cs="Times New Roman"/>
          <w:b/>
          <w:sz w:val="28"/>
          <w:szCs w:val="28"/>
          <w:lang w:val="en-US"/>
        </w:rPr>
        <w:lastRenderedPageBreak/>
        <w:t>P-</w:t>
      </w:r>
      <w:r w:rsidR="004A35E8">
        <w:rPr>
          <w:rFonts w:ascii="Times New Roman" w:hAnsi="Times New Roman" w:cs="Times New Roman"/>
          <w:b/>
          <w:sz w:val="28"/>
          <w:szCs w:val="28"/>
          <w:lang w:val="en-US"/>
        </w:rPr>
        <w:t>5</w:t>
      </w:r>
      <w:r w:rsidRPr="00533E12">
        <w:rPr>
          <w:rFonts w:ascii="Times New Roman" w:hAnsi="Times New Roman" w:cs="Times New Roman"/>
          <w:b/>
          <w:sz w:val="28"/>
          <w:szCs w:val="28"/>
          <w:lang w:val="en-US"/>
        </w:rPr>
        <w:t xml:space="preserve">. </w:t>
      </w:r>
      <w:r w:rsidRPr="00533E12">
        <w:rPr>
          <w:rFonts w:ascii="Times New Roman" w:hAnsi="Times New Roman" w:cs="Times New Roman"/>
          <w:b/>
          <w:bCs/>
          <w:sz w:val="28"/>
          <w:szCs w:val="28"/>
          <w:lang w:val="en-US"/>
        </w:rPr>
        <w:t>Efficient classification of protein structure and function with the same representation</w:t>
      </w:r>
    </w:p>
    <w:p w:rsidR="00533E12" w:rsidRDefault="00533E12" w:rsidP="00341F59">
      <w:pPr>
        <w:autoSpaceDE w:val="0"/>
        <w:autoSpaceDN w:val="0"/>
        <w:adjustRightInd w:val="0"/>
        <w:spacing w:after="0" w:line="240" w:lineRule="auto"/>
        <w:jc w:val="center"/>
        <w:rPr>
          <w:rFonts w:ascii="Times New Roman" w:hAnsi="Times New Roman" w:cs="Times New Roman"/>
          <w:sz w:val="24"/>
          <w:szCs w:val="24"/>
          <w:lang w:val="en-US"/>
        </w:rPr>
      </w:pPr>
      <w:r w:rsidRPr="00533E12">
        <w:rPr>
          <w:rFonts w:ascii="Times New Roman" w:hAnsi="Times New Roman" w:cs="Times New Roman"/>
          <w:sz w:val="24"/>
          <w:szCs w:val="24"/>
          <w:lang w:val="en-US"/>
        </w:rPr>
        <w:t>Gabriel Del Rio</w:t>
      </w:r>
      <w:r w:rsidRPr="00533E12">
        <w:rPr>
          <w:rFonts w:ascii="Times New Roman" w:hAnsi="Times New Roman" w:cs="Times New Roman"/>
          <w:sz w:val="24"/>
          <w:szCs w:val="24"/>
          <w:vertAlign w:val="superscript"/>
          <w:lang w:val="en-US"/>
        </w:rPr>
        <w:t>1</w:t>
      </w:r>
      <w:r w:rsidRPr="00533E12">
        <w:rPr>
          <w:rFonts w:ascii="Times New Roman" w:hAnsi="Times New Roman" w:cs="Times New Roman"/>
          <w:sz w:val="24"/>
          <w:szCs w:val="24"/>
          <w:lang w:val="en-US"/>
        </w:rPr>
        <w:t>, Fernando Fontove</w:t>
      </w:r>
      <w:r w:rsidRPr="00533E12">
        <w:rPr>
          <w:rFonts w:ascii="Times New Roman" w:hAnsi="Times New Roman" w:cs="Times New Roman"/>
          <w:sz w:val="24"/>
          <w:szCs w:val="24"/>
          <w:vertAlign w:val="superscript"/>
          <w:lang w:val="en-US"/>
        </w:rPr>
        <w:t>2</w:t>
      </w:r>
    </w:p>
    <w:p w:rsidR="00533E12" w:rsidRPr="00533E12" w:rsidRDefault="00533E12" w:rsidP="00341F59">
      <w:pPr>
        <w:autoSpaceDE w:val="0"/>
        <w:autoSpaceDN w:val="0"/>
        <w:adjustRightInd w:val="0"/>
        <w:spacing w:after="0" w:line="240" w:lineRule="auto"/>
        <w:jc w:val="center"/>
        <w:rPr>
          <w:rFonts w:ascii="Times New Roman" w:hAnsi="Times New Roman" w:cs="Times New Roman"/>
          <w:sz w:val="24"/>
          <w:szCs w:val="24"/>
          <w:lang w:val="en-US"/>
        </w:rPr>
      </w:pPr>
    </w:p>
    <w:p w:rsidR="00533E12" w:rsidRPr="00533E12" w:rsidRDefault="00533E12" w:rsidP="00341F59">
      <w:pPr>
        <w:autoSpaceDE w:val="0"/>
        <w:autoSpaceDN w:val="0"/>
        <w:adjustRightInd w:val="0"/>
        <w:spacing w:after="0" w:line="240" w:lineRule="auto"/>
        <w:jc w:val="center"/>
        <w:rPr>
          <w:rFonts w:ascii="Times New Roman" w:hAnsi="Times New Roman" w:cs="Times New Roman"/>
          <w:sz w:val="24"/>
          <w:szCs w:val="24"/>
          <w:lang w:val="en-US"/>
        </w:rPr>
      </w:pPr>
      <w:r w:rsidRPr="00533E12">
        <w:rPr>
          <w:rFonts w:ascii="Times New Roman" w:hAnsi="Times New Roman" w:cs="Times New Roman"/>
          <w:sz w:val="24"/>
          <w:szCs w:val="24"/>
          <w:vertAlign w:val="superscript"/>
          <w:lang w:val="en-US"/>
        </w:rPr>
        <w:t>1</w:t>
      </w:r>
      <w:r w:rsidRPr="00533E12">
        <w:rPr>
          <w:rFonts w:ascii="Times New Roman" w:hAnsi="Times New Roman" w:cs="Times New Roman"/>
          <w:sz w:val="24"/>
          <w:szCs w:val="24"/>
          <w:lang w:val="en-US"/>
        </w:rPr>
        <w:t>Department of Biochemistry and structural biology, Institute of cellular physiology, UNAM;</w:t>
      </w:r>
    </w:p>
    <w:p w:rsidR="00533E12" w:rsidRDefault="00533E12" w:rsidP="00341F59">
      <w:pPr>
        <w:autoSpaceDE w:val="0"/>
        <w:autoSpaceDN w:val="0"/>
        <w:adjustRightInd w:val="0"/>
        <w:spacing w:after="0" w:line="240" w:lineRule="auto"/>
        <w:jc w:val="center"/>
        <w:rPr>
          <w:rFonts w:ascii="Times New Roman" w:hAnsi="Times New Roman" w:cs="Times New Roman"/>
          <w:sz w:val="24"/>
          <w:szCs w:val="24"/>
          <w:lang w:val="en-US"/>
        </w:rPr>
      </w:pPr>
      <w:r w:rsidRPr="00533E12">
        <w:rPr>
          <w:rFonts w:ascii="Times New Roman" w:hAnsi="Times New Roman" w:cs="Times New Roman"/>
          <w:sz w:val="24"/>
          <w:szCs w:val="24"/>
          <w:vertAlign w:val="superscript"/>
          <w:lang w:val="en-US"/>
        </w:rPr>
        <w:t>2</w:t>
      </w:r>
      <w:r w:rsidRPr="00533E12">
        <w:rPr>
          <w:rFonts w:ascii="Times New Roman" w:hAnsi="Times New Roman" w:cs="Times New Roman"/>
          <w:sz w:val="24"/>
          <w:szCs w:val="24"/>
          <w:lang w:val="en-US"/>
        </w:rPr>
        <w:t>C3 Idea</w:t>
      </w:r>
    </w:p>
    <w:p w:rsidR="00533E12" w:rsidRPr="00533E12" w:rsidRDefault="00533E12" w:rsidP="00533E12">
      <w:pPr>
        <w:autoSpaceDE w:val="0"/>
        <w:autoSpaceDN w:val="0"/>
        <w:adjustRightInd w:val="0"/>
        <w:spacing w:after="0" w:line="240" w:lineRule="auto"/>
        <w:jc w:val="both"/>
        <w:rPr>
          <w:rFonts w:ascii="Times New Roman" w:hAnsi="Times New Roman" w:cs="Times New Roman"/>
          <w:sz w:val="24"/>
          <w:szCs w:val="24"/>
          <w:lang w:val="en-US"/>
        </w:rPr>
      </w:pPr>
    </w:p>
    <w:p w:rsidR="00533E12" w:rsidRPr="00533E12" w:rsidRDefault="00533E12" w:rsidP="00533E12">
      <w:pPr>
        <w:autoSpaceDE w:val="0"/>
        <w:autoSpaceDN w:val="0"/>
        <w:adjustRightInd w:val="0"/>
        <w:spacing w:after="0" w:line="240" w:lineRule="auto"/>
        <w:jc w:val="both"/>
        <w:rPr>
          <w:rFonts w:ascii="Times New Roman" w:hAnsi="Times New Roman" w:cs="Times New Roman"/>
          <w:sz w:val="24"/>
          <w:szCs w:val="24"/>
          <w:lang w:val="en-US"/>
        </w:rPr>
      </w:pPr>
      <w:r w:rsidRPr="00533E12">
        <w:rPr>
          <w:rFonts w:ascii="Times New Roman" w:hAnsi="Times New Roman" w:cs="Times New Roman"/>
          <w:sz w:val="24"/>
          <w:szCs w:val="24"/>
          <w:lang w:val="en-US"/>
        </w:rPr>
        <w:t>Residue Cluster Class (RCC) is a new feature space to represent proteins that is learnable by</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any machine-learning algorithm, rendering the best performance to identify structural</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neighbors [1]. If protein fold is related to protein function, then RCC should excel to</w:t>
      </w:r>
      <w:r>
        <w:rPr>
          <w:rFonts w:ascii="Times New Roman" w:hAnsi="Times New Roman" w:cs="Times New Roman"/>
          <w:sz w:val="24"/>
          <w:szCs w:val="24"/>
          <w:lang w:val="en-US"/>
        </w:rPr>
        <w:t xml:space="preserve"> represent </w:t>
      </w:r>
      <w:r w:rsidRPr="00533E12">
        <w:rPr>
          <w:rFonts w:ascii="Times New Roman" w:hAnsi="Times New Roman" w:cs="Times New Roman"/>
          <w:sz w:val="24"/>
          <w:szCs w:val="24"/>
          <w:lang w:val="en-US"/>
        </w:rPr>
        <w:t>protein function. Optimizing the efficiency to compute RCCs allowed us to identify</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that a residue contact graph built without lateral chains and a distance of 7 angstroms</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improved our previous results on protein fold classification. Preliminary results on protein</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function classification rendered up to 58% for Cellular localization, 48% for molecular</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function and 54</w:t>
      </w:r>
      <w:r w:rsidR="006C7D85">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 for biological process (considering only proteins with single chains). This</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 xml:space="preserve">efficiency is achieved by including or not the amino acid </w:t>
      </w:r>
      <w:proofErr w:type="spellStart"/>
      <w:r w:rsidRPr="00533E12">
        <w:rPr>
          <w:rFonts w:ascii="Times New Roman" w:hAnsi="Times New Roman" w:cs="Times New Roman"/>
          <w:sz w:val="24"/>
          <w:szCs w:val="24"/>
          <w:lang w:val="en-US"/>
        </w:rPr>
        <w:t>sidechains</w:t>
      </w:r>
      <w:proofErr w:type="spellEnd"/>
      <w:r w:rsidRPr="00533E12">
        <w:rPr>
          <w:rFonts w:ascii="Times New Roman" w:hAnsi="Times New Roman" w:cs="Times New Roman"/>
          <w:sz w:val="24"/>
          <w:szCs w:val="24"/>
          <w:lang w:val="en-US"/>
        </w:rPr>
        <w:t>. Our protein function</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prediction efficiency improved the state of the art predictions based on protein sequence,</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despite our training set included less examples because 3D structure is experimentally</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harder to obtain than sequence, hence it would seem that RCC best represent protein</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function than sequence-based approaches. In this regard, it should be noted that protein</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structure-function relationship based on 3D structural parameters has been shown to</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improve on sequence-based ones [2-4]. However, protein function prediction based on</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sequence includes many more functions than we can currently analyze with structure, so</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these results should not be overestimated. Thus, we provide evidence that the same</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representation of protein structure or protein function rendered the best classification for</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protein structure and function. Our results support the notion that the structure and</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function of proteins are related and such relationship is encoded in RCC.</w:t>
      </w:r>
    </w:p>
    <w:p w:rsidR="00533E12" w:rsidRDefault="00533E12" w:rsidP="00533E12">
      <w:pPr>
        <w:autoSpaceDE w:val="0"/>
        <w:autoSpaceDN w:val="0"/>
        <w:adjustRightInd w:val="0"/>
        <w:spacing w:after="0" w:line="240" w:lineRule="auto"/>
        <w:jc w:val="both"/>
        <w:rPr>
          <w:rFonts w:ascii="Times New Roman" w:hAnsi="Times New Roman" w:cs="Times New Roman"/>
          <w:sz w:val="24"/>
          <w:szCs w:val="24"/>
          <w:lang w:val="en-US"/>
        </w:rPr>
      </w:pPr>
    </w:p>
    <w:p w:rsidR="00533E12" w:rsidRPr="00533E12" w:rsidRDefault="00533E12" w:rsidP="00533E12">
      <w:pPr>
        <w:autoSpaceDE w:val="0"/>
        <w:autoSpaceDN w:val="0"/>
        <w:adjustRightInd w:val="0"/>
        <w:spacing w:after="0" w:line="240" w:lineRule="auto"/>
        <w:jc w:val="both"/>
        <w:rPr>
          <w:rFonts w:ascii="Times New Roman" w:hAnsi="Times New Roman" w:cs="Times New Roman"/>
          <w:sz w:val="24"/>
          <w:szCs w:val="24"/>
          <w:lang w:val="en-US"/>
        </w:rPr>
      </w:pPr>
      <w:r w:rsidRPr="00533E12">
        <w:rPr>
          <w:rFonts w:ascii="Times New Roman" w:hAnsi="Times New Roman" w:cs="Times New Roman"/>
          <w:sz w:val="24"/>
          <w:szCs w:val="24"/>
          <w:lang w:val="en-US"/>
        </w:rPr>
        <w:t>Acknowledgments: This work was funded under grant CONACYT CB252316 and the Institute</w:t>
      </w:r>
      <w:r>
        <w:rPr>
          <w:rFonts w:ascii="Times New Roman" w:hAnsi="Times New Roman" w:cs="Times New Roman"/>
          <w:sz w:val="24"/>
          <w:szCs w:val="24"/>
          <w:lang w:val="en-US"/>
        </w:rPr>
        <w:t xml:space="preserve"> </w:t>
      </w:r>
      <w:r w:rsidRPr="00533E12">
        <w:rPr>
          <w:rFonts w:ascii="Times New Roman" w:hAnsi="Times New Roman" w:cs="Times New Roman"/>
          <w:sz w:val="24"/>
          <w:szCs w:val="24"/>
          <w:lang w:val="en-US"/>
        </w:rPr>
        <w:t>of cellular physiology.</w:t>
      </w:r>
    </w:p>
    <w:p w:rsidR="00533E12" w:rsidRDefault="00533E12" w:rsidP="00533E12">
      <w:pPr>
        <w:autoSpaceDE w:val="0"/>
        <w:autoSpaceDN w:val="0"/>
        <w:adjustRightInd w:val="0"/>
        <w:spacing w:after="0" w:line="240" w:lineRule="auto"/>
        <w:jc w:val="both"/>
        <w:rPr>
          <w:rFonts w:ascii="Times New Roman" w:hAnsi="Times New Roman" w:cs="Times New Roman"/>
          <w:sz w:val="24"/>
          <w:szCs w:val="24"/>
          <w:lang w:val="en-US"/>
        </w:rPr>
      </w:pPr>
    </w:p>
    <w:p w:rsidR="00533E12" w:rsidRPr="00533E12" w:rsidRDefault="00533E12" w:rsidP="00533E12">
      <w:pPr>
        <w:autoSpaceDE w:val="0"/>
        <w:autoSpaceDN w:val="0"/>
        <w:adjustRightInd w:val="0"/>
        <w:spacing w:after="0" w:line="240" w:lineRule="auto"/>
        <w:jc w:val="both"/>
        <w:rPr>
          <w:rFonts w:ascii="Times New Roman" w:hAnsi="Times New Roman" w:cs="Times New Roman"/>
          <w:sz w:val="24"/>
          <w:szCs w:val="24"/>
          <w:lang w:val="en-US"/>
        </w:rPr>
      </w:pPr>
      <w:r w:rsidRPr="00533E12">
        <w:rPr>
          <w:rFonts w:ascii="Times New Roman" w:hAnsi="Times New Roman" w:cs="Times New Roman"/>
          <w:sz w:val="24"/>
          <w:szCs w:val="24"/>
          <w:lang w:val="en-US"/>
        </w:rPr>
        <w:t>References</w:t>
      </w:r>
    </w:p>
    <w:p w:rsidR="00D63974" w:rsidRDefault="00D63974" w:rsidP="00533E12">
      <w:pPr>
        <w:autoSpaceDE w:val="0"/>
        <w:autoSpaceDN w:val="0"/>
        <w:adjustRightInd w:val="0"/>
        <w:spacing w:after="0" w:line="240" w:lineRule="auto"/>
        <w:jc w:val="both"/>
        <w:rPr>
          <w:rFonts w:ascii="Times New Roman" w:hAnsi="Times New Roman" w:cs="Times New Roman"/>
          <w:sz w:val="24"/>
          <w:szCs w:val="24"/>
          <w:lang w:val="en-US"/>
        </w:rPr>
      </w:pPr>
    </w:p>
    <w:p w:rsidR="00533E12" w:rsidRPr="00D63974" w:rsidRDefault="00533E12" w:rsidP="00D6397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63974">
        <w:rPr>
          <w:rFonts w:ascii="Times New Roman" w:hAnsi="Times New Roman" w:cs="Times New Roman"/>
          <w:sz w:val="24"/>
          <w:szCs w:val="24"/>
          <w:lang w:val="en-US"/>
        </w:rPr>
        <w:t>Corral-Corral R, Chavez E, Del Rio G. Machine Learnable Fold Space Representation</w:t>
      </w:r>
      <w:r w:rsidR="00D63974" w:rsidRP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 xml:space="preserve">based on Residue Cluster Classes. </w:t>
      </w:r>
      <w:proofErr w:type="spellStart"/>
      <w:r w:rsidRPr="00D63974">
        <w:rPr>
          <w:rFonts w:ascii="Times New Roman" w:hAnsi="Times New Roman" w:cs="Times New Roman"/>
          <w:sz w:val="24"/>
          <w:szCs w:val="24"/>
          <w:lang w:val="en-US"/>
        </w:rPr>
        <w:t>Comput</w:t>
      </w:r>
      <w:proofErr w:type="spellEnd"/>
      <w:r w:rsidRPr="00D63974">
        <w:rPr>
          <w:rFonts w:ascii="Times New Roman" w:hAnsi="Times New Roman" w:cs="Times New Roman"/>
          <w:sz w:val="24"/>
          <w:szCs w:val="24"/>
          <w:lang w:val="en-US"/>
        </w:rPr>
        <w:t xml:space="preserve"> </w:t>
      </w:r>
      <w:proofErr w:type="spellStart"/>
      <w:r w:rsidRPr="00D63974">
        <w:rPr>
          <w:rFonts w:ascii="Times New Roman" w:hAnsi="Times New Roman" w:cs="Times New Roman"/>
          <w:sz w:val="24"/>
          <w:szCs w:val="24"/>
          <w:lang w:val="en-US"/>
        </w:rPr>
        <w:t>Biol</w:t>
      </w:r>
      <w:proofErr w:type="spellEnd"/>
      <w:r w:rsidRPr="00D63974">
        <w:rPr>
          <w:rFonts w:ascii="Times New Roman" w:hAnsi="Times New Roman" w:cs="Times New Roman"/>
          <w:sz w:val="24"/>
          <w:szCs w:val="24"/>
          <w:lang w:val="en-US"/>
        </w:rPr>
        <w:t xml:space="preserve"> Chem. 2015 59 Pt A:1-7.</w:t>
      </w:r>
    </w:p>
    <w:p w:rsidR="00533E12" w:rsidRPr="00D63974" w:rsidRDefault="00533E12" w:rsidP="00D6397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63974">
        <w:rPr>
          <w:rFonts w:ascii="Times New Roman" w:hAnsi="Times New Roman" w:cs="Times New Roman"/>
          <w:sz w:val="24"/>
          <w:szCs w:val="24"/>
          <w:lang w:val="en-US"/>
        </w:rPr>
        <w:t xml:space="preserve">Corral-Corral R, </w:t>
      </w:r>
      <w:proofErr w:type="spellStart"/>
      <w:r w:rsidRPr="00D63974">
        <w:rPr>
          <w:rFonts w:ascii="Times New Roman" w:hAnsi="Times New Roman" w:cs="Times New Roman"/>
          <w:sz w:val="24"/>
          <w:szCs w:val="24"/>
          <w:lang w:val="en-US"/>
        </w:rPr>
        <w:t>Beltrán</w:t>
      </w:r>
      <w:proofErr w:type="spellEnd"/>
      <w:r w:rsidRPr="00D63974">
        <w:rPr>
          <w:rFonts w:ascii="Times New Roman" w:hAnsi="Times New Roman" w:cs="Times New Roman"/>
          <w:sz w:val="24"/>
          <w:szCs w:val="24"/>
          <w:lang w:val="en-US"/>
        </w:rPr>
        <w:t xml:space="preserve"> JA, </w:t>
      </w:r>
      <w:proofErr w:type="spellStart"/>
      <w:r w:rsidRPr="00D63974">
        <w:rPr>
          <w:rFonts w:ascii="Times New Roman" w:hAnsi="Times New Roman" w:cs="Times New Roman"/>
          <w:sz w:val="24"/>
          <w:szCs w:val="24"/>
          <w:lang w:val="en-US"/>
        </w:rPr>
        <w:t>Brizuela</w:t>
      </w:r>
      <w:proofErr w:type="spellEnd"/>
      <w:r w:rsidRPr="00D63974">
        <w:rPr>
          <w:rFonts w:ascii="Times New Roman" w:hAnsi="Times New Roman" w:cs="Times New Roman"/>
          <w:sz w:val="24"/>
          <w:szCs w:val="24"/>
          <w:lang w:val="en-US"/>
        </w:rPr>
        <w:t xml:space="preserve"> CA, Del Rio G. Systematic Identification of</w:t>
      </w:r>
      <w:r w:rsidR="00D63974" w:rsidRP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Machine-Learning Models Aimed to Classify Critical Residues for Protein Function</w:t>
      </w:r>
      <w:r w:rsid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 xml:space="preserve">from Protein Structure. Molecules. 2017 Oct 9;22(10). </w:t>
      </w:r>
      <w:proofErr w:type="spellStart"/>
      <w:r w:rsidRPr="00D63974">
        <w:rPr>
          <w:rFonts w:ascii="Times New Roman" w:hAnsi="Times New Roman" w:cs="Times New Roman"/>
          <w:sz w:val="24"/>
          <w:szCs w:val="24"/>
          <w:lang w:val="en-US"/>
        </w:rPr>
        <w:t>pii</w:t>
      </w:r>
      <w:proofErr w:type="spellEnd"/>
      <w:r w:rsidRPr="00D63974">
        <w:rPr>
          <w:rFonts w:ascii="Times New Roman" w:hAnsi="Times New Roman" w:cs="Times New Roman"/>
          <w:sz w:val="24"/>
          <w:szCs w:val="24"/>
          <w:lang w:val="en-US"/>
        </w:rPr>
        <w:t>: E1673.</w:t>
      </w:r>
    </w:p>
    <w:p w:rsidR="00533E12" w:rsidRPr="00D63974" w:rsidRDefault="00533E12" w:rsidP="00D6397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63974">
        <w:rPr>
          <w:rFonts w:ascii="Times New Roman" w:hAnsi="Times New Roman" w:cs="Times New Roman"/>
          <w:sz w:val="24"/>
          <w:szCs w:val="24"/>
          <w:lang w:val="en-US"/>
        </w:rPr>
        <w:t xml:space="preserve">Cusack MP, </w:t>
      </w:r>
      <w:proofErr w:type="spellStart"/>
      <w:r w:rsidRPr="00D63974">
        <w:rPr>
          <w:rFonts w:ascii="Times New Roman" w:hAnsi="Times New Roman" w:cs="Times New Roman"/>
          <w:sz w:val="24"/>
          <w:szCs w:val="24"/>
          <w:lang w:val="en-US"/>
        </w:rPr>
        <w:t>Thibert</w:t>
      </w:r>
      <w:proofErr w:type="spellEnd"/>
      <w:r w:rsidRPr="00D63974">
        <w:rPr>
          <w:rFonts w:ascii="Times New Roman" w:hAnsi="Times New Roman" w:cs="Times New Roman"/>
          <w:sz w:val="24"/>
          <w:szCs w:val="24"/>
          <w:lang w:val="en-US"/>
        </w:rPr>
        <w:t xml:space="preserve"> B, </w:t>
      </w:r>
      <w:proofErr w:type="spellStart"/>
      <w:r w:rsidRPr="00D63974">
        <w:rPr>
          <w:rFonts w:ascii="Times New Roman" w:hAnsi="Times New Roman" w:cs="Times New Roman"/>
          <w:sz w:val="24"/>
          <w:szCs w:val="24"/>
          <w:lang w:val="en-US"/>
        </w:rPr>
        <w:t>Bredesen</w:t>
      </w:r>
      <w:proofErr w:type="spellEnd"/>
      <w:r w:rsidRPr="00D63974">
        <w:rPr>
          <w:rFonts w:ascii="Times New Roman" w:hAnsi="Times New Roman" w:cs="Times New Roman"/>
          <w:sz w:val="24"/>
          <w:szCs w:val="24"/>
          <w:lang w:val="en-US"/>
        </w:rPr>
        <w:t xml:space="preserve"> DE, Del Rio G. Efficient identification of critical</w:t>
      </w:r>
      <w:r w:rsidR="00D63974" w:rsidRP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 xml:space="preserve">residues based only on protein structure by network analysis. </w:t>
      </w:r>
      <w:proofErr w:type="spellStart"/>
      <w:r w:rsidRPr="00D63974">
        <w:rPr>
          <w:rFonts w:ascii="Times New Roman" w:hAnsi="Times New Roman" w:cs="Times New Roman"/>
          <w:sz w:val="24"/>
          <w:szCs w:val="24"/>
          <w:lang w:val="en-US"/>
        </w:rPr>
        <w:t>PLoS</w:t>
      </w:r>
      <w:proofErr w:type="spellEnd"/>
      <w:r w:rsidRPr="00D63974">
        <w:rPr>
          <w:rFonts w:ascii="Times New Roman" w:hAnsi="Times New Roman" w:cs="Times New Roman"/>
          <w:sz w:val="24"/>
          <w:szCs w:val="24"/>
          <w:lang w:val="en-US"/>
        </w:rPr>
        <w:t xml:space="preserve"> One. 2007</w:t>
      </w:r>
      <w:r w:rsidR="00D63974" w:rsidRP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2(5):e421.</w:t>
      </w:r>
    </w:p>
    <w:p w:rsidR="002F3EB1" w:rsidRDefault="00533E12" w:rsidP="00D63974">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63974">
        <w:rPr>
          <w:rFonts w:ascii="Times New Roman" w:hAnsi="Times New Roman" w:cs="Times New Roman"/>
          <w:sz w:val="24"/>
          <w:szCs w:val="24"/>
          <w:lang w:val="en-US"/>
        </w:rPr>
        <w:t>Thibert</w:t>
      </w:r>
      <w:proofErr w:type="spellEnd"/>
      <w:r w:rsidRPr="00D63974">
        <w:rPr>
          <w:rFonts w:ascii="Times New Roman" w:hAnsi="Times New Roman" w:cs="Times New Roman"/>
          <w:sz w:val="24"/>
          <w:szCs w:val="24"/>
          <w:lang w:val="en-US"/>
        </w:rPr>
        <w:t xml:space="preserve"> B, </w:t>
      </w:r>
      <w:proofErr w:type="spellStart"/>
      <w:r w:rsidRPr="00D63974">
        <w:rPr>
          <w:rFonts w:ascii="Times New Roman" w:hAnsi="Times New Roman" w:cs="Times New Roman"/>
          <w:sz w:val="24"/>
          <w:szCs w:val="24"/>
          <w:lang w:val="en-US"/>
        </w:rPr>
        <w:t>Bredesen</w:t>
      </w:r>
      <w:proofErr w:type="spellEnd"/>
      <w:r w:rsidRPr="00D63974">
        <w:rPr>
          <w:rFonts w:ascii="Times New Roman" w:hAnsi="Times New Roman" w:cs="Times New Roman"/>
          <w:sz w:val="24"/>
          <w:szCs w:val="24"/>
          <w:lang w:val="en-US"/>
        </w:rPr>
        <w:t xml:space="preserve"> DE, del Rio G. Improved prediction of critical residues for protein</w:t>
      </w:r>
      <w:r w:rsidR="00D63974" w:rsidRP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 xml:space="preserve">function based on network and </w:t>
      </w:r>
      <w:proofErr w:type="spellStart"/>
      <w:r w:rsidRPr="00D63974">
        <w:rPr>
          <w:rFonts w:ascii="Times New Roman" w:hAnsi="Times New Roman" w:cs="Times New Roman"/>
          <w:sz w:val="24"/>
          <w:szCs w:val="24"/>
          <w:lang w:val="en-US"/>
        </w:rPr>
        <w:t>phylogenetic</w:t>
      </w:r>
      <w:proofErr w:type="spellEnd"/>
      <w:r w:rsidRPr="00D63974">
        <w:rPr>
          <w:rFonts w:ascii="Times New Roman" w:hAnsi="Times New Roman" w:cs="Times New Roman"/>
          <w:sz w:val="24"/>
          <w:szCs w:val="24"/>
          <w:lang w:val="en-US"/>
        </w:rPr>
        <w:t xml:space="preserve"> analyses. BMC Bioinformatics. 2005 Aug</w:t>
      </w:r>
      <w:r w:rsidR="00D63974" w:rsidRPr="00D63974">
        <w:rPr>
          <w:rFonts w:ascii="Times New Roman" w:hAnsi="Times New Roman" w:cs="Times New Roman"/>
          <w:sz w:val="24"/>
          <w:szCs w:val="24"/>
          <w:lang w:val="en-US"/>
        </w:rPr>
        <w:t xml:space="preserve"> </w:t>
      </w:r>
      <w:r w:rsidRPr="00D63974">
        <w:rPr>
          <w:rFonts w:ascii="Times New Roman" w:hAnsi="Times New Roman" w:cs="Times New Roman"/>
          <w:sz w:val="24"/>
          <w:szCs w:val="24"/>
          <w:lang w:val="en-US"/>
        </w:rPr>
        <w:t>26;6:213.</w:t>
      </w:r>
    </w:p>
    <w:p w:rsidR="002B714F" w:rsidRPr="002B714F" w:rsidRDefault="0067787D" w:rsidP="002B714F">
      <w:pPr>
        <w:pStyle w:val="ZingAuthor"/>
        <w:jc w:val="center"/>
        <w:rPr>
          <w:rFonts w:ascii="Times New Roman" w:hAnsi="Times New Roman"/>
          <w:sz w:val="28"/>
          <w:szCs w:val="28"/>
          <w:lang w:val="en-US"/>
        </w:rPr>
      </w:pPr>
      <w:r>
        <w:rPr>
          <w:rFonts w:ascii="Times New Roman" w:hAnsi="Times New Roman"/>
          <w:sz w:val="24"/>
          <w:szCs w:val="24"/>
          <w:lang w:val="en-US"/>
        </w:rPr>
        <w:br w:type="page"/>
      </w:r>
      <w:r w:rsidR="005866C5" w:rsidRPr="002B714F">
        <w:rPr>
          <w:rFonts w:ascii="Times New Roman" w:hAnsi="Times New Roman"/>
          <w:sz w:val="28"/>
          <w:szCs w:val="28"/>
          <w:lang w:val="en-US"/>
        </w:rPr>
        <w:lastRenderedPageBreak/>
        <w:t xml:space="preserve">P-6. </w:t>
      </w:r>
      <w:r w:rsidR="002B714F" w:rsidRPr="002B714F">
        <w:rPr>
          <w:rFonts w:ascii="Times New Roman" w:hAnsi="Times New Roman"/>
          <w:sz w:val="28"/>
          <w:szCs w:val="28"/>
          <w:lang w:val="en-US"/>
        </w:rPr>
        <w:t>Extension of the force matching method to anisotropic coarse-grained transferable force fields: application to the UNRES model of proteins</w:t>
      </w:r>
    </w:p>
    <w:p w:rsidR="002B714F" w:rsidRPr="00FF73B2" w:rsidRDefault="002B714F" w:rsidP="002B714F">
      <w:pPr>
        <w:pStyle w:val="ZingAuthor"/>
        <w:jc w:val="center"/>
        <w:rPr>
          <w:rFonts w:ascii="Times New Roman" w:hAnsi="Times New Roman"/>
          <w:sz w:val="24"/>
          <w:szCs w:val="24"/>
          <w:lang w:val="en-US"/>
        </w:rPr>
      </w:pPr>
    </w:p>
    <w:p w:rsidR="002B714F" w:rsidRPr="002B714F" w:rsidRDefault="002B714F" w:rsidP="002B714F">
      <w:pPr>
        <w:pStyle w:val="ZingAuthor"/>
        <w:jc w:val="center"/>
        <w:rPr>
          <w:rFonts w:ascii="Times New Roman" w:hAnsi="Times New Roman"/>
          <w:b w:val="0"/>
          <w:sz w:val="24"/>
          <w:szCs w:val="24"/>
          <w:lang w:val="en-US"/>
        </w:rPr>
      </w:pPr>
      <w:r w:rsidRPr="002B714F">
        <w:rPr>
          <w:rFonts w:ascii="Times New Roman" w:hAnsi="Times New Roman"/>
          <w:b w:val="0"/>
          <w:sz w:val="24"/>
          <w:szCs w:val="24"/>
          <w:u w:val="single"/>
          <w:lang w:val="en-US"/>
        </w:rPr>
        <w:t xml:space="preserve">Adam </w:t>
      </w:r>
      <w:proofErr w:type="spellStart"/>
      <w:r w:rsidRPr="002B714F">
        <w:rPr>
          <w:rFonts w:ascii="Times New Roman" w:hAnsi="Times New Roman"/>
          <w:b w:val="0"/>
          <w:sz w:val="24"/>
          <w:szCs w:val="24"/>
          <w:u w:val="single"/>
          <w:lang w:val="en-US"/>
        </w:rPr>
        <w:t>Liwo</w:t>
      </w:r>
      <w:proofErr w:type="spellEnd"/>
      <w:r w:rsidRPr="002B714F">
        <w:rPr>
          <w:rFonts w:ascii="Times New Roman" w:hAnsi="Times New Roman"/>
          <w:b w:val="0"/>
          <w:sz w:val="24"/>
          <w:szCs w:val="24"/>
          <w:lang w:val="en-US"/>
        </w:rPr>
        <w:t xml:space="preserve"> and </w:t>
      </w:r>
      <w:proofErr w:type="spellStart"/>
      <w:r w:rsidRPr="002B714F">
        <w:rPr>
          <w:rFonts w:ascii="Times New Roman" w:hAnsi="Times New Roman"/>
          <w:b w:val="0"/>
          <w:sz w:val="24"/>
          <w:szCs w:val="24"/>
          <w:lang w:val="en-US"/>
        </w:rPr>
        <w:t>Cezary</w:t>
      </w:r>
      <w:proofErr w:type="spellEnd"/>
      <w:r w:rsidRPr="002B714F">
        <w:rPr>
          <w:rFonts w:ascii="Times New Roman" w:hAnsi="Times New Roman"/>
          <w:b w:val="0"/>
          <w:sz w:val="24"/>
          <w:szCs w:val="24"/>
          <w:lang w:val="en-US"/>
        </w:rPr>
        <w:t xml:space="preserve"> </w:t>
      </w:r>
      <w:proofErr w:type="spellStart"/>
      <w:r w:rsidRPr="002B714F">
        <w:rPr>
          <w:rFonts w:ascii="Times New Roman" w:hAnsi="Times New Roman"/>
          <w:b w:val="0"/>
          <w:sz w:val="24"/>
          <w:szCs w:val="24"/>
          <w:lang w:val="en-US"/>
        </w:rPr>
        <w:t>Czaplewski</w:t>
      </w:r>
      <w:proofErr w:type="spellEnd"/>
    </w:p>
    <w:p w:rsidR="002B714F" w:rsidRPr="00FF73B2" w:rsidRDefault="002B714F" w:rsidP="002B714F">
      <w:pPr>
        <w:pStyle w:val="ZingAuthor"/>
        <w:jc w:val="center"/>
        <w:rPr>
          <w:rFonts w:ascii="Times New Roman" w:hAnsi="Times New Roman"/>
          <w:sz w:val="24"/>
          <w:szCs w:val="24"/>
          <w:lang w:val="en-US"/>
        </w:rPr>
      </w:pPr>
    </w:p>
    <w:p w:rsidR="002B714F" w:rsidRPr="002B714F" w:rsidRDefault="002B714F" w:rsidP="002B714F">
      <w:pPr>
        <w:spacing w:after="0" w:line="240" w:lineRule="auto"/>
        <w:jc w:val="center"/>
        <w:rPr>
          <w:rFonts w:ascii="Times New Roman" w:hAnsi="Times New Roman"/>
          <w:bCs/>
          <w:i/>
          <w:sz w:val="24"/>
          <w:szCs w:val="24"/>
          <w:lang w:val="en-US" w:eastAsia="en-GB"/>
        </w:rPr>
      </w:pPr>
      <w:r w:rsidRPr="00FF73B2">
        <w:rPr>
          <w:rStyle w:val="ZingAddressChar"/>
          <w:rFonts w:ascii="Times New Roman" w:hAnsi="Times New Roman"/>
          <w:sz w:val="24"/>
          <w:szCs w:val="24"/>
        </w:rPr>
        <w:t>Faculty of Chemistry</w:t>
      </w:r>
      <w:r w:rsidRPr="00FF73B2">
        <w:rPr>
          <w:rStyle w:val="ZingAddressChar"/>
          <w:rFonts w:ascii="Times New Roman" w:hAnsi="Times New Roman"/>
          <w:sz w:val="24"/>
          <w:szCs w:val="24"/>
          <w:lang w:eastAsia="en-GB"/>
        </w:rPr>
        <w:t>, University of Gdańsk, Wita Stwosza 63, 80-308 Gdańsk, Poland</w:t>
      </w:r>
      <w:r w:rsidRPr="002B714F">
        <w:rPr>
          <w:rFonts w:ascii="Times New Roman" w:hAnsi="Times New Roman"/>
          <w:bCs/>
          <w:i/>
          <w:sz w:val="24"/>
          <w:szCs w:val="24"/>
          <w:lang w:val="en-US" w:eastAsia="en-GB"/>
        </w:rPr>
        <w:t>.</w:t>
      </w:r>
    </w:p>
    <w:p w:rsidR="002B714F" w:rsidRPr="002B714F" w:rsidRDefault="002B714F" w:rsidP="00F069A0">
      <w:pPr>
        <w:autoSpaceDE w:val="0"/>
        <w:autoSpaceDN w:val="0"/>
        <w:adjustRightInd w:val="0"/>
        <w:spacing w:after="0" w:line="240" w:lineRule="auto"/>
        <w:jc w:val="both"/>
        <w:rPr>
          <w:rFonts w:ascii="Times New Roman" w:hAnsi="Times New Roman"/>
          <w:bCs/>
          <w:sz w:val="24"/>
          <w:szCs w:val="24"/>
          <w:lang w:val="en-US" w:eastAsia="en-GB"/>
        </w:rPr>
      </w:pPr>
    </w:p>
    <w:p w:rsidR="002B714F" w:rsidRPr="002B714F" w:rsidRDefault="002B714F" w:rsidP="00F069A0">
      <w:pPr>
        <w:spacing w:after="120" w:line="240" w:lineRule="auto"/>
        <w:jc w:val="both"/>
        <w:rPr>
          <w:rFonts w:ascii="Times New Roman" w:hAnsi="Times New Roman"/>
          <w:sz w:val="24"/>
          <w:szCs w:val="24"/>
          <w:lang w:val="en-US"/>
        </w:rPr>
      </w:pPr>
      <w:r w:rsidRPr="002B714F">
        <w:rPr>
          <w:rFonts w:ascii="Times New Roman" w:hAnsi="Times New Roman"/>
          <w:sz w:val="24"/>
          <w:szCs w:val="24"/>
          <w:lang w:val="en-US"/>
        </w:rPr>
        <w:t xml:space="preserve">Coarse-grained (CG) models of biological macromolecules are nowadays extensively used in simulations because of tremendous extension of the time- and size-scale that they offer. To provide the link between coarse-grained and all-atom dynamics, the Force Matching (FM) [1] and, further, the Multi-Scale Coarse-Graining (MSCG) approaches to </w:t>
      </w:r>
      <w:proofErr w:type="spellStart"/>
      <w:r w:rsidRPr="002B714F">
        <w:rPr>
          <w:rFonts w:ascii="Times New Roman" w:hAnsi="Times New Roman"/>
          <w:sz w:val="24"/>
          <w:szCs w:val="24"/>
          <w:lang w:val="en-US"/>
        </w:rPr>
        <w:t>biomolecular</w:t>
      </w:r>
      <w:proofErr w:type="spellEnd"/>
      <w:r w:rsidRPr="002B714F">
        <w:rPr>
          <w:rFonts w:ascii="Times New Roman" w:hAnsi="Times New Roman"/>
          <w:sz w:val="24"/>
          <w:szCs w:val="24"/>
          <w:lang w:val="en-US"/>
        </w:rPr>
        <w:t xml:space="preserve"> systems have been developed [2], in which the forces computed at the all-atom level are averaged over the degrees of freedom omitted from a coarse-grained representation. However, because isotropic site-site interactions have been assumed, aggressive coarse graining is not possible and the resulting force fields are not transferable. We propose a new approach to FM, which overcomes both problems. Coarse-rained anisotropic forces are calculated from all-atom forces by imposing the constraint that the relative spacing of the atoms that belong to a CG site </w:t>
      </w:r>
      <w:r w:rsidRPr="002B714F">
        <w:rPr>
          <w:rFonts w:ascii="Times New Roman" w:hAnsi="Times New Roman"/>
          <w:lang w:val="en-US"/>
        </w:rPr>
        <w:t xml:space="preserve">along the virtual-bond vector of this site </w:t>
      </w:r>
      <w:r w:rsidRPr="002B714F">
        <w:rPr>
          <w:rFonts w:ascii="Times New Roman" w:hAnsi="Times New Roman"/>
          <w:sz w:val="24"/>
          <w:szCs w:val="24"/>
          <w:lang w:val="en-US"/>
        </w:rPr>
        <w:t>does not change, this implying concerted motion of these atoms when one of the anchor point of the virtual-bond vector of that site moves. To achieve transferability, the factor-expansion approach developed in our earlier work [3] has been implemented, in which the PMF of a system is expanded into Kubo cluster-</w:t>
      </w:r>
      <w:proofErr w:type="spellStart"/>
      <w:r w:rsidRPr="002B714F">
        <w:rPr>
          <w:rFonts w:ascii="Times New Roman" w:hAnsi="Times New Roman"/>
          <w:sz w:val="24"/>
          <w:szCs w:val="24"/>
          <w:lang w:val="en-US"/>
        </w:rPr>
        <w:t>cumulant</w:t>
      </w:r>
      <w:proofErr w:type="spellEnd"/>
      <w:r w:rsidRPr="002B714F">
        <w:rPr>
          <w:rFonts w:ascii="Times New Roman" w:hAnsi="Times New Roman"/>
          <w:sz w:val="24"/>
          <w:szCs w:val="24"/>
          <w:lang w:val="en-US"/>
        </w:rPr>
        <w:t xml:space="preserve"> functions [4], termed factors, that can be identified with the respective energy terms; the mean forces are partitioned likewise. The new FM variant has been applied to our highly reduced physics-based UNRES model of polypeptide chains [5], in which only united peptide groups and united side chains are the interaction sites</w:t>
      </w:r>
      <w:r>
        <w:rPr>
          <w:rFonts w:ascii="Times New Roman" w:hAnsi="Times New Roman"/>
          <w:sz w:val="24"/>
          <w:szCs w:val="24"/>
          <w:lang w:val="en-US"/>
        </w:rPr>
        <w:t xml:space="preserve">. The training protein was </w:t>
      </w:r>
      <w:r w:rsidR="00077F11">
        <w:rPr>
          <w:rFonts w:ascii="Times New Roman" w:hAnsi="Times New Roman"/>
          <w:sz w:val="24"/>
          <w:szCs w:val="24"/>
          <w:lang w:val="en-US"/>
        </w:rPr>
        <w:t xml:space="preserve">the 20-residue </w:t>
      </w:r>
      <w:r>
        <w:rPr>
          <w:rFonts w:ascii="Times New Roman" w:hAnsi="Times New Roman"/>
          <w:sz w:val="24"/>
          <w:szCs w:val="24"/>
          <w:lang w:val="en-US"/>
        </w:rPr>
        <w:t xml:space="preserve">tryptophan cage </w:t>
      </w:r>
      <w:proofErr w:type="spellStart"/>
      <w:r w:rsidR="00077F11">
        <w:rPr>
          <w:rFonts w:ascii="Times New Roman" w:hAnsi="Times New Roman"/>
          <w:sz w:val="24"/>
          <w:szCs w:val="24"/>
          <w:lang w:val="en-US"/>
        </w:rPr>
        <w:t>miniprotein</w:t>
      </w:r>
      <w:proofErr w:type="spellEnd"/>
      <w:r w:rsidR="00077F11">
        <w:rPr>
          <w:rFonts w:ascii="Times New Roman" w:hAnsi="Times New Roman"/>
          <w:sz w:val="24"/>
          <w:szCs w:val="24"/>
          <w:lang w:val="en-US"/>
        </w:rPr>
        <w:t xml:space="preserve"> </w:t>
      </w:r>
      <w:r>
        <w:rPr>
          <w:rFonts w:ascii="Times New Roman" w:hAnsi="Times New Roman"/>
          <w:sz w:val="24"/>
          <w:szCs w:val="24"/>
          <w:lang w:val="en-US"/>
        </w:rPr>
        <w:t xml:space="preserve">(PDB: 1L2Y) for which all-atom dynamics simulations were carried out with the AMBER 14 force field </w:t>
      </w:r>
      <w:r w:rsidR="00077F11">
        <w:rPr>
          <w:rFonts w:ascii="Times New Roman" w:hAnsi="Times New Roman"/>
          <w:sz w:val="24"/>
          <w:szCs w:val="24"/>
          <w:lang w:val="en-US"/>
        </w:rPr>
        <w:t xml:space="preserve">[6] </w:t>
      </w:r>
      <w:r>
        <w:rPr>
          <w:rFonts w:ascii="Times New Roman" w:hAnsi="Times New Roman"/>
          <w:sz w:val="24"/>
          <w:szCs w:val="24"/>
          <w:lang w:val="en-US"/>
        </w:rPr>
        <w:t xml:space="preserve">with implicit solvent; the </w:t>
      </w:r>
      <w:proofErr w:type="spellStart"/>
      <w:r>
        <w:rPr>
          <w:rFonts w:ascii="Times New Roman" w:hAnsi="Times New Roman"/>
          <w:sz w:val="24"/>
          <w:szCs w:val="24"/>
          <w:lang w:val="en-US"/>
        </w:rPr>
        <w:t>miniprotein</w:t>
      </w:r>
      <w:proofErr w:type="spellEnd"/>
      <w:r>
        <w:rPr>
          <w:rFonts w:ascii="Times New Roman" w:hAnsi="Times New Roman"/>
          <w:sz w:val="24"/>
          <w:szCs w:val="24"/>
          <w:lang w:val="en-US"/>
        </w:rPr>
        <w:t xml:space="preserve"> folded and unfolded several times during the course of simulations whose total length was </w:t>
      </w:r>
      <w:r w:rsidR="00077F11">
        <w:rPr>
          <w:rFonts w:ascii="Times New Roman" w:hAnsi="Times New Roman"/>
          <w:sz w:val="24"/>
          <w:szCs w:val="24"/>
          <w:lang w:val="en-US"/>
        </w:rPr>
        <w:t xml:space="preserve">0.1 </w:t>
      </w:r>
      <w:r w:rsidR="00077F11" w:rsidRPr="00077F11">
        <w:rPr>
          <w:rFonts w:ascii="Symbol" w:hAnsi="Symbol"/>
          <w:sz w:val="24"/>
          <w:szCs w:val="24"/>
          <w:lang w:val="en-US"/>
        </w:rPr>
        <w:t></w:t>
      </w:r>
      <w:r w:rsidR="00077F11">
        <w:rPr>
          <w:rFonts w:ascii="Times New Roman" w:hAnsi="Times New Roman"/>
          <w:sz w:val="24"/>
          <w:szCs w:val="24"/>
          <w:lang w:val="en-US"/>
        </w:rPr>
        <w:t>s</w:t>
      </w:r>
      <w:r>
        <w:rPr>
          <w:rFonts w:ascii="Times New Roman" w:hAnsi="Times New Roman"/>
          <w:sz w:val="24"/>
          <w:szCs w:val="24"/>
          <w:lang w:val="en-US"/>
        </w:rPr>
        <w:t xml:space="preserve">. A total of 50,000,000 snapshots </w:t>
      </w:r>
      <w:r w:rsidR="00077F11">
        <w:rPr>
          <w:rFonts w:ascii="Times New Roman" w:hAnsi="Times New Roman"/>
          <w:sz w:val="24"/>
          <w:szCs w:val="24"/>
          <w:lang w:val="en-US"/>
        </w:rPr>
        <w:t>were collected from the trajectory and used to re-calibrate the recent NEWCT-4P scale-consistent variant of the UNRES force field [7]. The complete target function consisted of the force-matching and maximum-likelihood term [8], which drives the modeled conformational ensemble(s) close to the NMR- determined ensembles.</w:t>
      </w:r>
      <w:r w:rsidR="00965C41">
        <w:rPr>
          <w:rFonts w:ascii="Times New Roman" w:hAnsi="Times New Roman"/>
          <w:sz w:val="24"/>
          <w:szCs w:val="24"/>
          <w:lang w:val="en-US"/>
        </w:rPr>
        <w:t xml:space="preserve"> </w:t>
      </w:r>
      <w:proofErr w:type="spellStart"/>
      <w:r w:rsidR="00965C41">
        <w:rPr>
          <w:rFonts w:ascii="Times New Roman" w:hAnsi="Times New Roman"/>
          <w:sz w:val="24"/>
          <w:szCs w:val="24"/>
          <w:lang w:val="en-US"/>
        </w:rPr>
        <w:t>Enegy</w:t>
      </w:r>
      <w:proofErr w:type="spellEnd"/>
      <w:r w:rsidR="00965C41">
        <w:rPr>
          <w:rFonts w:ascii="Times New Roman" w:hAnsi="Times New Roman"/>
          <w:sz w:val="24"/>
          <w:szCs w:val="24"/>
          <w:lang w:val="en-US"/>
        </w:rPr>
        <w:t xml:space="preserve">-term weights and the radii and anisotropies of the united side chains were optimized. The resulting force field produced fewer clashes for the conformations of proteins reduced from the all-atom to the UNRES representation, while retaining the capacity of folding proteins in the </w:t>
      </w:r>
      <w:proofErr w:type="spellStart"/>
      <w:r w:rsidR="00965C41">
        <w:rPr>
          <w:rFonts w:ascii="Times New Roman" w:hAnsi="Times New Roman"/>
          <w:sz w:val="24"/>
          <w:szCs w:val="24"/>
          <w:lang w:val="en-US"/>
        </w:rPr>
        <w:t>ab</w:t>
      </w:r>
      <w:proofErr w:type="spellEnd"/>
      <w:r w:rsidR="00965C41">
        <w:rPr>
          <w:rFonts w:ascii="Times New Roman" w:hAnsi="Times New Roman"/>
          <w:sz w:val="24"/>
          <w:szCs w:val="24"/>
          <w:lang w:val="en-US"/>
        </w:rPr>
        <w:t xml:space="preserve"> initio mode. Optimization with the FM term alone did not produce a predictive force field.</w:t>
      </w:r>
      <w:r>
        <w:rPr>
          <w:rFonts w:ascii="Times New Roman" w:hAnsi="Times New Roman"/>
          <w:sz w:val="24"/>
          <w:szCs w:val="24"/>
          <w:lang w:val="en-US"/>
        </w:rPr>
        <w:t xml:space="preserve"> </w:t>
      </w:r>
    </w:p>
    <w:p w:rsidR="002B714F" w:rsidRPr="002B714F" w:rsidRDefault="002B714F" w:rsidP="00F069A0">
      <w:pPr>
        <w:spacing w:after="120" w:line="240" w:lineRule="auto"/>
        <w:jc w:val="both"/>
        <w:rPr>
          <w:rFonts w:ascii="Times New Roman" w:hAnsi="Times New Roman"/>
          <w:sz w:val="24"/>
          <w:szCs w:val="24"/>
          <w:lang w:val="en-US"/>
        </w:rPr>
      </w:pPr>
      <w:r w:rsidRPr="002B714F">
        <w:rPr>
          <w:rFonts w:ascii="Times New Roman" w:hAnsi="Times New Roman"/>
          <w:sz w:val="24"/>
          <w:szCs w:val="24"/>
          <w:lang w:val="en-US"/>
        </w:rPr>
        <w:t xml:space="preserve">Supported by grant UMO-2017/25/B/ST4/01026 from the National Science Centre (NCN). Computational resources were provided by the Informatics Center in </w:t>
      </w:r>
      <w:proofErr w:type="spellStart"/>
      <w:r w:rsidRPr="002B714F">
        <w:rPr>
          <w:rFonts w:ascii="Times New Roman" w:hAnsi="Times New Roman"/>
          <w:sz w:val="24"/>
          <w:szCs w:val="24"/>
          <w:lang w:val="en-US"/>
        </w:rPr>
        <w:t>Gdańsk</w:t>
      </w:r>
      <w:proofErr w:type="spellEnd"/>
      <w:r w:rsidRPr="002B714F">
        <w:rPr>
          <w:rFonts w:ascii="Times New Roman" w:hAnsi="Times New Roman"/>
          <w:sz w:val="24"/>
          <w:szCs w:val="24"/>
          <w:lang w:val="en-US"/>
        </w:rPr>
        <w:t xml:space="preserve"> TASK and Interdisciplinary Center of Mathematical and Computer Modeling (ICM), University of Warsaw, grant GA76-11.</w:t>
      </w:r>
    </w:p>
    <w:p w:rsidR="002B714F" w:rsidRPr="00FF73B2" w:rsidRDefault="002B714F" w:rsidP="00A57C54">
      <w:pPr>
        <w:spacing w:after="0" w:line="240" w:lineRule="auto"/>
        <w:jc w:val="both"/>
        <w:rPr>
          <w:rFonts w:ascii="Times New Roman" w:hAnsi="Times New Roman"/>
          <w:sz w:val="24"/>
          <w:szCs w:val="24"/>
          <w:lang w:val="en-US"/>
        </w:rPr>
      </w:pPr>
      <w:r w:rsidRPr="002B714F">
        <w:rPr>
          <w:rFonts w:ascii="Times New Roman" w:hAnsi="Times New Roman"/>
          <w:sz w:val="24"/>
          <w:szCs w:val="24"/>
          <w:lang w:val="en-US"/>
        </w:rPr>
        <w:t xml:space="preserve">1. </w:t>
      </w:r>
      <w:proofErr w:type="spellStart"/>
      <w:r w:rsidRPr="002B714F">
        <w:rPr>
          <w:rFonts w:ascii="Times New Roman" w:hAnsi="Times New Roman"/>
          <w:sz w:val="24"/>
          <w:szCs w:val="24"/>
          <w:lang w:val="en-US"/>
        </w:rPr>
        <w:t>Izvekov</w:t>
      </w:r>
      <w:proofErr w:type="spellEnd"/>
      <w:r w:rsidR="00FE106C">
        <w:rPr>
          <w:rFonts w:ascii="Times New Roman" w:hAnsi="Times New Roman"/>
          <w:sz w:val="24"/>
          <w:szCs w:val="24"/>
          <w:lang w:val="en-US"/>
        </w:rPr>
        <w:t>,</w:t>
      </w:r>
      <w:r w:rsidRPr="002B714F">
        <w:rPr>
          <w:rFonts w:ascii="Times New Roman" w:hAnsi="Times New Roman"/>
          <w:sz w:val="24"/>
          <w:szCs w:val="24"/>
          <w:lang w:val="en-US"/>
        </w:rPr>
        <w:t xml:space="preserve"> S &amp; </w:t>
      </w:r>
      <w:proofErr w:type="spellStart"/>
      <w:r w:rsidRPr="002B714F">
        <w:rPr>
          <w:rFonts w:ascii="Times New Roman" w:hAnsi="Times New Roman"/>
          <w:sz w:val="24"/>
          <w:szCs w:val="24"/>
          <w:lang w:val="en-US"/>
        </w:rPr>
        <w:t>Voth</w:t>
      </w:r>
      <w:proofErr w:type="spellEnd"/>
      <w:r w:rsidRPr="002B714F">
        <w:rPr>
          <w:rFonts w:ascii="Times New Roman" w:hAnsi="Times New Roman"/>
          <w:sz w:val="24"/>
          <w:szCs w:val="24"/>
          <w:lang w:val="en-US"/>
        </w:rPr>
        <w:t xml:space="preserve"> GA (2005) </w:t>
      </w:r>
      <w:r w:rsidRPr="002B714F">
        <w:rPr>
          <w:rFonts w:ascii="Times New Roman" w:hAnsi="Times New Roman"/>
          <w:i/>
          <w:sz w:val="24"/>
          <w:szCs w:val="24"/>
          <w:lang w:val="en-US"/>
        </w:rPr>
        <w:t xml:space="preserve">J Phys </w:t>
      </w:r>
      <w:proofErr w:type="spellStart"/>
      <w:r w:rsidRPr="00FF73B2">
        <w:rPr>
          <w:rFonts w:ascii="Times New Roman" w:hAnsi="Times New Roman"/>
          <w:i/>
          <w:sz w:val="24"/>
          <w:szCs w:val="24"/>
          <w:lang w:val="en-US"/>
        </w:rPr>
        <w:t>Chem</w:t>
      </w:r>
      <w:proofErr w:type="spellEnd"/>
      <w:r w:rsidRPr="00FF73B2">
        <w:rPr>
          <w:rFonts w:ascii="Times New Roman" w:hAnsi="Times New Roman"/>
          <w:i/>
          <w:sz w:val="24"/>
          <w:szCs w:val="24"/>
          <w:lang w:val="en-US"/>
        </w:rPr>
        <w:t xml:space="preserve"> B</w:t>
      </w:r>
      <w:r w:rsidRPr="00FF73B2">
        <w:rPr>
          <w:rFonts w:ascii="Times New Roman" w:hAnsi="Times New Roman"/>
          <w:sz w:val="24"/>
          <w:szCs w:val="24"/>
          <w:lang w:val="en-US"/>
        </w:rPr>
        <w:t xml:space="preserve"> </w:t>
      </w:r>
      <w:r w:rsidRPr="00FF73B2">
        <w:rPr>
          <w:rFonts w:ascii="Times New Roman" w:hAnsi="Times New Roman"/>
          <w:b/>
          <w:sz w:val="24"/>
          <w:szCs w:val="24"/>
          <w:lang w:val="en-US"/>
        </w:rPr>
        <w:t>109</w:t>
      </w:r>
      <w:r w:rsidRPr="00FF73B2">
        <w:rPr>
          <w:rFonts w:ascii="Times New Roman" w:hAnsi="Times New Roman"/>
          <w:sz w:val="24"/>
          <w:szCs w:val="24"/>
          <w:lang w:val="en-US"/>
        </w:rPr>
        <w:t>, 2469-2473</w:t>
      </w:r>
    </w:p>
    <w:p w:rsidR="002B714F" w:rsidRPr="00FF73B2" w:rsidRDefault="002B714F" w:rsidP="00A57C54">
      <w:pPr>
        <w:spacing w:after="0" w:line="240" w:lineRule="auto"/>
        <w:jc w:val="both"/>
        <w:rPr>
          <w:rFonts w:ascii="Times New Roman" w:hAnsi="Times New Roman"/>
          <w:sz w:val="24"/>
          <w:szCs w:val="24"/>
          <w:lang w:val="de-DE"/>
        </w:rPr>
      </w:pPr>
      <w:r w:rsidRPr="00FF73B2">
        <w:rPr>
          <w:rFonts w:ascii="Times New Roman" w:hAnsi="Times New Roman"/>
          <w:sz w:val="24"/>
          <w:szCs w:val="24"/>
          <w:lang w:val="de-DE"/>
        </w:rPr>
        <w:t>2. Das</w:t>
      </w:r>
      <w:r w:rsidR="00FE106C">
        <w:rPr>
          <w:rFonts w:ascii="Times New Roman" w:hAnsi="Times New Roman"/>
          <w:sz w:val="24"/>
          <w:szCs w:val="24"/>
          <w:lang w:val="de-DE"/>
        </w:rPr>
        <w:t>,</w:t>
      </w:r>
      <w:r w:rsidRPr="00FF73B2">
        <w:rPr>
          <w:rFonts w:ascii="Times New Roman" w:hAnsi="Times New Roman"/>
          <w:sz w:val="24"/>
          <w:szCs w:val="24"/>
          <w:lang w:val="de-DE"/>
        </w:rPr>
        <w:t xml:space="preserve"> A </w:t>
      </w:r>
      <w:r w:rsidRPr="00FF73B2">
        <w:rPr>
          <w:rFonts w:ascii="Times New Roman" w:hAnsi="Times New Roman"/>
          <w:i/>
          <w:sz w:val="24"/>
          <w:szCs w:val="24"/>
          <w:lang w:val="de-DE"/>
        </w:rPr>
        <w:t>et al</w:t>
      </w:r>
      <w:r w:rsidRPr="00FF73B2">
        <w:rPr>
          <w:rFonts w:ascii="Times New Roman" w:hAnsi="Times New Roman"/>
          <w:sz w:val="24"/>
          <w:szCs w:val="24"/>
          <w:lang w:val="de-DE"/>
        </w:rPr>
        <w:t xml:space="preserve"> (2012) </w:t>
      </w:r>
      <w:r w:rsidRPr="00FF73B2">
        <w:rPr>
          <w:rFonts w:ascii="Times New Roman" w:hAnsi="Times New Roman"/>
          <w:i/>
          <w:sz w:val="24"/>
          <w:szCs w:val="24"/>
          <w:lang w:val="de-DE"/>
        </w:rPr>
        <w:t xml:space="preserve">J </w:t>
      </w:r>
      <w:proofErr w:type="spellStart"/>
      <w:r w:rsidRPr="00FF73B2">
        <w:rPr>
          <w:rFonts w:ascii="Times New Roman" w:hAnsi="Times New Roman"/>
          <w:i/>
          <w:sz w:val="24"/>
          <w:szCs w:val="24"/>
          <w:lang w:val="de-DE"/>
        </w:rPr>
        <w:t>Chem</w:t>
      </w:r>
      <w:proofErr w:type="spellEnd"/>
      <w:r w:rsidRPr="00FF73B2">
        <w:rPr>
          <w:rFonts w:ascii="Times New Roman" w:hAnsi="Times New Roman"/>
          <w:i/>
          <w:sz w:val="24"/>
          <w:szCs w:val="24"/>
          <w:lang w:val="de-DE"/>
        </w:rPr>
        <w:t xml:space="preserve"> </w:t>
      </w:r>
      <w:proofErr w:type="spellStart"/>
      <w:r w:rsidRPr="00FF73B2">
        <w:rPr>
          <w:rFonts w:ascii="Times New Roman" w:hAnsi="Times New Roman"/>
          <w:i/>
          <w:sz w:val="24"/>
          <w:szCs w:val="24"/>
          <w:lang w:val="de-DE"/>
        </w:rPr>
        <w:t>Phys</w:t>
      </w:r>
      <w:proofErr w:type="spellEnd"/>
      <w:r w:rsidRPr="00FF73B2">
        <w:rPr>
          <w:rFonts w:ascii="Times New Roman" w:hAnsi="Times New Roman"/>
          <w:sz w:val="24"/>
          <w:szCs w:val="24"/>
          <w:lang w:val="de-DE"/>
        </w:rPr>
        <w:t xml:space="preserve"> </w:t>
      </w:r>
      <w:r w:rsidRPr="00FF73B2">
        <w:rPr>
          <w:rFonts w:ascii="Times New Roman" w:hAnsi="Times New Roman"/>
          <w:b/>
          <w:sz w:val="24"/>
          <w:szCs w:val="24"/>
          <w:lang w:val="de-DE"/>
        </w:rPr>
        <w:t>136</w:t>
      </w:r>
      <w:r w:rsidRPr="00FF73B2">
        <w:rPr>
          <w:rFonts w:ascii="Times New Roman" w:hAnsi="Times New Roman"/>
          <w:sz w:val="24"/>
          <w:szCs w:val="24"/>
          <w:lang w:val="de-DE"/>
        </w:rPr>
        <w:t xml:space="preserve"> 194115</w:t>
      </w:r>
    </w:p>
    <w:p w:rsidR="002B714F" w:rsidRPr="00FF73B2" w:rsidRDefault="002B714F" w:rsidP="00A57C54">
      <w:pPr>
        <w:spacing w:after="0" w:line="240" w:lineRule="auto"/>
        <w:jc w:val="both"/>
        <w:rPr>
          <w:rFonts w:ascii="Times New Roman" w:hAnsi="Times New Roman"/>
          <w:sz w:val="24"/>
          <w:szCs w:val="24"/>
          <w:lang w:val="de-DE"/>
        </w:rPr>
      </w:pPr>
      <w:r w:rsidRPr="00FF73B2">
        <w:rPr>
          <w:rFonts w:ascii="Times New Roman" w:hAnsi="Times New Roman"/>
          <w:sz w:val="24"/>
          <w:szCs w:val="24"/>
          <w:lang w:val="de-DE"/>
        </w:rPr>
        <w:t xml:space="preserve">3. </w:t>
      </w:r>
      <w:proofErr w:type="spellStart"/>
      <w:r w:rsidRPr="00FF73B2">
        <w:rPr>
          <w:rFonts w:ascii="Times New Roman" w:hAnsi="Times New Roman"/>
          <w:sz w:val="24"/>
          <w:szCs w:val="24"/>
          <w:lang w:val="de-DE"/>
        </w:rPr>
        <w:t>Sieradzan</w:t>
      </w:r>
      <w:proofErr w:type="spellEnd"/>
      <w:r w:rsidRPr="00FF73B2">
        <w:rPr>
          <w:rFonts w:ascii="Times New Roman" w:hAnsi="Times New Roman"/>
          <w:sz w:val="24"/>
          <w:szCs w:val="24"/>
          <w:lang w:val="de-DE"/>
        </w:rPr>
        <w:t xml:space="preserve"> AK </w:t>
      </w:r>
      <w:r w:rsidRPr="00FF73B2">
        <w:rPr>
          <w:rFonts w:ascii="Times New Roman" w:hAnsi="Times New Roman"/>
          <w:i/>
          <w:sz w:val="24"/>
          <w:szCs w:val="24"/>
          <w:lang w:val="de-DE"/>
        </w:rPr>
        <w:t>et al</w:t>
      </w:r>
      <w:r w:rsidRPr="00FF73B2">
        <w:rPr>
          <w:rFonts w:ascii="Times New Roman" w:hAnsi="Times New Roman"/>
          <w:sz w:val="24"/>
          <w:szCs w:val="24"/>
          <w:lang w:val="de-DE"/>
        </w:rPr>
        <w:t xml:space="preserve"> (2017)  </w:t>
      </w:r>
      <w:r w:rsidRPr="00FF73B2">
        <w:rPr>
          <w:rFonts w:ascii="Times New Roman" w:hAnsi="Times New Roman"/>
          <w:i/>
          <w:sz w:val="24"/>
          <w:szCs w:val="24"/>
          <w:lang w:val="de-DE"/>
        </w:rPr>
        <w:t xml:space="preserve">J </w:t>
      </w:r>
      <w:proofErr w:type="spellStart"/>
      <w:r w:rsidRPr="00FF73B2">
        <w:rPr>
          <w:rFonts w:ascii="Times New Roman" w:hAnsi="Times New Roman"/>
          <w:i/>
          <w:sz w:val="24"/>
          <w:szCs w:val="24"/>
          <w:lang w:val="de-DE"/>
        </w:rPr>
        <w:t>Chem</w:t>
      </w:r>
      <w:proofErr w:type="spellEnd"/>
      <w:r w:rsidRPr="00FF73B2">
        <w:rPr>
          <w:rFonts w:ascii="Times New Roman" w:hAnsi="Times New Roman"/>
          <w:i/>
          <w:sz w:val="24"/>
          <w:szCs w:val="24"/>
          <w:lang w:val="de-DE"/>
        </w:rPr>
        <w:t xml:space="preserve"> </w:t>
      </w:r>
      <w:proofErr w:type="spellStart"/>
      <w:r w:rsidRPr="00FF73B2">
        <w:rPr>
          <w:rFonts w:ascii="Times New Roman" w:hAnsi="Times New Roman"/>
          <w:i/>
          <w:sz w:val="24"/>
          <w:szCs w:val="24"/>
          <w:lang w:val="de-DE"/>
        </w:rPr>
        <w:t>Phys</w:t>
      </w:r>
      <w:proofErr w:type="spellEnd"/>
      <w:r w:rsidRPr="00FF73B2">
        <w:rPr>
          <w:rFonts w:ascii="Times New Roman" w:hAnsi="Times New Roman"/>
          <w:sz w:val="24"/>
          <w:szCs w:val="24"/>
          <w:lang w:val="de-DE"/>
        </w:rPr>
        <w:t xml:space="preserve"> </w:t>
      </w:r>
      <w:r w:rsidRPr="00FF73B2">
        <w:rPr>
          <w:rFonts w:ascii="Times New Roman" w:hAnsi="Times New Roman"/>
          <w:b/>
          <w:sz w:val="24"/>
          <w:szCs w:val="24"/>
          <w:lang w:val="de-DE"/>
        </w:rPr>
        <w:t>146</w:t>
      </w:r>
      <w:r w:rsidRPr="00FF73B2">
        <w:rPr>
          <w:rFonts w:ascii="Times New Roman" w:hAnsi="Times New Roman"/>
          <w:sz w:val="24"/>
          <w:szCs w:val="24"/>
          <w:lang w:val="de-DE"/>
        </w:rPr>
        <w:t xml:space="preserve"> 124106</w:t>
      </w:r>
    </w:p>
    <w:p w:rsidR="002B714F" w:rsidRPr="00FF73B2" w:rsidRDefault="002B714F" w:rsidP="00A57C54">
      <w:pPr>
        <w:spacing w:after="0" w:line="240" w:lineRule="auto"/>
        <w:jc w:val="both"/>
        <w:rPr>
          <w:rFonts w:ascii="Times New Roman" w:hAnsi="Times New Roman"/>
          <w:sz w:val="24"/>
          <w:szCs w:val="24"/>
        </w:rPr>
      </w:pPr>
      <w:r w:rsidRPr="00FF73B2">
        <w:rPr>
          <w:rFonts w:ascii="Times New Roman" w:hAnsi="Times New Roman"/>
          <w:sz w:val="24"/>
          <w:szCs w:val="24"/>
        </w:rPr>
        <w:t>4. Kubo</w:t>
      </w:r>
      <w:r w:rsidR="00FE106C">
        <w:rPr>
          <w:rFonts w:ascii="Times New Roman" w:hAnsi="Times New Roman"/>
          <w:sz w:val="24"/>
          <w:szCs w:val="24"/>
        </w:rPr>
        <w:t>,</w:t>
      </w:r>
      <w:r w:rsidRPr="00FF73B2">
        <w:rPr>
          <w:rFonts w:ascii="Times New Roman" w:hAnsi="Times New Roman"/>
          <w:sz w:val="24"/>
          <w:szCs w:val="24"/>
        </w:rPr>
        <w:t xml:space="preserve"> R (1962) </w:t>
      </w:r>
      <w:r w:rsidRPr="00FF73B2">
        <w:rPr>
          <w:rFonts w:ascii="Times New Roman" w:hAnsi="Times New Roman"/>
          <w:i/>
          <w:sz w:val="24"/>
          <w:szCs w:val="24"/>
        </w:rPr>
        <w:t xml:space="preserve">J </w:t>
      </w:r>
      <w:proofErr w:type="spellStart"/>
      <w:r w:rsidRPr="00FF73B2">
        <w:rPr>
          <w:rFonts w:ascii="Times New Roman" w:hAnsi="Times New Roman"/>
          <w:i/>
          <w:sz w:val="24"/>
          <w:szCs w:val="24"/>
        </w:rPr>
        <w:t>Phys</w:t>
      </w:r>
      <w:proofErr w:type="spellEnd"/>
      <w:r w:rsidRPr="00FF73B2">
        <w:rPr>
          <w:rFonts w:ascii="Times New Roman" w:hAnsi="Times New Roman"/>
          <w:i/>
          <w:sz w:val="24"/>
          <w:szCs w:val="24"/>
        </w:rPr>
        <w:t xml:space="preserve"> </w:t>
      </w:r>
      <w:proofErr w:type="spellStart"/>
      <w:r w:rsidRPr="00FF73B2">
        <w:rPr>
          <w:rFonts w:ascii="Times New Roman" w:hAnsi="Times New Roman"/>
          <w:i/>
          <w:sz w:val="24"/>
          <w:szCs w:val="24"/>
        </w:rPr>
        <w:t>Soc</w:t>
      </w:r>
      <w:proofErr w:type="spellEnd"/>
      <w:r w:rsidRPr="00FF73B2">
        <w:rPr>
          <w:rFonts w:ascii="Times New Roman" w:hAnsi="Times New Roman"/>
          <w:i/>
          <w:sz w:val="24"/>
          <w:szCs w:val="24"/>
        </w:rPr>
        <w:t xml:space="preserve"> Japan</w:t>
      </w:r>
      <w:r w:rsidRPr="00FF73B2">
        <w:rPr>
          <w:rFonts w:ascii="Times New Roman" w:hAnsi="Times New Roman"/>
          <w:sz w:val="24"/>
          <w:szCs w:val="24"/>
        </w:rPr>
        <w:t xml:space="preserve"> </w:t>
      </w:r>
      <w:r w:rsidRPr="00FF73B2">
        <w:rPr>
          <w:rFonts w:ascii="Times New Roman" w:hAnsi="Times New Roman"/>
          <w:b/>
          <w:sz w:val="24"/>
          <w:szCs w:val="24"/>
        </w:rPr>
        <w:t>17</w:t>
      </w:r>
      <w:r w:rsidRPr="00FF73B2">
        <w:rPr>
          <w:rFonts w:ascii="Times New Roman" w:hAnsi="Times New Roman"/>
          <w:sz w:val="24"/>
          <w:szCs w:val="24"/>
        </w:rPr>
        <w:t xml:space="preserve"> 1100-1120</w:t>
      </w:r>
    </w:p>
    <w:p w:rsidR="002B714F" w:rsidRDefault="002B714F" w:rsidP="00A57C54">
      <w:pPr>
        <w:spacing w:after="0" w:line="240" w:lineRule="auto"/>
        <w:jc w:val="both"/>
        <w:rPr>
          <w:rFonts w:ascii="Times New Roman" w:hAnsi="Times New Roman"/>
          <w:sz w:val="24"/>
          <w:szCs w:val="24"/>
        </w:rPr>
      </w:pPr>
      <w:r w:rsidRPr="00FF73B2">
        <w:rPr>
          <w:rFonts w:ascii="Times New Roman" w:hAnsi="Times New Roman"/>
          <w:sz w:val="24"/>
          <w:szCs w:val="24"/>
        </w:rPr>
        <w:t>5. Liwo</w:t>
      </w:r>
      <w:r w:rsidR="00FE106C">
        <w:rPr>
          <w:rFonts w:ascii="Times New Roman" w:hAnsi="Times New Roman"/>
          <w:sz w:val="24"/>
          <w:szCs w:val="24"/>
        </w:rPr>
        <w:t>,</w:t>
      </w:r>
      <w:r w:rsidRPr="00FF73B2">
        <w:rPr>
          <w:rFonts w:ascii="Times New Roman" w:hAnsi="Times New Roman"/>
          <w:sz w:val="24"/>
          <w:szCs w:val="24"/>
        </w:rPr>
        <w:t xml:space="preserve">  A </w:t>
      </w:r>
      <w:r w:rsidRPr="00FF73B2">
        <w:rPr>
          <w:rFonts w:ascii="Times New Roman" w:hAnsi="Times New Roman"/>
          <w:i/>
          <w:sz w:val="24"/>
          <w:szCs w:val="24"/>
        </w:rPr>
        <w:t>et al</w:t>
      </w:r>
      <w:r w:rsidRPr="00FF73B2">
        <w:rPr>
          <w:rFonts w:ascii="Times New Roman" w:hAnsi="Times New Roman"/>
          <w:sz w:val="24"/>
          <w:szCs w:val="24"/>
        </w:rPr>
        <w:t xml:space="preserve"> (2014) </w:t>
      </w:r>
      <w:r w:rsidRPr="00FF73B2">
        <w:rPr>
          <w:rFonts w:ascii="Times New Roman" w:hAnsi="Times New Roman"/>
          <w:i/>
          <w:sz w:val="24"/>
          <w:szCs w:val="24"/>
        </w:rPr>
        <w:t xml:space="preserve">J </w:t>
      </w:r>
      <w:proofErr w:type="spellStart"/>
      <w:r w:rsidRPr="00FF73B2">
        <w:rPr>
          <w:rFonts w:ascii="Times New Roman" w:hAnsi="Times New Roman"/>
          <w:i/>
          <w:sz w:val="24"/>
          <w:szCs w:val="24"/>
        </w:rPr>
        <w:t>Molec</w:t>
      </w:r>
      <w:proofErr w:type="spellEnd"/>
      <w:r w:rsidRPr="00FF73B2">
        <w:rPr>
          <w:rFonts w:ascii="Times New Roman" w:hAnsi="Times New Roman"/>
          <w:i/>
          <w:sz w:val="24"/>
          <w:szCs w:val="24"/>
        </w:rPr>
        <w:t xml:space="preserve"> Model</w:t>
      </w:r>
      <w:r w:rsidRPr="00FF73B2">
        <w:rPr>
          <w:rFonts w:ascii="Times New Roman" w:hAnsi="Times New Roman"/>
          <w:sz w:val="24"/>
          <w:szCs w:val="24"/>
        </w:rPr>
        <w:t xml:space="preserve"> </w:t>
      </w:r>
      <w:r w:rsidRPr="00FF73B2">
        <w:rPr>
          <w:rFonts w:ascii="Times New Roman" w:hAnsi="Times New Roman"/>
          <w:b/>
          <w:sz w:val="24"/>
          <w:szCs w:val="24"/>
        </w:rPr>
        <w:t>20</w:t>
      </w:r>
      <w:r w:rsidRPr="00FF73B2">
        <w:rPr>
          <w:rFonts w:ascii="Times New Roman" w:hAnsi="Times New Roman"/>
          <w:sz w:val="24"/>
          <w:szCs w:val="24"/>
        </w:rPr>
        <w:t xml:space="preserve"> 2306</w:t>
      </w:r>
    </w:p>
    <w:p w:rsidR="00077F11" w:rsidRPr="00F069A0" w:rsidRDefault="00077F11" w:rsidP="00A57C54">
      <w:pPr>
        <w:spacing w:after="0" w:line="240" w:lineRule="auto"/>
        <w:jc w:val="both"/>
        <w:rPr>
          <w:rFonts w:ascii="Times New Roman" w:hAnsi="Times New Roman" w:cs="Times New Roman"/>
          <w:sz w:val="24"/>
          <w:szCs w:val="24"/>
          <w:lang w:val="en-US"/>
        </w:rPr>
      </w:pPr>
      <w:r w:rsidRPr="00077F11">
        <w:rPr>
          <w:rFonts w:ascii="Times New Roman" w:hAnsi="Times New Roman"/>
          <w:sz w:val="24"/>
          <w:szCs w:val="24"/>
          <w:lang w:val="en-US"/>
        </w:rPr>
        <w:t xml:space="preserve">6. Case, D.A. et </w:t>
      </w:r>
      <w:r w:rsidRPr="00077F11">
        <w:rPr>
          <w:rFonts w:ascii="Times New Roman" w:hAnsi="Times New Roman" w:cs="Times New Roman"/>
          <w:sz w:val="24"/>
          <w:szCs w:val="24"/>
          <w:lang w:val="en-US"/>
        </w:rPr>
        <w:t>al.</w:t>
      </w:r>
      <w:r>
        <w:rPr>
          <w:rFonts w:ascii="Times New Roman" w:hAnsi="Times New Roman" w:cs="Times New Roman"/>
          <w:sz w:val="24"/>
          <w:szCs w:val="24"/>
          <w:lang w:val="en-US"/>
        </w:rPr>
        <w:t xml:space="preserve"> </w:t>
      </w:r>
      <w:r w:rsidRPr="00F069A0">
        <w:rPr>
          <w:rFonts w:ascii="Times New Roman" w:hAnsi="Times New Roman" w:cs="Times New Roman"/>
          <w:sz w:val="24"/>
          <w:szCs w:val="24"/>
          <w:lang w:val="en-US"/>
        </w:rPr>
        <w:t xml:space="preserve">(2005) </w:t>
      </w:r>
      <w:r w:rsidR="0042019E" w:rsidRPr="00F069A0">
        <w:rPr>
          <w:rFonts w:ascii="Times New Roman" w:hAnsi="Times New Roman" w:cs="Times New Roman"/>
          <w:i/>
          <w:iCs/>
          <w:sz w:val="24"/>
          <w:szCs w:val="24"/>
          <w:lang w:val="en-US"/>
        </w:rPr>
        <w:t xml:space="preserve">J. </w:t>
      </w:r>
      <w:proofErr w:type="spellStart"/>
      <w:r w:rsidR="0042019E" w:rsidRPr="00F069A0">
        <w:rPr>
          <w:rFonts w:ascii="Times New Roman" w:hAnsi="Times New Roman" w:cs="Times New Roman"/>
          <w:i/>
          <w:iCs/>
          <w:sz w:val="24"/>
          <w:szCs w:val="24"/>
          <w:lang w:val="en-US"/>
        </w:rPr>
        <w:t>Comput</w:t>
      </w:r>
      <w:proofErr w:type="spellEnd"/>
      <w:r w:rsidRPr="00F069A0">
        <w:rPr>
          <w:rFonts w:ascii="Times New Roman" w:hAnsi="Times New Roman" w:cs="Times New Roman"/>
          <w:i/>
          <w:iCs/>
          <w:sz w:val="24"/>
          <w:szCs w:val="24"/>
          <w:lang w:val="en-US"/>
        </w:rPr>
        <w:t>. Chem.</w:t>
      </w:r>
      <w:r w:rsidRPr="00F069A0">
        <w:rPr>
          <w:rFonts w:ascii="Times New Roman" w:hAnsi="Times New Roman" w:cs="Times New Roman"/>
          <w:sz w:val="24"/>
          <w:szCs w:val="24"/>
          <w:lang w:val="en-US"/>
        </w:rPr>
        <w:t xml:space="preserve"> </w:t>
      </w:r>
      <w:r w:rsidRPr="00F069A0">
        <w:rPr>
          <w:rFonts w:ascii="Times New Roman" w:hAnsi="Times New Roman" w:cs="Times New Roman"/>
          <w:b/>
          <w:bCs/>
          <w:sz w:val="24"/>
          <w:szCs w:val="24"/>
          <w:lang w:val="en-US"/>
        </w:rPr>
        <w:t>26,</w:t>
      </w:r>
      <w:r w:rsidRPr="00F069A0">
        <w:rPr>
          <w:rFonts w:ascii="Times New Roman" w:hAnsi="Times New Roman" w:cs="Times New Roman"/>
          <w:sz w:val="24"/>
          <w:szCs w:val="24"/>
          <w:lang w:val="en-US"/>
        </w:rPr>
        <w:t xml:space="preserve"> 1668-1688</w:t>
      </w:r>
    </w:p>
    <w:p w:rsidR="00077F11" w:rsidRPr="00F069A0" w:rsidRDefault="00077F11" w:rsidP="00A57C54">
      <w:pPr>
        <w:spacing w:after="0" w:line="240" w:lineRule="auto"/>
        <w:jc w:val="both"/>
        <w:rPr>
          <w:rFonts w:ascii="Times New Roman" w:hAnsi="Times New Roman" w:cs="Times New Roman"/>
          <w:sz w:val="24"/>
          <w:szCs w:val="24"/>
        </w:rPr>
      </w:pPr>
      <w:r w:rsidRPr="00F069A0">
        <w:rPr>
          <w:rFonts w:ascii="Times New Roman" w:hAnsi="Times New Roman" w:cs="Times New Roman"/>
          <w:sz w:val="24"/>
          <w:szCs w:val="24"/>
          <w:lang w:val="en-US"/>
        </w:rPr>
        <w:t xml:space="preserve">7. </w:t>
      </w:r>
      <w:proofErr w:type="spellStart"/>
      <w:r w:rsidRPr="00F069A0">
        <w:rPr>
          <w:rFonts w:ascii="Times New Roman" w:hAnsi="Times New Roman" w:cs="Times New Roman"/>
          <w:sz w:val="24"/>
          <w:szCs w:val="24"/>
          <w:lang w:val="en-US"/>
        </w:rPr>
        <w:t>Liwo</w:t>
      </w:r>
      <w:proofErr w:type="spellEnd"/>
      <w:r w:rsidRPr="00F069A0">
        <w:rPr>
          <w:rFonts w:ascii="Times New Roman" w:hAnsi="Times New Roman" w:cs="Times New Roman"/>
          <w:sz w:val="24"/>
          <w:szCs w:val="24"/>
          <w:lang w:val="en-US"/>
        </w:rPr>
        <w:t xml:space="preserve">, A. et al. </w:t>
      </w:r>
      <w:r>
        <w:rPr>
          <w:rFonts w:ascii="Times New Roman" w:hAnsi="Times New Roman" w:cs="Times New Roman"/>
          <w:sz w:val="24"/>
          <w:szCs w:val="24"/>
          <w:lang w:val="en-US"/>
        </w:rPr>
        <w:t xml:space="preserve">(2019) J. Chem. </w:t>
      </w:r>
      <w:proofErr w:type="spellStart"/>
      <w:r w:rsidRPr="00F069A0">
        <w:rPr>
          <w:rFonts w:ascii="Times New Roman" w:hAnsi="Times New Roman" w:cs="Times New Roman"/>
          <w:sz w:val="24"/>
          <w:szCs w:val="24"/>
        </w:rPr>
        <w:t>Phys</w:t>
      </w:r>
      <w:proofErr w:type="spellEnd"/>
      <w:r w:rsidRPr="00F069A0">
        <w:rPr>
          <w:rFonts w:ascii="Times New Roman" w:hAnsi="Times New Roman" w:cs="Times New Roman"/>
          <w:sz w:val="24"/>
          <w:szCs w:val="24"/>
        </w:rPr>
        <w:t xml:space="preserve">., </w:t>
      </w:r>
      <w:r w:rsidR="00A57C54" w:rsidRPr="00F069A0">
        <w:rPr>
          <w:rFonts w:ascii="Times New Roman" w:hAnsi="Times New Roman" w:cs="Times New Roman"/>
          <w:b/>
          <w:sz w:val="24"/>
          <w:szCs w:val="24"/>
        </w:rPr>
        <w:t>150</w:t>
      </w:r>
      <w:r w:rsidR="00A57C54" w:rsidRPr="00F069A0">
        <w:rPr>
          <w:rFonts w:ascii="Times New Roman" w:hAnsi="Times New Roman" w:cs="Times New Roman"/>
          <w:sz w:val="24"/>
          <w:szCs w:val="24"/>
        </w:rPr>
        <w:t>, 155104.</w:t>
      </w:r>
    </w:p>
    <w:p w:rsidR="00234C3A" w:rsidRDefault="00A57C54" w:rsidP="00965C41">
      <w:pPr>
        <w:spacing w:after="0" w:line="240" w:lineRule="auto"/>
        <w:jc w:val="both"/>
        <w:rPr>
          <w:rFonts w:ascii="Times New Roman" w:eastAsia="CMR12" w:hAnsi="Times New Roman" w:cs="Times New Roman"/>
          <w:sz w:val="24"/>
          <w:szCs w:val="24"/>
          <w:lang w:val="en-US"/>
        </w:rPr>
      </w:pPr>
      <w:r w:rsidRPr="0042019E">
        <w:rPr>
          <w:rFonts w:ascii="Times New Roman" w:hAnsi="Times New Roman" w:cs="Times New Roman"/>
          <w:sz w:val="24"/>
          <w:szCs w:val="24"/>
        </w:rPr>
        <w:t xml:space="preserve">8. </w:t>
      </w:r>
      <w:r w:rsidR="0042019E" w:rsidRPr="0042019E">
        <w:rPr>
          <w:rFonts w:ascii="Times New Roman" w:hAnsi="Times New Roman" w:cs="Times New Roman"/>
          <w:sz w:val="24"/>
          <w:szCs w:val="24"/>
        </w:rPr>
        <w:t xml:space="preserve">Zaborowski, B. et al. </w:t>
      </w:r>
      <w:r w:rsidR="0042019E" w:rsidRPr="007053D3">
        <w:rPr>
          <w:rFonts w:ascii="Times New Roman" w:hAnsi="Times New Roman" w:cs="Times New Roman"/>
          <w:sz w:val="24"/>
          <w:szCs w:val="24"/>
          <w:lang w:val="en-US"/>
        </w:rPr>
        <w:t xml:space="preserve">(2015) </w:t>
      </w:r>
      <w:r w:rsidR="0042019E" w:rsidRPr="007053D3">
        <w:rPr>
          <w:rFonts w:ascii="Times New Roman" w:hAnsi="Times New Roman" w:cs="Times New Roman"/>
          <w:i/>
          <w:iCs/>
          <w:sz w:val="24"/>
          <w:szCs w:val="24"/>
          <w:lang w:val="en-US"/>
        </w:rPr>
        <w:t xml:space="preserve">J. Chem. Inf. </w:t>
      </w:r>
      <w:r w:rsidR="0042019E" w:rsidRPr="00F069A0">
        <w:rPr>
          <w:rFonts w:ascii="Times New Roman" w:hAnsi="Times New Roman" w:cs="Times New Roman"/>
          <w:i/>
          <w:iCs/>
          <w:sz w:val="24"/>
          <w:szCs w:val="24"/>
          <w:lang w:val="en-US"/>
        </w:rPr>
        <w:t>Model.</w:t>
      </w:r>
      <w:r w:rsidR="0042019E" w:rsidRPr="00F069A0">
        <w:rPr>
          <w:rFonts w:ascii="Times New Roman" w:eastAsia="CMR12" w:hAnsi="Times New Roman" w:cs="Times New Roman"/>
          <w:sz w:val="24"/>
          <w:szCs w:val="24"/>
          <w:lang w:val="en-US"/>
        </w:rPr>
        <w:t xml:space="preserve">, </w:t>
      </w:r>
      <w:r w:rsidR="0042019E" w:rsidRPr="00F069A0">
        <w:rPr>
          <w:rFonts w:ascii="Times New Roman" w:eastAsia="CMR12" w:hAnsi="Times New Roman" w:cs="Times New Roman"/>
          <w:b/>
          <w:sz w:val="24"/>
          <w:szCs w:val="24"/>
          <w:lang w:val="en-US"/>
        </w:rPr>
        <w:t>55</w:t>
      </w:r>
      <w:r w:rsidR="0042019E" w:rsidRPr="00F069A0">
        <w:rPr>
          <w:rFonts w:ascii="Times New Roman" w:eastAsia="CMR12" w:hAnsi="Times New Roman" w:cs="Times New Roman"/>
          <w:sz w:val="24"/>
          <w:szCs w:val="24"/>
          <w:lang w:val="en-US"/>
        </w:rPr>
        <w:t>, 2050–2070</w:t>
      </w:r>
    </w:p>
    <w:p w:rsidR="00234C3A" w:rsidRPr="00886CDD" w:rsidRDefault="00234C3A">
      <w:pPr>
        <w:rPr>
          <w:rFonts w:ascii="Times New Roman" w:eastAsia="CMR12" w:hAnsi="Times New Roman" w:cs="Times New Roman"/>
          <w:sz w:val="24"/>
          <w:szCs w:val="24"/>
          <w:lang w:val="en-US"/>
        </w:rPr>
      </w:pPr>
      <w:r w:rsidRPr="007053D3">
        <w:rPr>
          <w:rFonts w:ascii="Times New Roman" w:eastAsia="CMR10" w:hAnsi="Times New Roman"/>
          <w:sz w:val="24"/>
          <w:szCs w:val="24"/>
          <w:lang w:val="en-US"/>
        </w:rPr>
        <w:br w:type="page"/>
      </w:r>
    </w:p>
    <w:p w:rsidR="0067787D" w:rsidRPr="007053D3" w:rsidRDefault="0067787D" w:rsidP="00965C41">
      <w:pPr>
        <w:spacing w:after="0" w:line="240" w:lineRule="auto"/>
        <w:jc w:val="both"/>
        <w:rPr>
          <w:rFonts w:ascii="Times New Roman" w:eastAsia="CMR10" w:hAnsi="Times New Roman"/>
          <w:sz w:val="24"/>
          <w:szCs w:val="24"/>
          <w:lang w:val="en-US"/>
        </w:rPr>
      </w:pPr>
    </w:p>
    <w:p w:rsidR="00011F47" w:rsidRDefault="0067787D" w:rsidP="003109EF">
      <w:pPr>
        <w:pStyle w:val="Akapitzlist"/>
        <w:autoSpaceDE w:val="0"/>
        <w:autoSpaceDN w:val="0"/>
        <w:adjustRightInd w:val="0"/>
        <w:spacing w:after="0" w:line="240" w:lineRule="auto"/>
        <w:ind w:left="0"/>
        <w:jc w:val="center"/>
        <w:rPr>
          <w:rFonts w:ascii="Times New Roman" w:hAnsi="Times New Roman" w:cs="Times New Roman"/>
          <w:b/>
          <w:sz w:val="36"/>
          <w:szCs w:val="36"/>
          <w:lang w:val="en-US"/>
        </w:rPr>
      </w:pPr>
      <w:r w:rsidRPr="003109EF">
        <w:rPr>
          <w:rFonts w:ascii="Times New Roman" w:hAnsi="Times New Roman" w:cs="Times New Roman"/>
          <w:b/>
          <w:sz w:val="36"/>
          <w:szCs w:val="36"/>
          <w:lang w:val="en-US"/>
        </w:rPr>
        <w:t>Participants</w:t>
      </w:r>
      <w:r w:rsidR="00991B20">
        <w:rPr>
          <w:rFonts w:ascii="Times New Roman" w:hAnsi="Times New Roman" w:cs="Times New Roman"/>
          <w:b/>
          <w:sz w:val="36"/>
          <w:szCs w:val="36"/>
          <w:lang w:val="en-US"/>
        </w:rPr>
        <w:t xml:space="preserve"> (alphabetic order)</w:t>
      </w:r>
    </w:p>
    <w:p w:rsidR="003109EF" w:rsidRPr="003109EF" w:rsidRDefault="003109EF" w:rsidP="003109EF">
      <w:pPr>
        <w:pStyle w:val="Akapitzlist"/>
        <w:autoSpaceDE w:val="0"/>
        <w:autoSpaceDN w:val="0"/>
        <w:adjustRightInd w:val="0"/>
        <w:spacing w:after="0" w:line="240" w:lineRule="auto"/>
        <w:ind w:left="0"/>
        <w:jc w:val="center"/>
        <w:rPr>
          <w:rFonts w:ascii="Times New Roman" w:hAnsi="Times New Roman" w:cs="Times New Roman"/>
          <w:b/>
          <w:sz w:val="36"/>
          <w:szCs w:val="36"/>
          <w:lang w:val="en-US"/>
        </w:rPr>
      </w:pPr>
    </w:p>
    <w:tbl>
      <w:tblPr>
        <w:tblStyle w:val="redniasiatka1akcent1"/>
        <w:tblW w:w="9411" w:type="dxa"/>
        <w:tblLayout w:type="fixed"/>
        <w:tblLook w:val="04A0"/>
      </w:tblPr>
      <w:tblGrid>
        <w:gridCol w:w="443"/>
        <w:gridCol w:w="2562"/>
        <w:gridCol w:w="3427"/>
        <w:gridCol w:w="2979"/>
      </w:tblGrid>
      <w:tr w:rsidR="003109EF" w:rsidRPr="005866C5" w:rsidTr="00161883">
        <w:trPr>
          <w:cnfStyle w:val="100000000000"/>
          <w:divId w:val="794370869"/>
        </w:trPr>
        <w:tc>
          <w:tcPr>
            <w:cnfStyle w:val="001000000000"/>
            <w:tcW w:w="436" w:type="dxa"/>
            <w:hideMark/>
          </w:tcPr>
          <w:p w:rsidR="003109EF" w:rsidRPr="005866C5" w:rsidRDefault="003109EF" w:rsidP="00011F47">
            <w:pPr>
              <w:jc w:val="center"/>
              <w:rPr>
                <w:rFonts w:eastAsia="Times New Roman"/>
                <w:b w:val="0"/>
                <w:bCs w:val="0"/>
                <w:sz w:val="24"/>
                <w:szCs w:val="24"/>
                <w:lang w:val="en-US"/>
              </w:rPr>
            </w:pPr>
            <w:r w:rsidRPr="005866C5">
              <w:rPr>
                <w:rFonts w:eastAsia="Times New Roman"/>
                <w:b w:val="0"/>
                <w:bCs w:val="0"/>
                <w:lang w:val="en-US"/>
              </w:rPr>
              <w:t>#</w:t>
            </w:r>
          </w:p>
        </w:tc>
        <w:tc>
          <w:tcPr>
            <w:tcW w:w="2521" w:type="dxa"/>
            <w:hideMark/>
          </w:tcPr>
          <w:p w:rsidR="003109EF" w:rsidRPr="005866C5" w:rsidRDefault="003109EF" w:rsidP="00011F47">
            <w:pPr>
              <w:jc w:val="center"/>
              <w:cnfStyle w:val="100000000000"/>
              <w:rPr>
                <w:rFonts w:eastAsia="Times New Roman"/>
                <w:b w:val="0"/>
                <w:bCs w:val="0"/>
                <w:sz w:val="24"/>
                <w:szCs w:val="24"/>
                <w:lang w:val="en-US"/>
              </w:rPr>
            </w:pPr>
            <w:r w:rsidRPr="005866C5">
              <w:rPr>
                <w:rFonts w:eastAsia="Times New Roman"/>
                <w:b w:val="0"/>
                <w:bCs w:val="0"/>
                <w:lang w:val="en-US"/>
              </w:rPr>
              <w:t>Name</w:t>
            </w:r>
          </w:p>
        </w:tc>
        <w:tc>
          <w:tcPr>
            <w:tcW w:w="3372" w:type="dxa"/>
            <w:hideMark/>
          </w:tcPr>
          <w:p w:rsidR="003109EF" w:rsidRPr="005866C5" w:rsidRDefault="003109EF" w:rsidP="00011F47">
            <w:pPr>
              <w:jc w:val="center"/>
              <w:cnfStyle w:val="100000000000"/>
              <w:rPr>
                <w:rFonts w:eastAsia="Times New Roman"/>
                <w:b w:val="0"/>
                <w:bCs w:val="0"/>
                <w:sz w:val="24"/>
                <w:szCs w:val="24"/>
                <w:lang w:val="en-US"/>
              </w:rPr>
            </w:pPr>
            <w:r w:rsidRPr="005866C5">
              <w:rPr>
                <w:rFonts w:eastAsia="Times New Roman"/>
                <w:b w:val="0"/>
                <w:bCs w:val="0"/>
                <w:lang w:val="en-US"/>
              </w:rPr>
              <w:t>Affiliation</w:t>
            </w:r>
          </w:p>
        </w:tc>
        <w:tc>
          <w:tcPr>
            <w:tcW w:w="2932" w:type="dxa"/>
            <w:hideMark/>
          </w:tcPr>
          <w:p w:rsidR="003109EF" w:rsidRPr="005866C5" w:rsidRDefault="003109EF" w:rsidP="00011F47">
            <w:pPr>
              <w:jc w:val="center"/>
              <w:cnfStyle w:val="100000000000"/>
              <w:rPr>
                <w:rFonts w:eastAsia="Times New Roman"/>
                <w:b w:val="0"/>
                <w:bCs w:val="0"/>
                <w:sz w:val="24"/>
                <w:szCs w:val="24"/>
                <w:lang w:val="en-US"/>
              </w:rPr>
            </w:pPr>
            <w:r w:rsidRPr="005866C5">
              <w:rPr>
                <w:rFonts w:eastAsia="Times New Roman"/>
                <w:b w:val="0"/>
                <w:bCs w:val="0"/>
                <w:lang w:val="en-US"/>
              </w:rPr>
              <w:t>E-mail</w:t>
            </w:r>
          </w:p>
        </w:tc>
      </w:tr>
      <w:tr w:rsidR="003109EF" w:rsidTr="00161883">
        <w:trPr>
          <w:cnfStyle w:val="000000100000"/>
          <w:divId w:val="794370869"/>
        </w:trPr>
        <w:tc>
          <w:tcPr>
            <w:cnfStyle w:val="001000000000"/>
            <w:tcW w:w="436" w:type="dxa"/>
            <w:hideMark/>
          </w:tcPr>
          <w:p w:rsidR="003109EF" w:rsidRPr="005866C5" w:rsidRDefault="00991B20" w:rsidP="00011F47">
            <w:pPr>
              <w:rPr>
                <w:rFonts w:eastAsia="Times New Roman"/>
                <w:sz w:val="24"/>
                <w:szCs w:val="24"/>
                <w:lang w:val="en-US"/>
              </w:rPr>
            </w:pPr>
            <w:r w:rsidRPr="005866C5">
              <w:rPr>
                <w:rFonts w:eastAsia="Times New Roman"/>
                <w:lang w:val="en-US"/>
              </w:rPr>
              <w:t>1</w:t>
            </w:r>
          </w:p>
        </w:tc>
        <w:tc>
          <w:tcPr>
            <w:tcW w:w="2521" w:type="dxa"/>
            <w:hideMark/>
          </w:tcPr>
          <w:p w:rsidR="003109EF" w:rsidRPr="00944348" w:rsidRDefault="00201E44" w:rsidP="00944348">
            <w:pPr>
              <w:cnfStyle w:val="000000100000"/>
              <w:rPr>
                <w:rFonts w:eastAsia="Times New Roman"/>
                <w:sz w:val="24"/>
                <w:szCs w:val="24"/>
              </w:rPr>
            </w:pPr>
            <w:hyperlink r:id="rId11" w:history="1">
              <w:proofErr w:type="spellStart"/>
              <w:r w:rsidR="00944348" w:rsidRPr="005866C5">
                <w:rPr>
                  <w:rStyle w:val="Hipercze"/>
                  <w:rFonts w:eastAsia="Times New Roman"/>
                  <w:color w:val="auto"/>
                  <w:u w:val="none"/>
                  <w:lang w:val="en-US"/>
                </w:rPr>
                <w:t>Arciniega</w:t>
              </w:r>
              <w:proofErr w:type="spellEnd"/>
              <w:r w:rsidR="00944348" w:rsidRPr="005866C5">
                <w:rPr>
                  <w:rStyle w:val="Hipercze"/>
                  <w:rFonts w:eastAsia="Times New Roman"/>
                  <w:color w:val="auto"/>
                  <w:u w:val="none"/>
                  <w:lang w:val="en-US"/>
                </w:rPr>
                <w:t>,</w:t>
              </w:r>
            </w:hyperlink>
            <w:r w:rsidR="00944348" w:rsidRPr="005866C5">
              <w:rPr>
                <w:lang w:val="en-US"/>
              </w:rPr>
              <w:t xml:space="preserve"> M</w:t>
            </w:r>
            <w:r w:rsidR="00944348">
              <w:t>arcelino</w:t>
            </w:r>
          </w:p>
        </w:tc>
        <w:tc>
          <w:tcPr>
            <w:tcW w:w="3372" w:type="dxa"/>
            <w:hideMark/>
          </w:tcPr>
          <w:p w:rsidR="003109EF" w:rsidRDefault="003109EF" w:rsidP="00011F47">
            <w:pPr>
              <w:cnfStyle w:val="000000100000"/>
              <w:rPr>
                <w:rFonts w:eastAsia="Times New Roman"/>
                <w:sz w:val="24"/>
                <w:szCs w:val="24"/>
              </w:rPr>
            </w:pPr>
            <w:proofErr w:type="spellStart"/>
            <w:r>
              <w:rPr>
                <w:rFonts w:eastAsia="Times New Roman"/>
              </w:rPr>
              <w:t>Univesidad</w:t>
            </w:r>
            <w:proofErr w:type="spellEnd"/>
            <w:r>
              <w:rPr>
                <w:rFonts w:eastAsia="Times New Roman"/>
              </w:rPr>
              <w:t xml:space="preserve"> </w:t>
            </w:r>
            <w:proofErr w:type="spellStart"/>
            <w:r>
              <w:rPr>
                <w:rFonts w:eastAsia="Times New Roman"/>
              </w:rPr>
              <w:t>Autonoma</w:t>
            </w:r>
            <w:proofErr w:type="spellEnd"/>
            <w:r>
              <w:rPr>
                <w:rFonts w:eastAsia="Times New Roman"/>
              </w:rPr>
              <w:t xml:space="preserve"> de </w:t>
            </w:r>
            <w:proofErr w:type="spellStart"/>
            <w:r>
              <w:rPr>
                <w:rFonts w:eastAsia="Times New Roman"/>
              </w:rPr>
              <w:t>Mexico</w:t>
            </w:r>
            <w:proofErr w:type="spellEnd"/>
          </w:p>
        </w:tc>
        <w:tc>
          <w:tcPr>
            <w:tcW w:w="2932" w:type="dxa"/>
            <w:hideMark/>
          </w:tcPr>
          <w:p w:rsidR="00944348" w:rsidRDefault="003109EF" w:rsidP="003109EF">
            <w:pPr>
              <w:cnfStyle w:val="000000100000"/>
              <w:rPr>
                <w:rFonts w:eastAsia="Times New Roman"/>
              </w:rPr>
            </w:pPr>
            <w:proofErr w:type="spellStart"/>
            <w:r w:rsidRPr="00944348">
              <w:rPr>
                <w:rFonts w:eastAsia="Times New Roman"/>
              </w:rPr>
              <w:t>marciniega(a</w:t>
            </w:r>
            <w:proofErr w:type="spellEnd"/>
            <w:r w:rsidRPr="00944348">
              <w:rPr>
                <w:rFonts w:eastAsia="Times New Roman"/>
              </w:rPr>
              <w:t>t)</w:t>
            </w:r>
            <w:proofErr w:type="spellStart"/>
            <w:r w:rsidRPr="00944348">
              <w:rPr>
                <w:rFonts w:eastAsia="Times New Roman"/>
              </w:rPr>
              <w:t>fc.unam.mx</w:t>
            </w:r>
            <w:proofErr w:type="spellEnd"/>
          </w:p>
          <w:p w:rsidR="00944348" w:rsidRPr="00944348" w:rsidRDefault="00944348" w:rsidP="003109EF">
            <w:pPr>
              <w:cnfStyle w:val="000000100000"/>
            </w:pPr>
          </w:p>
        </w:tc>
      </w:tr>
      <w:tr w:rsidR="003109EF" w:rsidRPr="00517ABD" w:rsidTr="00161883">
        <w:trPr>
          <w:divId w:val="794370869"/>
        </w:trPr>
        <w:tc>
          <w:tcPr>
            <w:cnfStyle w:val="001000000000"/>
            <w:tcW w:w="436" w:type="dxa"/>
            <w:hideMark/>
          </w:tcPr>
          <w:p w:rsidR="003109EF" w:rsidRDefault="00991B20" w:rsidP="00011F47">
            <w:pPr>
              <w:rPr>
                <w:rFonts w:eastAsia="Times New Roman"/>
                <w:sz w:val="24"/>
                <w:szCs w:val="24"/>
              </w:rPr>
            </w:pPr>
            <w:r>
              <w:rPr>
                <w:rFonts w:eastAsia="Times New Roman"/>
              </w:rPr>
              <w:t>2</w:t>
            </w:r>
          </w:p>
        </w:tc>
        <w:tc>
          <w:tcPr>
            <w:tcW w:w="2521" w:type="dxa"/>
            <w:hideMark/>
          </w:tcPr>
          <w:p w:rsidR="003109EF" w:rsidRDefault="003109EF" w:rsidP="00011F47">
            <w:pPr>
              <w:cnfStyle w:val="000000000000"/>
              <w:rPr>
                <w:rFonts w:eastAsia="Times New Roman"/>
                <w:sz w:val="24"/>
                <w:szCs w:val="24"/>
              </w:rPr>
            </w:pPr>
            <w:proofErr w:type="spellStart"/>
            <w:r w:rsidRPr="00944348">
              <w:rPr>
                <w:rFonts w:eastAsia="Times New Roman"/>
              </w:rPr>
              <w:t>Bidone</w:t>
            </w:r>
            <w:proofErr w:type="spellEnd"/>
            <w:r w:rsidRPr="00944348">
              <w:rPr>
                <w:rFonts w:eastAsia="Times New Roman"/>
              </w:rPr>
              <w:t>, Tamara</w:t>
            </w:r>
          </w:p>
        </w:tc>
        <w:tc>
          <w:tcPr>
            <w:tcW w:w="3372" w:type="dxa"/>
            <w:hideMark/>
          </w:tcPr>
          <w:p w:rsidR="003109EF" w:rsidRDefault="003109EF" w:rsidP="00011F47">
            <w:pPr>
              <w:cnfStyle w:val="000000000000"/>
              <w:rPr>
                <w:rFonts w:eastAsia="Times New Roman"/>
                <w:sz w:val="24"/>
                <w:szCs w:val="24"/>
              </w:rPr>
            </w:pPr>
            <w:proofErr w:type="spellStart"/>
            <w:r>
              <w:rPr>
                <w:rFonts w:eastAsia="Times New Roman"/>
              </w:rPr>
              <w:t>University</w:t>
            </w:r>
            <w:proofErr w:type="spellEnd"/>
            <w:r>
              <w:rPr>
                <w:rFonts w:eastAsia="Times New Roman"/>
              </w:rPr>
              <w:t xml:space="preserve"> of Utah</w:t>
            </w:r>
          </w:p>
        </w:tc>
        <w:tc>
          <w:tcPr>
            <w:tcW w:w="2932" w:type="dxa"/>
            <w:hideMark/>
          </w:tcPr>
          <w:p w:rsidR="003109EF" w:rsidRPr="003109EF" w:rsidRDefault="003109EF" w:rsidP="003109EF">
            <w:pPr>
              <w:cnfStyle w:val="000000000000"/>
              <w:rPr>
                <w:rFonts w:eastAsia="Times New Roman"/>
                <w:sz w:val="24"/>
                <w:szCs w:val="24"/>
                <w:lang w:val="en-US"/>
              </w:rPr>
            </w:pPr>
            <w:proofErr w:type="spellStart"/>
            <w:r w:rsidRPr="00944348">
              <w:rPr>
                <w:rFonts w:eastAsia="Times New Roman"/>
                <w:lang w:val="en-US"/>
              </w:rPr>
              <w:t>tamarabidone</w:t>
            </w:r>
            <w:proofErr w:type="spellEnd"/>
            <w:r w:rsidRPr="00944348">
              <w:rPr>
                <w:rFonts w:eastAsia="Times New Roman"/>
                <w:lang w:val="en-US"/>
              </w:rPr>
              <w:t>(at)sci.utah.edu</w:t>
            </w:r>
          </w:p>
        </w:tc>
      </w:tr>
      <w:tr w:rsidR="003109EF" w:rsidTr="00161883">
        <w:trPr>
          <w:cnfStyle w:val="000000100000"/>
          <w:divId w:val="794370869"/>
        </w:trPr>
        <w:tc>
          <w:tcPr>
            <w:cnfStyle w:val="001000000000"/>
            <w:tcW w:w="436" w:type="dxa"/>
            <w:hideMark/>
          </w:tcPr>
          <w:p w:rsidR="003109EF" w:rsidRDefault="00991B20" w:rsidP="00011F47">
            <w:pPr>
              <w:rPr>
                <w:rFonts w:eastAsia="Times New Roman"/>
                <w:sz w:val="24"/>
                <w:szCs w:val="24"/>
              </w:rPr>
            </w:pPr>
            <w:r>
              <w:rPr>
                <w:rFonts w:eastAsia="Times New Roman"/>
              </w:rPr>
              <w:t>3</w:t>
            </w:r>
          </w:p>
        </w:tc>
        <w:tc>
          <w:tcPr>
            <w:tcW w:w="2521" w:type="dxa"/>
            <w:hideMark/>
          </w:tcPr>
          <w:p w:rsidR="003109EF" w:rsidRDefault="003109EF" w:rsidP="00011F47">
            <w:pPr>
              <w:cnfStyle w:val="000000100000"/>
              <w:rPr>
                <w:rFonts w:eastAsia="Times New Roman"/>
                <w:sz w:val="24"/>
                <w:szCs w:val="24"/>
              </w:rPr>
            </w:pPr>
            <w:r w:rsidRPr="00944348">
              <w:rPr>
                <w:rFonts w:eastAsia="Times New Roman"/>
              </w:rPr>
              <w:t>Boniecki, Michał</w:t>
            </w:r>
          </w:p>
        </w:tc>
        <w:tc>
          <w:tcPr>
            <w:tcW w:w="3372" w:type="dxa"/>
            <w:hideMark/>
          </w:tcPr>
          <w:p w:rsidR="003109EF" w:rsidRPr="00011F47" w:rsidRDefault="003109EF" w:rsidP="00011F47">
            <w:pPr>
              <w:cnfStyle w:val="000000100000"/>
              <w:rPr>
                <w:rFonts w:eastAsia="Times New Roman"/>
                <w:sz w:val="24"/>
                <w:szCs w:val="24"/>
                <w:lang w:val="en-US"/>
              </w:rPr>
            </w:pPr>
            <w:r w:rsidRPr="00011F47">
              <w:rPr>
                <w:rFonts w:eastAsia="Times New Roman"/>
                <w:lang w:val="en-US"/>
              </w:rPr>
              <w:t>International Institute of Molecular and Cell Biology in Warsaw</w:t>
            </w:r>
          </w:p>
        </w:tc>
        <w:tc>
          <w:tcPr>
            <w:tcW w:w="2932" w:type="dxa"/>
            <w:hideMark/>
          </w:tcPr>
          <w:p w:rsidR="003109EF" w:rsidRDefault="003109EF" w:rsidP="003109EF">
            <w:pPr>
              <w:cnfStyle w:val="000000100000"/>
              <w:rPr>
                <w:rFonts w:eastAsia="Times New Roman"/>
                <w:sz w:val="24"/>
                <w:szCs w:val="24"/>
              </w:rPr>
            </w:pPr>
            <w:proofErr w:type="spellStart"/>
            <w:r w:rsidRPr="00944348">
              <w:rPr>
                <w:rFonts w:eastAsia="Times New Roman"/>
              </w:rPr>
              <w:t>mboni(a</w:t>
            </w:r>
            <w:proofErr w:type="spellEnd"/>
            <w:r w:rsidRPr="00944348">
              <w:rPr>
                <w:rFonts w:eastAsia="Times New Roman"/>
              </w:rPr>
              <w:t>t)genesilico.pl</w:t>
            </w:r>
          </w:p>
        </w:tc>
      </w:tr>
      <w:tr w:rsidR="003109EF" w:rsidTr="00161883">
        <w:trPr>
          <w:divId w:val="794370869"/>
        </w:trPr>
        <w:tc>
          <w:tcPr>
            <w:cnfStyle w:val="001000000000"/>
            <w:tcW w:w="436" w:type="dxa"/>
            <w:hideMark/>
          </w:tcPr>
          <w:p w:rsidR="003109EF" w:rsidRDefault="00991B20" w:rsidP="00011F47">
            <w:pPr>
              <w:rPr>
                <w:rFonts w:eastAsia="Times New Roman"/>
                <w:sz w:val="24"/>
                <w:szCs w:val="24"/>
              </w:rPr>
            </w:pPr>
            <w:r>
              <w:rPr>
                <w:rFonts w:eastAsia="Times New Roman"/>
              </w:rPr>
              <w:t>4</w:t>
            </w:r>
          </w:p>
        </w:tc>
        <w:tc>
          <w:tcPr>
            <w:tcW w:w="2521" w:type="dxa"/>
            <w:hideMark/>
          </w:tcPr>
          <w:p w:rsidR="003109EF" w:rsidRDefault="003109EF" w:rsidP="00011F47">
            <w:pPr>
              <w:cnfStyle w:val="000000000000"/>
              <w:rPr>
                <w:rFonts w:eastAsia="Times New Roman"/>
                <w:sz w:val="24"/>
                <w:szCs w:val="24"/>
              </w:rPr>
            </w:pPr>
            <w:proofErr w:type="spellStart"/>
            <w:r w:rsidRPr="00AA643E">
              <w:rPr>
                <w:rFonts w:eastAsia="Times New Roman"/>
              </w:rPr>
              <w:t>Brizuela</w:t>
            </w:r>
            <w:proofErr w:type="spellEnd"/>
            <w:r w:rsidRPr="00AA643E">
              <w:rPr>
                <w:rFonts w:eastAsia="Times New Roman"/>
              </w:rPr>
              <w:t>, Carlos</w:t>
            </w:r>
          </w:p>
        </w:tc>
        <w:tc>
          <w:tcPr>
            <w:tcW w:w="3372" w:type="dxa"/>
            <w:hideMark/>
          </w:tcPr>
          <w:p w:rsidR="003109EF" w:rsidRPr="00011F47" w:rsidRDefault="003109EF" w:rsidP="00011F47">
            <w:pPr>
              <w:cnfStyle w:val="000000000000"/>
              <w:rPr>
                <w:rFonts w:eastAsia="Times New Roman"/>
                <w:sz w:val="24"/>
                <w:szCs w:val="24"/>
                <w:lang w:val="en-US"/>
              </w:rPr>
            </w:pPr>
            <w:r w:rsidRPr="00011F47">
              <w:rPr>
                <w:rFonts w:eastAsia="Times New Roman"/>
                <w:lang w:val="en-US"/>
              </w:rPr>
              <w:t xml:space="preserve">Centro de </w:t>
            </w:r>
            <w:proofErr w:type="spellStart"/>
            <w:r w:rsidRPr="00011F47">
              <w:rPr>
                <w:rFonts w:eastAsia="Times New Roman"/>
                <w:lang w:val="en-US"/>
              </w:rPr>
              <w:t>Investigación</w:t>
            </w:r>
            <w:proofErr w:type="spellEnd"/>
            <w:r w:rsidRPr="00011F47">
              <w:rPr>
                <w:rFonts w:eastAsia="Times New Roman"/>
                <w:lang w:val="en-US"/>
              </w:rPr>
              <w:t xml:space="preserve"> </w:t>
            </w:r>
            <w:proofErr w:type="spellStart"/>
            <w:r w:rsidRPr="00011F47">
              <w:rPr>
                <w:rFonts w:eastAsia="Times New Roman"/>
                <w:lang w:val="en-US"/>
              </w:rPr>
              <w:t>Científica</w:t>
            </w:r>
            <w:proofErr w:type="spellEnd"/>
            <w:r w:rsidRPr="00011F47">
              <w:rPr>
                <w:rFonts w:eastAsia="Times New Roman"/>
                <w:lang w:val="en-US"/>
              </w:rPr>
              <w:t xml:space="preserve"> y de </w:t>
            </w:r>
            <w:proofErr w:type="spellStart"/>
            <w:r w:rsidRPr="00011F47">
              <w:rPr>
                <w:rFonts w:eastAsia="Times New Roman"/>
                <w:lang w:val="en-US"/>
              </w:rPr>
              <w:t>Educación</w:t>
            </w:r>
            <w:proofErr w:type="spellEnd"/>
            <w:r w:rsidRPr="00011F47">
              <w:rPr>
                <w:rFonts w:eastAsia="Times New Roman"/>
                <w:lang w:val="en-US"/>
              </w:rPr>
              <w:t xml:space="preserve"> Superior de Ensenada</w:t>
            </w:r>
          </w:p>
        </w:tc>
        <w:tc>
          <w:tcPr>
            <w:tcW w:w="2932" w:type="dxa"/>
            <w:hideMark/>
          </w:tcPr>
          <w:p w:rsidR="003109EF" w:rsidRDefault="003109EF" w:rsidP="003109EF">
            <w:pPr>
              <w:cnfStyle w:val="000000000000"/>
              <w:rPr>
                <w:rFonts w:eastAsia="Times New Roman"/>
                <w:sz w:val="24"/>
                <w:szCs w:val="24"/>
              </w:rPr>
            </w:pPr>
            <w:proofErr w:type="spellStart"/>
            <w:r w:rsidRPr="00AA643E">
              <w:rPr>
                <w:rFonts w:eastAsia="Times New Roman"/>
              </w:rPr>
              <w:t>cbrizuel(a</w:t>
            </w:r>
            <w:proofErr w:type="spellEnd"/>
            <w:r w:rsidRPr="00AA643E">
              <w:rPr>
                <w:rFonts w:eastAsia="Times New Roman"/>
              </w:rPr>
              <w:t>t)</w:t>
            </w:r>
            <w:proofErr w:type="spellStart"/>
            <w:r w:rsidRPr="00AA643E">
              <w:rPr>
                <w:rFonts w:eastAsia="Times New Roman"/>
              </w:rPr>
              <w:t>cicese.mx</w:t>
            </w:r>
            <w:proofErr w:type="spellEnd"/>
          </w:p>
        </w:tc>
      </w:tr>
      <w:tr w:rsidR="003109EF" w:rsidTr="00161883">
        <w:trPr>
          <w:cnfStyle w:val="000000100000"/>
          <w:divId w:val="794370869"/>
        </w:trPr>
        <w:tc>
          <w:tcPr>
            <w:cnfStyle w:val="001000000000"/>
            <w:tcW w:w="436" w:type="dxa"/>
            <w:hideMark/>
          </w:tcPr>
          <w:p w:rsidR="003109EF" w:rsidRDefault="00991B20" w:rsidP="00011F47">
            <w:pPr>
              <w:rPr>
                <w:rFonts w:eastAsia="Times New Roman"/>
                <w:sz w:val="24"/>
                <w:szCs w:val="24"/>
              </w:rPr>
            </w:pPr>
            <w:r>
              <w:rPr>
                <w:rFonts w:eastAsia="Times New Roman"/>
              </w:rPr>
              <w:t>5</w:t>
            </w:r>
          </w:p>
        </w:tc>
        <w:tc>
          <w:tcPr>
            <w:tcW w:w="2521" w:type="dxa"/>
            <w:hideMark/>
          </w:tcPr>
          <w:p w:rsidR="003109EF" w:rsidRDefault="003109EF" w:rsidP="00011F47">
            <w:pPr>
              <w:cnfStyle w:val="000000100000"/>
              <w:rPr>
                <w:rFonts w:eastAsia="Times New Roman"/>
                <w:sz w:val="24"/>
                <w:szCs w:val="24"/>
              </w:rPr>
            </w:pPr>
            <w:proofErr w:type="spellStart"/>
            <w:r w:rsidRPr="00AA643E">
              <w:rPr>
                <w:rFonts w:eastAsia="Times New Roman"/>
              </w:rPr>
              <w:t>Chirikjian</w:t>
            </w:r>
            <w:proofErr w:type="spellEnd"/>
            <w:r w:rsidRPr="00AA643E">
              <w:rPr>
                <w:rFonts w:eastAsia="Times New Roman"/>
              </w:rPr>
              <w:t>, Gregory</w:t>
            </w:r>
          </w:p>
        </w:tc>
        <w:tc>
          <w:tcPr>
            <w:tcW w:w="3372" w:type="dxa"/>
            <w:hideMark/>
          </w:tcPr>
          <w:p w:rsidR="003109EF" w:rsidRPr="00011F47" w:rsidRDefault="003109EF" w:rsidP="00011F47">
            <w:pPr>
              <w:cnfStyle w:val="000000100000"/>
              <w:rPr>
                <w:rFonts w:eastAsia="Times New Roman"/>
                <w:sz w:val="24"/>
                <w:szCs w:val="24"/>
                <w:lang w:val="en-US"/>
              </w:rPr>
            </w:pPr>
            <w:r w:rsidRPr="00011F47">
              <w:rPr>
                <w:rFonts w:eastAsia="Times New Roman"/>
                <w:lang w:val="en-US"/>
              </w:rPr>
              <w:t>National University of Singapore and Johns Hopkins University</w:t>
            </w:r>
          </w:p>
        </w:tc>
        <w:tc>
          <w:tcPr>
            <w:tcW w:w="2932" w:type="dxa"/>
            <w:hideMark/>
          </w:tcPr>
          <w:p w:rsidR="003109EF" w:rsidRDefault="003109EF" w:rsidP="003109EF">
            <w:pPr>
              <w:cnfStyle w:val="000000100000"/>
              <w:rPr>
                <w:rFonts w:eastAsia="Times New Roman"/>
                <w:sz w:val="24"/>
                <w:szCs w:val="24"/>
              </w:rPr>
            </w:pPr>
            <w:r w:rsidRPr="00AA643E">
              <w:rPr>
                <w:rFonts w:eastAsia="Times New Roman"/>
              </w:rPr>
              <w:t>gchirik1</w:t>
            </w:r>
            <w:proofErr w:type="spellStart"/>
            <w:r w:rsidRPr="00AA643E">
              <w:rPr>
                <w:rFonts w:eastAsia="Times New Roman"/>
              </w:rPr>
              <w:t>(a</w:t>
            </w:r>
            <w:proofErr w:type="spellEnd"/>
            <w:r w:rsidRPr="00AA643E">
              <w:rPr>
                <w:rFonts w:eastAsia="Times New Roman"/>
              </w:rPr>
              <w:t>t)jhu.edu</w:t>
            </w:r>
          </w:p>
        </w:tc>
      </w:tr>
      <w:tr w:rsidR="003109EF" w:rsidRPr="00517ABD" w:rsidTr="00161883">
        <w:trPr>
          <w:divId w:val="794370869"/>
        </w:trPr>
        <w:tc>
          <w:tcPr>
            <w:cnfStyle w:val="001000000000"/>
            <w:tcW w:w="436" w:type="dxa"/>
            <w:hideMark/>
          </w:tcPr>
          <w:p w:rsidR="003109EF" w:rsidRDefault="00991B20" w:rsidP="00011F47">
            <w:pPr>
              <w:rPr>
                <w:rFonts w:eastAsia="Times New Roman"/>
                <w:sz w:val="24"/>
                <w:szCs w:val="24"/>
              </w:rPr>
            </w:pPr>
            <w:r>
              <w:rPr>
                <w:rFonts w:eastAsia="Times New Roman"/>
              </w:rPr>
              <w:t>6</w:t>
            </w:r>
          </w:p>
        </w:tc>
        <w:tc>
          <w:tcPr>
            <w:tcW w:w="2521" w:type="dxa"/>
            <w:hideMark/>
          </w:tcPr>
          <w:p w:rsidR="003109EF" w:rsidRDefault="003109EF" w:rsidP="00011F47">
            <w:pPr>
              <w:cnfStyle w:val="000000000000"/>
              <w:rPr>
                <w:rFonts w:eastAsia="Times New Roman"/>
                <w:sz w:val="24"/>
                <w:szCs w:val="24"/>
              </w:rPr>
            </w:pPr>
            <w:r w:rsidRPr="00AA643E">
              <w:rPr>
                <w:rFonts w:eastAsia="Times New Roman"/>
              </w:rPr>
              <w:t>Cieplak, Marek</w:t>
            </w:r>
          </w:p>
        </w:tc>
        <w:tc>
          <w:tcPr>
            <w:tcW w:w="3372" w:type="dxa"/>
            <w:hideMark/>
          </w:tcPr>
          <w:p w:rsidR="003109EF" w:rsidRDefault="003109EF" w:rsidP="00011F47">
            <w:pPr>
              <w:cnfStyle w:val="000000000000"/>
              <w:rPr>
                <w:rFonts w:eastAsia="Times New Roman"/>
                <w:sz w:val="24"/>
                <w:szCs w:val="24"/>
              </w:rPr>
            </w:pPr>
            <w:proofErr w:type="spellStart"/>
            <w:r>
              <w:rPr>
                <w:rFonts w:eastAsia="Times New Roman"/>
              </w:rPr>
              <w:t>Polish</w:t>
            </w:r>
            <w:proofErr w:type="spellEnd"/>
            <w:r>
              <w:rPr>
                <w:rFonts w:eastAsia="Times New Roman"/>
              </w:rPr>
              <w:t xml:space="preserve"> </w:t>
            </w:r>
            <w:proofErr w:type="spellStart"/>
            <w:r>
              <w:rPr>
                <w:rFonts w:eastAsia="Times New Roman"/>
              </w:rPr>
              <w:t>Academy</w:t>
            </w:r>
            <w:proofErr w:type="spellEnd"/>
            <w:r>
              <w:rPr>
                <w:rFonts w:eastAsia="Times New Roman"/>
              </w:rPr>
              <w:t xml:space="preserve"> of Science</w:t>
            </w:r>
          </w:p>
        </w:tc>
        <w:tc>
          <w:tcPr>
            <w:tcW w:w="2932" w:type="dxa"/>
            <w:hideMark/>
          </w:tcPr>
          <w:p w:rsidR="003109EF" w:rsidRPr="003109EF" w:rsidRDefault="003109EF" w:rsidP="003109EF">
            <w:pPr>
              <w:cnfStyle w:val="000000000000"/>
              <w:rPr>
                <w:rFonts w:eastAsia="Times New Roman"/>
                <w:sz w:val="24"/>
                <w:szCs w:val="24"/>
                <w:lang w:val="en-US"/>
              </w:rPr>
            </w:pPr>
            <w:r w:rsidRPr="00AA643E">
              <w:rPr>
                <w:rFonts w:eastAsia="Times New Roman"/>
                <w:lang w:val="en-US"/>
              </w:rPr>
              <w:t>mc(at)ifpan.edu.pl</w:t>
            </w:r>
          </w:p>
        </w:tc>
      </w:tr>
      <w:tr w:rsidR="00991B20" w:rsidRPr="00517ABD" w:rsidTr="00161883">
        <w:trPr>
          <w:cnfStyle w:val="000000100000"/>
          <w:divId w:val="794370869"/>
        </w:trPr>
        <w:tc>
          <w:tcPr>
            <w:cnfStyle w:val="001000000000"/>
            <w:tcW w:w="436" w:type="dxa"/>
            <w:hideMark/>
          </w:tcPr>
          <w:p w:rsidR="00991B20" w:rsidRDefault="00991B20" w:rsidP="00EA08D3">
            <w:pPr>
              <w:rPr>
                <w:rFonts w:eastAsia="Times New Roman"/>
                <w:sz w:val="24"/>
                <w:szCs w:val="24"/>
              </w:rPr>
            </w:pPr>
            <w:r>
              <w:rPr>
                <w:rFonts w:eastAsia="Times New Roman"/>
              </w:rPr>
              <w:t>7</w:t>
            </w:r>
          </w:p>
        </w:tc>
        <w:tc>
          <w:tcPr>
            <w:tcW w:w="2521" w:type="dxa"/>
            <w:hideMark/>
          </w:tcPr>
          <w:p w:rsidR="00991B20" w:rsidRDefault="00991B20" w:rsidP="00EA08D3">
            <w:pPr>
              <w:cnfStyle w:val="000000100000"/>
              <w:rPr>
                <w:rFonts w:eastAsia="Times New Roman"/>
                <w:sz w:val="24"/>
                <w:szCs w:val="24"/>
              </w:rPr>
            </w:pPr>
            <w:r w:rsidRPr="00944348">
              <w:rPr>
                <w:rFonts w:eastAsia="Times New Roman"/>
              </w:rPr>
              <w:t>Del Rio, Gabriel</w:t>
            </w:r>
          </w:p>
        </w:tc>
        <w:tc>
          <w:tcPr>
            <w:tcW w:w="3372" w:type="dxa"/>
            <w:hideMark/>
          </w:tcPr>
          <w:p w:rsidR="00991B20" w:rsidRDefault="00991B20" w:rsidP="00EA08D3">
            <w:pPr>
              <w:cnfStyle w:val="000000100000"/>
              <w:rPr>
                <w:rFonts w:eastAsia="Times New Roman"/>
                <w:sz w:val="24"/>
                <w:szCs w:val="24"/>
              </w:rPr>
            </w:pPr>
            <w:proofErr w:type="spellStart"/>
            <w:r>
              <w:rPr>
                <w:rFonts w:eastAsia="Times New Roman"/>
              </w:rPr>
              <w:t>Universidad</w:t>
            </w:r>
            <w:proofErr w:type="spellEnd"/>
            <w:r>
              <w:rPr>
                <w:rFonts w:eastAsia="Times New Roman"/>
              </w:rPr>
              <w:t xml:space="preserve"> </w:t>
            </w:r>
            <w:proofErr w:type="spellStart"/>
            <w:r>
              <w:rPr>
                <w:rFonts w:eastAsia="Times New Roman"/>
              </w:rPr>
              <w:t>Nacional</w:t>
            </w:r>
            <w:proofErr w:type="spellEnd"/>
            <w:r>
              <w:rPr>
                <w:rFonts w:eastAsia="Times New Roman"/>
              </w:rPr>
              <w:t xml:space="preserve"> </w:t>
            </w:r>
            <w:proofErr w:type="spellStart"/>
            <w:r>
              <w:rPr>
                <w:rFonts w:eastAsia="Times New Roman"/>
              </w:rPr>
              <w:t>Autónoma</w:t>
            </w:r>
            <w:proofErr w:type="spellEnd"/>
            <w:r>
              <w:rPr>
                <w:rFonts w:eastAsia="Times New Roman"/>
              </w:rPr>
              <w:t xml:space="preserve"> de </w:t>
            </w:r>
            <w:proofErr w:type="spellStart"/>
            <w:r>
              <w:rPr>
                <w:rFonts w:eastAsia="Times New Roman"/>
              </w:rPr>
              <w:t>México</w:t>
            </w:r>
            <w:proofErr w:type="spellEnd"/>
          </w:p>
        </w:tc>
        <w:tc>
          <w:tcPr>
            <w:tcW w:w="2932" w:type="dxa"/>
            <w:hideMark/>
          </w:tcPr>
          <w:p w:rsidR="00991B20" w:rsidRPr="003109EF" w:rsidRDefault="00991B20" w:rsidP="00EA08D3">
            <w:pPr>
              <w:cnfStyle w:val="000000100000"/>
              <w:rPr>
                <w:rFonts w:eastAsia="Times New Roman"/>
                <w:sz w:val="24"/>
                <w:szCs w:val="24"/>
                <w:lang w:val="en-US"/>
              </w:rPr>
            </w:pPr>
            <w:proofErr w:type="spellStart"/>
            <w:r w:rsidRPr="00944348">
              <w:rPr>
                <w:rFonts w:eastAsia="Times New Roman"/>
                <w:lang w:val="en-US"/>
              </w:rPr>
              <w:t>gdelrio</w:t>
            </w:r>
            <w:proofErr w:type="spellEnd"/>
            <w:r w:rsidRPr="00944348">
              <w:rPr>
                <w:rFonts w:eastAsia="Times New Roman"/>
                <w:lang w:val="en-US"/>
              </w:rPr>
              <w:t>(at)ifc.unam.mx</w:t>
            </w:r>
          </w:p>
        </w:tc>
      </w:tr>
      <w:tr w:rsidR="00991B20" w:rsidRPr="00517ABD" w:rsidTr="00161883">
        <w:trPr>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8</w:t>
            </w:r>
          </w:p>
        </w:tc>
        <w:tc>
          <w:tcPr>
            <w:tcW w:w="2521" w:type="dxa"/>
            <w:hideMark/>
          </w:tcPr>
          <w:p w:rsidR="00991B20" w:rsidRDefault="00991B20" w:rsidP="00011F47">
            <w:pPr>
              <w:cnfStyle w:val="000000000000"/>
              <w:rPr>
                <w:rFonts w:eastAsia="Times New Roman"/>
                <w:sz w:val="24"/>
                <w:szCs w:val="24"/>
              </w:rPr>
            </w:pPr>
            <w:proofErr w:type="spellStart"/>
            <w:r w:rsidRPr="00AA643E">
              <w:rPr>
                <w:rFonts w:eastAsia="Times New Roman"/>
              </w:rPr>
              <w:t>Fontove</w:t>
            </w:r>
            <w:proofErr w:type="spellEnd"/>
            <w:r w:rsidRPr="00AA643E">
              <w:rPr>
                <w:rFonts w:eastAsia="Times New Roman"/>
              </w:rPr>
              <w:t>, Fernando</w:t>
            </w:r>
          </w:p>
        </w:tc>
        <w:tc>
          <w:tcPr>
            <w:tcW w:w="3372" w:type="dxa"/>
            <w:hideMark/>
          </w:tcPr>
          <w:p w:rsidR="00991B20" w:rsidRDefault="00991B20" w:rsidP="00011F47">
            <w:pPr>
              <w:cnfStyle w:val="000000000000"/>
              <w:rPr>
                <w:rFonts w:eastAsia="Times New Roman"/>
                <w:sz w:val="24"/>
                <w:szCs w:val="24"/>
              </w:rPr>
            </w:pPr>
            <w:r>
              <w:rPr>
                <w:rFonts w:eastAsia="Times New Roman"/>
              </w:rPr>
              <w:t>C3 Idea</w:t>
            </w:r>
          </w:p>
        </w:tc>
        <w:tc>
          <w:tcPr>
            <w:tcW w:w="2932" w:type="dxa"/>
            <w:hideMark/>
          </w:tcPr>
          <w:p w:rsidR="00991B20" w:rsidRPr="003109EF" w:rsidRDefault="00991B20" w:rsidP="003109EF">
            <w:pPr>
              <w:cnfStyle w:val="000000000000"/>
              <w:rPr>
                <w:rFonts w:eastAsia="Times New Roman"/>
                <w:sz w:val="24"/>
                <w:szCs w:val="24"/>
                <w:lang w:val="en-US"/>
              </w:rPr>
            </w:pPr>
            <w:proofErr w:type="spellStart"/>
            <w:r w:rsidRPr="00AA643E">
              <w:rPr>
                <w:rFonts w:eastAsia="Times New Roman"/>
                <w:lang w:val="en-US"/>
              </w:rPr>
              <w:t>fernando.fontove</w:t>
            </w:r>
            <w:proofErr w:type="spellEnd"/>
            <w:r w:rsidRPr="00AA643E">
              <w:rPr>
                <w:rFonts w:eastAsia="Times New Roman"/>
                <w:lang w:val="en-US"/>
              </w:rPr>
              <w:t>(at)c3consensus.com</w:t>
            </w:r>
          </w:p>
        </w:tc>
      </w:tr>
      <w:tr w:rsidR="00991B20" w:rsidTr="00161883">
        <w:trPr>
          <w:cnfStyle w:val="000000100000"/>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9</w:t>
            </w:r>
          </w:p>
        </w:tc>
        <w:tc>
          <w:tcPr>
            <w:tcW w:w="2521" w:type="dxa"/>
            <w:hideMark/>
          </w:tcPr>
          <w:p w:rsidR="00991B20" w:rsidRDefault="00991B20" w:rsidP="00011F47">
            <w:pPr>
              <w:cnfStyle w:val="000000100000"/>
              <w:rPr>
                <w:rFonts w:eastAsia="Times New Roman"/>
                <w:sz w:val="24"/>
                <w:szCs w:val="24"/>
              </w:rPr>
            </w:pPr>
            <w:r w:rsidRPr="00AA643E">
              <w:rPr>
                <w:rFonts w:eastAsia="Times New Roman"/>
              </w:rPr>
              <w:t xml:space="preserve">He, </w:t>
            </w:r>
            <w:proofErr w:type="spellStart"/>
            <w:r w:rsidRPr="00AA643E">
              <w:rPr>
                <w:rFonts w:eastAsia="Times New Roman"/>
              </w:rPr>
              <w:t>Yi</w:t>
            </w:r>
            <w:proofErr w:type="spellEnd"/>
          </w:p>
        </w:tc>
        <w:tc>
          <w:tcPr>
            <w:tcW w:w="3372" w:type="dxa"/>
            <w:hideMark/>
          </w:tcPr>
          <w:p w:rsidR="00991B20" w:rsidRDefault="00991B20" w:rsidP="00011F47">
            <w:pPr>
              <w:cnfStyle w:val="000000100000"/>
              <w:rPr>
                <w:rFonts w:eastAsia="Times New Roman"/>
                <w:sz w:val="24"/>
                <w:szCs w:val="24"/>
              </w:rPr>
            </w:pPr>
            <w:proofErr w:type="spellStart"/>
            <w:r>
              <w:rPr>
                <w:rFonts w:eastAsia="Times New Roman"/>
              </w:rPr>
              <w:t>University</w:t>
            </w:r>
            <w:proofErr w:type="spellEnd"/>
            <w:r>
              <w:rPr>
                <w:rFonts w:eastAsia="Times New Roman"/>
              </w:rPr>
              <w:t xml:space="preserve"> of New </w:t>
            </w:r>
            <w:proofErr w:type="spellStart"/>
            <w:r>
              <w:rPr>
                <w:rFonts w:eastAsia="Times New Roman"/>
              </w:rPr>
              <w:t>Mexico</w:t>
            </w:r>
            <w:proofErr w:type="spellEnd"/>
          </w:p>
        </w:tc>
        <w:tc>
          <w:tcPr>
            <w:tcW w:w="2932" w:type="dxa"/>
            <w:hideMark/>
          </w:tcPr>
          <w:p w:rsidR="00991B20" w:rsidRDefault="00991B20" w:rsidP="003109EF">
            <w:pPr>
              <w:cnfStyle w:val="000000100000"/>
              <w:rPr>
                <w:rFonts w:eastAsia="Times New Roman"/>
                <w:sz w:val="24"/>
                <w:szCs w:val="24"/>
              </w:rPr>
            </w:pPr>
            <w:proofErr w:type="spellStart"/>
            <w:r w:rsidRPr="00AA643E">
              <w:rPr>
                <w:rFonts w:eastAsia="Times New Roman"/>
              </w:rPr>
              <w:t>yihe(a</w:t>
            </w:r>
            <w:proofErr w:type="spellEnd"/>
            <w:r w:rsidRPr="00AA643E">
              <w:rPr>
                <w:rFonts w:eastAsia="Times New Roman"/>
              </w:rPr>
              <w:t>t)unm.edu</w:t>
            </w:r>
          </w:p>
        </w:tc>
      </w:tr>
      <w:tr w:rsidR="00991B20" w:rsidRPr="00517ABD" w:rsidTr="00161883">
        <w:trPr>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10</w:t>
            </w:r>
          </w:p>
        </w:tc>
        <w:tc>
          <w:tcPr>
            <w:tcW w:w="2521" w:type="dxa"/>
            <w:hideMark/>
          </w:tcPr>
          <w:p w:rsidR="00991B20" w:rsidRDefault="00991B20" w:rsidP="00011F47">
            <w:pPr>
              <w:cnfStyle w:val="000000000000"/>
              <w:rPr>
                <w:rFonts w:eastAsia="Times New Roman"/>
                <w:sz w:val="24"/>
                <w:szCs w:val="24"/>
              </w:rPr>
            </w:pPr>
            <w:proofErr w:type="spellStart"/>
            <w:r w:rsidRPr="00AA643E">
              <w:rPr>
                <w:rFonts w:eastAsia="Times New Roman"/>
              </w:rPr>
              <w:t>Hernández</w:t>
            </w:r>
            <w:proofErr w:type="spellEnd"/>
            <w:r w:rsidRPr="00AA643E">
              <w:rPr>
                <w:rFonts w:eastAsia="Times New Roman"/>
              </w:rPr>
              <w:t xml:space="preserve"> </w:t>
            </w:r>
            <w:proofErr w:type="spellStart"/>
            <w:r w:rsidRPr="00AA643E">
              <w:rPr>
                <w:rFonts w:eastAsia="Times New Roman"/>
              </w:rPr>
              <w:t>Rosales</w:t>
            </w:r>
            <w:proofErr w:type="spellEnd"/>
            <w:r w:rsidRPr="00AA643E">
              <w:rPr>
                <w:rFonts w:eastAsia="Times New Roman"/>
              </w:rPr>
              <w:t xml:space="preserve">, </w:t>
            </w:r>
            <w:proofErr w:type="spellStart"/>
            <w:r w:rsidRPr="00AA643E">
              <w:rPr>
                <w:rFonts w:eastAsia="Times New Roman"/>
              </w:rPr>
              <w:t>Maribel</w:t>
            </w:r>
            <w:proofErr w:type="spellEnd"/>
          </w:p>
        </w:tc>
        <w:tc>
          <w:tcPr>
            <w:tcW w:w="3372" w:type="dxa"/>
            <w:hideMark/>
          </w:tcPr>
          <w:p w:rsidR="00991B20" w:rsidRDefault="00991B20" w:rsidP="00011F47">
            <w:pPr>
              <w:cnfStyle w:val="000000000000"/>
              <w:rPr>
                <w:rFonts w:eastAsia="Times New Roman"/>
                <w:sz w:val="24"/>
                <w:szCs w:val="24"/>
              </w:rPr>
            </w:pPr>
            <w:proofErr w:type="spellStart"/>
            <w:r>
              <w:rPr>
                <w:rFonts w:eastAsia="Times New Roman"/>
              </w:rPr>
              <w:t>Universidad</w:t>
            </w:r>
            <w:proofErr w:type="spellEnd"/>
            <w:r>
              <w:rPr>
                <w:rFonts w:eastAsia="Times New Roman"/>
              </w:rPr>
              <w:t xml:space="preserve"> </w:t>
            </w:r>
            <w:proofErr w:type="spellStart"/>
            <w:r>
              <w:rPr>
                <w:rFonts w:eastAsia="Times New Roman"/>
              </w:rPr>
              <w:t>Nacional</w:t>
            </w:r>
            <w:proofErr w:type="spellEnd"/>
            <w:r>
              <w:rPr>
                <w:rFonts w:eastAsia="Times New Roman"/>
              </w:rPr>
              <w:t xml:space="preserve"> </w:t>
            </w:r>
            <w:proofErr w:type="spellStart"/>
            <w:r>
              <w:rPr>
                <w:rFonts w:eastAsia="Times New Roman"/>
              </w:rPr>
              <w:t>Autónoma</w:t>
            </w:r>
            <w:proofErr w:type="spellEnd"/>
            <w:r>
              <w:rPr>
                <w:rFonts w:eastAsia="Times New Roman"/>
              </w:rPr>
              <w:t xml:space="preserve"> de </w:t>
            </w:r>
            <w:proofErr w:type="spellStart"/>
            <w:r>
              <w:rPr>
                <w:rFonts w:eastAsia="Times New Roman"/>
              </w:rPr>
              <w:t>México</w:t>
            </w:r>
            <w:proofErr w:type="spellEnd"/>
          </w:p>
        </w:tc>
        <w:tc>
          <w:tcPr>
            <w:tcW w:w="2932" w:type="dxa"/>
            <w:hideMark/>
          </w:tcPr>
          <w:p w:rsidR="00991B20" w:rsidRPr="003109EF" w:rsidRDefault="00991B20" w:rsidP="003109EF">
            <w:pPr>
              <w:cnfStyle w:val="000000000000"/>
              <w:rPr>
                <w:rFonts w:eastAsia="Times New Roman"/>
                <w:sz w:val="24"/>
                <w:szCs w:val="24"/>
                <w:lang w:val="en-US"/>
              </w:rPr>
            </w:pPr>
            <w:proofErr w:type="spellStart"/>
            <w:r w:rsidRPr="00AA643E">
              <w:rPr>
                <w:rFonts w:eastAsia="Times New Roman"/>
                <w:lang w:val="en-US"/>
              </w:rPr>
              <w:t>maribel</w:t>
            </w:r>
            <w:proofErr w:type="spellEnd"/>
            <w:r w:rsidRPr="00AA643E">
              <w:rPr>
                <w:rFonts w:eastAsia="Times New Roman"/>
                <w:lang w:val="en-US"/>
              </w:rPr>
              <w:t>(at)im.unam.mx</w:t>
            </w:r>
          </w:p>
        </w:tc>
      </w:tr>
      <w:tr w:rsidR="00991B20" w:rsidRPr="00517ABD" w:rsidTr="00161883">
        <w:trPr>
          <w:cnfStyle w:val="000000100000"/>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11</w:t>
            </w:r>
          </w:p>
        </w:tc>
        <w:tc>
          <w:tcPr>
            <w:tcW w:w="2521" w:type="dxa"/>
            <w:hideMark/>
          </w:tcPr>
          <w:p w:rsidR="00991B20" w:rsidRDefault="00991B20" w:rsidP="00011F47">
            <w:pPr>
              <w:cnfStyle w:val="000000100000"/>
              <w:rPr>
                <w:rFonts w:eastAsia="Times New Roman"/>
                <w:sz w:val="24"/>
                <w:szCs w:val="24"/>
              </w:rPr>
            </w:pPr>
            <w:proofErr w:type="spellStart"/>
            <w:r w:rsidRPr="00AA643E">
              <w:rPr>
                <w:rFonts w:eastAsia="Times New Roman"/>
              </w:rPr>
              <w:t>Hyeon</w:t>
            </w:r>
            <w:proofErr w:type="spellEnd"/>
            <w:r w:rsidRPr="00AA643E">
              <w:rPr>
                <w:rFonts w:eastAsia="Times New Roman"/>
              </w:rPr>
              <w:t xml:space="preserve">, </w:t>
            </w:r>
            <w:proofErr w:type="spellStart"/>
            <w:r w:rsidRPr="00AA643E">
              <w:rPr>
                <w:rFonts w:eastAsia="Times New Roman"/>
              </w:rPr>
              <w:t>Changbong</w:t>
            </w:r>
            <w:proofErr w:type="spellEnd"/>
          </w:p>
        </w:tc>
        <w:tc>
          <w:tcPr>
            <w:tcW w:w="3372" w:type="dxa"/>
            <w:hideMark/>
          </w:tcPr>
          <w:p w:rsidR="00991B20" w:rsidRPr="00011F47" w:rsidRDefault="00991B20" w:rsidP="00011F47">
            <w:pPr>
              <w:cnfStyle w:val="000000100000"/>
              <w:rPr>
                <w:rFonts w:eastAsia="Times New Roman"/>
                <w:sz w:val="24"/>
                <w:szCs w:val="24"/>
                <w:lang w:val="en-US"/>
              </w:rPr>
            </w:pPr>
            <w:r w:rsidRPr="00011F47">
              <w:rPr>
                <w:rFonts w:eastAsia="Times New Roman"/>
                <w:lang w:val="en-US"/>
              </w:rPr>
              <w:t>Korea Institute for Advanced Study</w:t>
            </w:r>
          </w:p>
        </w:tc>
        <w:tc>
          <w:tcPr>
            <w:tcW w:w="2932" w:type="dxa"/>
            <w:hideMark/>
          </w:tcPr>
          <w:p w:rsidR="00991B20" w:rsidRPr="003109EF" w:rsidRDefault="00991B20" w:rsidP="003109EF">
            <w:pPr>
              <w:cnfStyle w:val="000000100000"/>
              <w:rPr>
                <w:rFonts w:eastAsia="Times New Roman"/>
                <w:sz w:val="24"/>
                <w:szCs w:val="24"/>
                <w:lang w:val="en-US"/>
              </w:rPr>
            </w:pPr>
            <w:proofErr w:type="spellStart"/>
            <w:r w:rsidRPr="00AA643E">
              <w:rPr>
                <w:rFonts w:eastAsia="Times New Roman"/>
                <w:lang w:val="en-US"/>
              </w:rPr>
              <w:t>hyeoncb</w:t>
            </w:r>
            <w:proofErr w:type="spellEnd"/>
            <w:r w:rsidRPr="00AA643E">
              <w:rPr>
                <w:rFonts w:eastAsia="Times New Roman"/>
                <w:lang w:val="en-US"/>
              </w:rPr>
              <w:t>(at)kias.re.kr</w:t>
            </w:r>
          </w:p>
        </w:tc>
      </w:tr>
      <w:tr w:rsidR="00991B20" w:rsidTr="00161883">
        <w:trPr>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12</w:t>
            </w:r>
          </w:p>
        </w:tc>
        <w:tc>
          <w:tcPr>
            <w:tcW w:w="2521" w:type="dxa"/>
            <w:hideMark/>
          </w:tcPr>
          <w:p w:rsidR="00991B20" w:rsidRDefault="00991B20" w:rsidP="00011F47">
            <w:pPr>
              <w:cnfStyle w:val="000000000000"/>
              <w:rPr>
                <w:rFonts w:eastAsia="Times New Roman"/>
                <w:sz w:val="24"/>
                <w:szCs w:val="24"/>
              </w:rPr>
            </w:pPr>
            <w:proofErr w:type="spellStart"/>
            <w:r w:rsidRPr="00AA643E">
              <w:rPr>
                <w:rFonts w:eastAsia="Times New Roman"/>
              </w:rPr>
              <w:t>Jernigan</w:t>
            </w:r>
            <w:proofErr w:type="spellEnd"/>
            <w:r w:rsidRPr="00AA643E">
              <w:rPr>
                <w:rFonts w:eastAsia="Times New Roman"/>
              </w:rPr>
              <w:t>, Robert</w:t>
            </w:r>
          </w:p>
        </w:tc>
        <w:tc>
          <w:tcPr>
            <w:tcW w:w="3372" w:type="dxa"/>
            <w:hideMark/>
          </w:tcPr>
          <w:p w:rsidR="00991B20" w:rsidRDefault="00991B20" w:rsidP="00011F47">
            <w:pPr>
              <w:cnfStyle w:val="000000000000"/>
              <w:rPr>
                <w:rFonts w:eastAsia="Times New Roman"/>
                <w:sz w:val="24"/>
                <w:szCs w:val="24"/>
              </w:rPr>
            </w:pPr>
            <w:r>
              <w:rPr>
                <w:rFonts w:eastAsia="Times New Roman"/>
              </w:rPr>
              <w:t xml:space="preserve">Iowa State </w:t>
            </w:r>
            <w:proofErr w:type="spellStart"/>
            <w:r>
              <w:rPr>
                <w:rFonts w:eastAsia="Times New Roman"/>
              </w:rPr>
              <w:t>University</w:t>
            </w:r>
            <w:proofErr w:type="spellEnd"/>
          </w:p>
        </w:tc>
        <w:tc>
          <w:tcPr>
            <w:tcW w:w="2932" w:type="dxa"/>
            <w:hideMark/>
          </w:tcPr>
          <w:p w:rsidR="00991B20" w:rsidRDefault="00991B20" w:rsidP="003109EF">
            <w:pPr>
              <w:cnfStyle w:val="000000000000"/>
              <w:rPr>
                <w:rFonts w:eastAsia="Times New Roman"/>
                <w:sz w:val="24"/>
                <w:szCs w:val="24"/>
              </w:rPr>
            </w:pPr>
            <w:proofErr w:type="spellStart"/>
            <w:r w:rsidRPr="00AA643E">
              <w:rPr>
                <w:rFonts w:eastAsia="Times New Roman"/>
              </w:rPr>
              <w:t>jernigan(a</w:t>
            </w:r>
            <w:proofErr w:type="spellEnd"/>
            <w:r w:rsidRPr="00AA643E">
              <w:rPr>
                <w:rFonts w:eastAsia="Times New Roman"/>
              </w:rPr>
              <w:t>t)iastate.edu</w:t>
            </w:r>
          </w:p>
        </w:tc>
      </w:tr>
      <w:tr w:rsidR="00991B20" w:rsidRPr="00517ABD" w:rsidTr="00161883">
        <w:trPr>
          <w:cnfStyle w:val="000000100000"/>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13</w:t>
            </w:r>
          </w:p>
        </w:tc>
        <w:tc>
          <w:tcPr>
            <w:tcW w:w="2521" w:type="dxa"/>
            <w:hideMark/>
          </w:tcPr>
          <w:p w:rsidR="00991B20" w:rsidRDefault="00991B20" w:rsidP="00011F47">
            <w:pPr>
              <w:cnfStyle w:val="000000100000"/>
              <w:rPr>
                <w:rFonts w:eastAsia="Times New Roman"/>
                <w:sz w:val="24"/>
                <w:szCs w:val="24"/>
              </w:rPr>
            </w:pPr>
            <w:proofErr w:type="spellStart"/>
            <w:r w:rsidRPr="00AA643E">
              <w:rPr>
                <w:rFonts w:eastAsia="Times New Roman"/>
              </w:rPr>
              <w:t>Karczynska</w:t>
            </w:r>
            <w:proofErr w:type="spellEnd"/>
            <w:r w:rsidRPr="00AA643E">
              <w:rPr>
                <w:rFonts w:eastAsia="Times New Roman"/>
              </w:rPr>
              <w:t>, Agnieszka</w:t>
            </w:r>
          </w:p>
        </w:tc>
        <w:tc>
          <w:tcPr>
            <w:tcW w:w="3372" w:type="dxa"/>
            <w:hideMark/>
          </w:tcPr>
          <w:p w:rsidR="00991B20" w:rsidRDefault="00991B20" w:rsidP="00011F47">
            <w:pPr>
              <w:cnfStyle w:val="000000100000"/>
              <w:rPr>
                <w:rFonts w:eastAsia="Times New Roman"/>
                <w:sz w:val="24"/>
                <w:szCs w:val="24"/>
              </w:rPr>
            </w:pPr>
            <w:proofErr w:type="spellStart"/>
            <w:r>
              <w:rPr>
                <w:rFonts w:eastAsia="Times New Roman"/>
              </w:rPr>
              <w:t>University</w:t>
            </w:r>
            <w:proofErr w:type="spellEnd"/>
            <w:r>
              <w:rPr>
                <w:rFonts w:eastAsia="Times New Roman"/>
              </w:rPr>
              <w:t xml:space="preserve"> of </w:t>
            </w:r>
            <w:proofErr w:type="spellStart"/>
            <w:r>
              <w:rPr>
                <w:rFonts w:eastAsia="Times New Roman"/>
              </w:rPr>
              <w:t>Gdansk</w:t>
            </w:r>
            <w:proofErr w:type="spellEnd"/>
          </w:p>
        </w:tc>
        <w:tc>
          <w:tcPr>
            <w:tcW w:w="2932" w:type="dxa"/>
            <w:hideMark/>
          </w:tcPr>
          <w:p w:rsidR="00991B20" w:rsidRPr="003109EF" w:rsidRDefault="00991B20" w:rsidP="003109EF">
            <w:pPr>
              <w:cnfStyle w:val="000000100000"/>
              <w:rPr>
                <w:rFonts w:eastAsia="Times New Roman"/>
                <w:sz w:val="24"/>
                <w:szCs w:val="24"/>
                <w:lang w:val="en-US"/>
              </w:rPr>
            </w:pPr>
            <w:r w:rsidRPr="00AA643E">
              <w:rPr>
                <w:rFonts w:eastAsia="Times New Roman"/>
                <w:lang w:val="en-US"/>
              </w:rPr>
              <w:t>agneska.kar(at)gmail.com</w:t>
            </w:r>
          </w:p>
        </w:tc>
      </w:tr>
      <w:tr w:rsidR="00991B20" w:rsidTr="00161883">
        <w:trPr>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14</w:t>
            </w:r>
          </w:p>
        </w:tc>
        <w:tc>
          <w:tcPr>
            <w:tcW w:w="2521" w:type="dxa"/>
            <w:hideMark/>
          </w:tcPr>
          <w:p w:rsidR="00991B20" w:rsidRDefault="00991B20" w:rsidP="00011F47">
            <w:pPr>
              <w:cnfStyle w:val="000000000000"/>
              <w:rPr>
                <w:rFonts w:eastAsia="Times New Roman"/>
                <w:sz w:val="24"/>
                <w:szCs w:val="24"/>
              </w:rPr>
            </w:pPr>
            <w:proofErr w:type="spellStart"/>
            <w:r w:rsidRPr="00AA643E">
              <w:rPr>
                <w:rFonts w:eastAsia="Times New Roman"/>
              </w:rPr>
              <w:t>Kihara</w:t>
            </w:r>
            <w:proofErr w:type="spellEnd"/>
            <w:r w:rsidRPr="00AA643E">
              <w:rPr>
                <w:rFonts w:eastAsia="Times New Roman"/>
              </w:rPr>
              <w:t xml:space="preserve">, </w:t>
            </w:r>
            <w:proofErr w:type="spellStart"/>
            <w:r w:rsidRPr="00AA643E">
              <w:rPr>
                <w:rFonts w:eastAsia="Times New Roman"/>
              </w:rPr>
              <w:t>Daisuke</w:t>
            </w:r>
            <w:proofErr w:type="spellEnd"/>
          </w:p>
        </w:tc>
        <w:tc>
          <w:tcPr>
            <w:tcW w:w="3372" w:type="dxa"/>
            <w:hideMark/>
          </w:tcPr>
          <w:p w:rsidR="00991B20" w:rsidRDefault="00991B20" w:rsidP="00011F47">
            <w:pPr>
              <w:cnfStyle w:val="000000000000"/>
              <w:rPr>
                <w:rFonts w:eastAsia="Times New Roman"/>
                <w:sz w:val="24"/>
                <w:szCs w:val="24"/>
              </w:rPr>
            </w:pPr>
            <w:proofErr w:type="spellStart"/>
            <w:r>
              <w:rPr>
                <w:rFonts w:eastAsia="Times New Roman"/>
              </w:rPr>
              <w:t>Purdue</w:t>
            </w:r>
            <w:proofErr w:type="spellEnd"/>
            <w:r>
              <w:rPr>
                <w:rFonts w:eastAsia="Times New Roman"/>
              </w:rPr>
              <w:t xml:space="preserve"> </w:t>
            </w:r>
            <w:proofErr w:type="spellStart"/>
            <w:r>
              <w:rPr>
                <w:rFonts w:eastAsia="Times New Roman"/>
              </w:rPr>
              <w:t>University</w:t>
            </w:r>
            <w:proofErr w:type="spellEnd"/>
          </w:p>
        </w:tc>
        <w:tc>
          <w:tcPr>
            <w:tcW w:w="2932" w:type="dxa"/>
            <w:hideMark/>
          </w:tcPr>
          <w:p w:rsidR="00991B20" w:rsidRDefault="00991B20" w:rsidP="003109EF">
            <w:pPr>
              <w:cnfStyle w:val="000000000000"/>
              <w:rPr>
                <w:rFonts w:eastAsia="Times New Roman"/>
                <w:sz w:val="24"/>
                <w:szCs w:val="24"/>
              </w:rPr>
            </w:pPr>
            <w:proofErr w:type="spellStart"/>
            <w:r w:rsidRPr="00AA643E">
              <w:rPr>
                <w:rFonts w:eastAsia="Times New Roman"/>
              </w:rPr>
              <w:t>dkihara(a</w:t>
            </w:r>
            <w:proofErr w:type="spellEnd"/>
            <w:r w:rsidRPr="00AA643E">
              <w:rPr>
                <w:rFonts w:eastAsia="Times New Roman"/>
              </w:rPr>
              <w:t>t)purdue.edu</w:t>
            </w:r>
          </w:p>
        </w:tc>
      </w:tr>
      <w:tr w:rsidR="00991B20" w:rsidRPr="00517ABD" w:rsidTr="00161883">
        <w:trPr>
          <w:cnfStyle w:val="000000100000"/>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15</w:t>
            </w:r>
          </w:p>
        </w:tc>
        <w:tc>
          <w:tcPr>
            <w:tcW w:w="2521" w:type="dxa"/>
            <w:hideMark/>
          </w:tcPr>
          <w:p w:rsidR="00991B20" w:rsidRDefault="00991B20" w:rsidP="00011F47">
            <w:pPr>
              <w:cnfStyle w:val="000000100000"/>
              <w:rPr>
                <w:rFonts w:eastAsia="Times New Roman"/>
                <w:sz w:val="24"/>
                <w:szCs w:val="24"/>
              </w:rPr>
            </w:pPr>
            <w:proofErr w:type="spellStart"/>
            <w:r w:rsidRPr="00AA643E">
              <w:rPr>
                <w:rFonts w:eastAsia="Times New Roman"/>
              </w:rPr>
              <w:t>Kloczkowski</w:t>
            </w:r>
            <w:proofErr w:type="spellEnd"/>
            <w:r w:rsidRPr="00AA643E">
              <w:rPr>
                <w:rFonts w:eastAsia="Times New Roman"/>
              </w:rPr>
              <w:t>, Andrzej</w:t>
            </w:r>
          </w:p>
        </w:tc>
        <w:tc>
          <w:tcPr>
            <w:tcW w:w="3372" w:type="dxa"/>
            <w:hideMark/>
          </w:tcPr>
          <w:p w:rsidR="00991B20" w:rsidRDefault="00991B20" w:rsidP="00011F47">
            <w:pPr>
              <w:cnfStyle w:val="000000100000"/>
              <w:rPr>
                <w:rFonts w:eastAsia="Times New Roman"/>
                <w:sz w:val="24"/>
                <w:szCs w:val="24"/>
              </w:rPr>
            </w:pPr>
            <w:r>
              <w:rPr>
                <w:rFonts w:eastAsia="Times New Roman"/>
              </w:rPr>
              <w:t xml:space="preserve">Nationwide </w:t>
            </w:r>
            <w:proofErr w:type="spellStart"/>
            <w:r>
              <w:rPr>
                <w:rFonts w:eastAsia="Times New Roman"/>
              </w:rPr>
              <w:t>Children's</w:t>
            </w:r>
            <w:proofErr w:type="spellEnd"/>
            <w:r>
              <w:rPr>
                <w:rFonts w:eastAsia="Times New Roman"/>
              </w:rPr>
              <w:t xml:space="preserve"> </w:t>
            </w:r>
            <w:proofErr w:type="spellStart"/>
            <w:r>
              <w:rPr>
                <w:rFonts w:eastAsia="Times New Roman"/>
              </w:rPr>
              <w:t>Hospital</w:t>
            </w:r>
            <w:proofErr w:type="spellEnd"/>
          </w:p>
        </w:tc>
        <w:tc>
          <w:tcPr>
            <w:tcW w:w="2932" w:type="dxa"/>
            <w:hideMark/>
          </w:tcPr>
          <w:p w:rsidR="00991B20" w:rsidRPr="003109EF" w:rsidRDefault="00991B20" w:rsidP="003109EF">
            <w:pPr>
              <w:cnfStyle w:val="000000100000"/>
              <w:rPr>
                <w:rFonts w:eastAsia="Times New Roman"/>
                <w:sz w:val="24"/>
                <w:szCs w:val="24"/>
                <w:lang w:val="en-US"/>
              </w:rPr>
            </w:pPr>
            <w:proofErr w:type="spellStart"/>
            <w:r w:rsidRPr="00AA643E">
              <w:rPr>
                <w:rFonts w:eastAsia="Times New Roman"/>
                <w:lang w:val="en-US"/>
              </w:rPr>
              <w:t>andrzej.kloczkowski</w:t>
            </w:r>
            <w:proofErr w:type="spellEnd"/>
            <w:r w:rsidRPr="00AA643E">
              <w:rPr>
                <w:rFonts w:eastAsia="Times New Roman"/>
                <w:lang w:val="en-US"/>
              </w:rPr>
              <w:t>(at)nationwidechildrens.org</w:t>
            </w:r>
          </w:p>
        </w:tc>
      </w:tr>
      <w:tr w:rsidR="00991B20" w:rsidTr="00161883">
        <w:trPr>
          <w:divId w:val="794370869"/>
        </w:trPr>
        <w:tc>
          <w:tcPr>
            <w:cnfStyle w:val="001000000000"/>
            <w:tcW w:w="436" w:type="dxa"/>
            <w:hideMark/>
          </w:tcPr>
          <w:p w:rsidR="00991B20" w:rsidRDefault="00991B20" w:rsidP="00011F47">
            <w:pPr>
              <w:rPr>
                <w:rFonts w:eastAsia="Times New Roman"/>
                <w:sz w:val="24"/>
                <w:szCs w:val="24"/>
              </w:rPr>
            </w:pPr>
            <w:r>
              <w:rPr>
                <w:rFonts w:eastAsia="Times New Roman"/>
              </w:rPr>
              <w:t>16</w:t>
            </w:r>
          </w:p>
        </w:tc>
        <w:tc>
          <w:tcPr>
            <w:tcW w:w="2521" w:type="dxa"/>
            <w:hideMark/>
          </w:tcPr>
          <w:p w:rsidR="00991B20" w:rsidRPr="00991B20" w:rsidRDefault="00991B20" w:rsidP="00011F47">
            <w:pPr>
              <w:cnfStyle w:val="000000000000"/>
              <w:rPr>
                <w:rFonts w:eastAsia="Times New Roman"/>
              </w:rPr>
            </w:pPr>
            <w:r w:rsidRPr="00AA643E">
              <w:rPr>
                <w:rFonts w:eastAsia="Times New Roman"/>
              </w:rPr>
              <w:t>Lipska, Agnieszka</w:t>
            </w:r>
          </w:p>
        </w:tc>
        <w:tc>
          <w:tcPr>
            <w:tcW w:w="3372" w:type="dxa"/>
            <w:hideMark/>
          </w:tcPr>
          <w:p w:rsidR="00991B20" w:rsidRDefault="00991B20" w:rsidP="00011F47">
            <w:pPr>
              <w:cnfStyle w:val="000000000000"/>
              <w:rPr>
                <w:rFonts w:eastAsia="Times New Roman"/>
                <w:sz w:val="24"/>
                <w:szCs w:val="24"/>
              </w:rPr>
            </w:pPr>
            <w:proofErr w:type="spellStart"/>
            <w:r>
              <w:rPr>
                <w:rFonts w:eastAsia="Times New Roman"/>
              </w:rPr>
              <w:t>University</w:t>
            </w:r>
            <w:proofErr w:type="spellEnd"/>
            <w:r>
              <w:rPr>
                <w:rFonts w:eastAsia="Times New Roman"/>
              </w:rPr>
              <w:t xml:space="preserve"> of Gdańsk</w:t>
            </w:r>
          </w:p>
        </w:tc>
        <w:tc>
          <w:tcPr>
            <w:tcW w:w="2932" w:type="dxa"/>
            <w:hideMark/>
          </w:tcPr>
          <w:p w:rsidR="00991B20" w:rsidRDefault="00991B20" w:rsidP="003109EF">
            <w:pPr>
              <w:cnfStyle w:val="000000000000"/>
              <w:rPr>
                <w:rFonts w:eastAsia="Times New Roman"/>
                <w:sz w:val="24"/>
                <w:szCs w:val="24"/>
              </w:rPr>
            </w:pPr>
            <w:proofErr w:type="spellStart"/>
            <w:r w:rsidRPr="00AA643E">
              <w:rPr>
                <w:rFonts w:eastAsia="Times New Roman"/>
              </w:rPr>
              <w:t>lypstyk(a</w:t>
            </w:r>
            <w:proofErr w:type="spellEnd"/>
            <w:r w:rsidRPr="00AA643E">
              <w:rPr>
                <w:rFonts w:eastAsia="Times New Roman"/>
              </w:rPr>
              <w:t>t)gmail.com</w:t>
            </w:r>
          </w:p>
        </w:tc>
      </w:tr>
      <w:tr w:rsidR="00991B20" w:rsidRPr="00517ABD" w:rsidTr="00161883">
        <w:trPr>
          <w:cnfStyle w:val="000000100000"/>
          <w:divId w:val="794370869"/>
        </w:trPr>
        <w:tc>
          <w:tcPr>
            <w:cnfStyle w:val="001000000000"/>
            <w:tcW w:w="436" w:type="dxa"/>
            <w:hideMark/>
          </w:tcPr>
          <w:p w:rsidR="00991B20" w:rsidRDefault="00991B20" w:rsidP="00EA08D3">
            <w:pPr>
              <w:rPr>
                <w:rFonts w:eastAsia="Times New Roman"/>
                <w:sz w:val="24"/>
                <w:szCs w:val="24"/>
              </w:rPr>
            </w:pPr>
            <w:r w:rsidRPr="00944348">
              <w:rPr>
                <w:rFonts w:eastAsia="Times New Roman"/>
              </w:rPr>
              <w:t>1</w:t>
            </w:r>
            <w:r>
              <w:rPr>
                <w:rFonts w:eastAsia="Times New Roman"/>
              </w:rPr>
              <w:t>7</w:t>
            </w:r>
          </w:p>
        </w:tc>
        <w:tc>
          <w:tcPr>
            <w:tcW w:w="2521" w:type="dxa"/>
            <w:hideMark/>
          </w:tcPr>
          <w:p w:rsidR="00991B20" w:rsidRDefault="00991B20" w:rsidP="00EA08D3">
            <w:pPr>
              <w:cnfStyle w:val="000000100000"/>
              <w:rPr>
                <w:rFonts w:eastAsia="Times New Roman"/>
                <w:sz w:val="24"/>
                <w:szCs w:val="24"/>
              </w:rPr>
            </w:pPr>
            <w:r w:rsidRPr="00944348">
              <w:rPr>
                <w:rFonts w:eastAsia="Times New Roman"/>
              </w:rPr>
              <w:t>Liwo, Jozef Adam</w:t>
            </w:r>
          </w:p>
        </w:tc>
        <w:tc>
          <w:tcPr>
            <w:tcW w:w="3372" w:type="dxa"/>
            <w:hideMark/>
          </w:tcPr>
          <w:p w:rsidR="00991B20" w:rsidRDefault="00991B20" w:rsidP="00EA08D3">
            <w:pPr>
              <w:cnfStyle w:val="000000100000"/>
              <w:rPr>
                <w:rFonts w:eastAsia="Times New Roman"/>
                <w:sz w:val="24"/>
                <w:szCs w:val="24"/>
              </w:rPr>
            </w:pPr>
            <w:proofErr w:type="spellStart"/>
            <w:r>
              <w:rPr>
                <w:rFonts w:eastAsia="Times New Roman"/>
              </w:rPr>
              <w:t>University</w:t>
            </w:r>
            <w:proofErr w:type="spellEnd"/>
            <w:r>
              <w:rPr>
                <w:rFonts w:eastAsia="Times New Roman"/>
              </w:rPr>
              <w:t xml:space="preserve"> of </w:t>
            </w:r>
            <w:proofErr w:type="spellStart"/>
            <w:r>
              <w:rPr>
                <w:rFonts w:eastAsia="Times New Roman"/>
              </w:rPr>
              <w:t>Gdansk</w:t>
            </w:r>
            <w:proofErr w:type="spellEnd"/>
          </w:p>
        </w:tc>
        <w:tc>
          <w:tcPr>
            <w:tcW w:w="2932" w:type="dxa"/>
            <w:hideMark/>
          </w:tcPr>
          <w:p w:rsidR="00991B20" w:rsidRPr="003109EF" w:rsidRDefault="00991B20" w:rsidP="00EA08D3">
            <w:pPr>
              <w:cnfStyle w:val="000000100000"/>
              <w:rPr>
                <w:rFonts w:eastAsia="Times New Roman"/>
                <w:sz w:val="24"/>
                <w:szCs w:val="24"/>
                <w:lang w:val="en-US"/>
              </w:rPr>
            </w:pPr>
            <w:proofErr w:type="spellStart"/>
            <w:r w:rsidRPr="00944348">
              <w:rPr>
                <w:rFonts w:eastAsia="Times New Roman"/>
                <w:lang w:val="en-US"/>
              </w:rPr>
              <w:t>adam.liwo</w:t>
            </w:r>
            <w:proofErr w:type="spellEnd"/>
            <w:r w:rsidRPr="00944348">
              <w:rPr>
                <w:rFonts w:eastAsia="Times New Roman"/>
                <w:lang w:val="en-US"/>
              </w:rPr>
              <w:t>(at)ug.edu.pl</w:t>
            </w:r>
          </w:p>
        </w:tc>
      </w:tr>
      <w:tr w:rsidR="00991B20" w:rsidTr="00161883">
        <w:trPr>
          <w:divId w:val="794370869"/>
        </w:trPr>
        <w:tc>
          <w:tcPr>
            <w:cnfStyle w:val="001000000000"/>
            <w:tcW w:w="436" w:type="dxa"/>
            <w:hideMark/>
          </w:tcPr>
          <w:p w:rsidR="00991B20" w:rsidRDefault="00991B20" w:rsidP="00011F47">
            <w:pPr>
              <w:rPr>
                <w:rFonts w:eastAsia="Times New Roman"/>
                <w:sz w:val="24"/>
                <w:szCs w:val="24"/>
              </w:rPr>
            </w:pPr>
            <w:r w:rsidRPr="00AA643E">
              <w:rPr>
                <w:rFonts w:eastAsia="Times New Roman"/>
              </w:rPr>
              <w:t>18</w:t>
            </w:r>
          </w:p>
        </w:tc>
        <w:tc>
          <w:tcPr>
            <w:tcW w:w="2521" w:type="dxa"/>
            <w:hideMark/>
          </w:tcPr>
          <w:p w:rsidR="00991B20" w:rsidRDefault="00991B20" w:rsidP="00011F47">
            <w:pPr>
              <w:cnfStyle w:val="000000000000"/>
              <w:rPr>
                <w:rFonts w:eastAsia="Times New Roman"/>
                <w:sz w:val="24"/>
                <w:szCs w:val="24"/>
              </w:rPr>
            </w:pPr>
            <w:r w:rsidRPr="00AA643E">
              <w:rPr>
                <w:rFonts w:eastAsia="Times New Roman"/>
              </w:rPr>
              <w:t>Lubecka, Emilia</w:t>
            </w:r>
          </w:p>
        </w:tc>
        <w:tc>
          <w:tcPr>
            <w:tcW w:w="3372" w:type="dxa"/>
            <w:hideMark/>
          </w:tcPr>
          <w:p w:rsidR="00991B20" w:rsidRDefault="00991B20" w:rsidP="00011F47">
            <w:pPr>
              <w:cnfStyle w:val="000000000000"/>
              <w:rPr>
                <w:rFonts w:eastAsia="Times New Roman"/>
                <w:sz w:val="24"/>
                <w:szCs w:val="24"/>
              </w:rPr>
            </w:pPr>
            <w:proofErr w:type="spellStart"/>
            <w:r>
              <w:rPr>
                <w:rFonts w:eastAsia="Times New Roman"/>
              </w:rPr>
              <w:t>University</w:t>
            </w:r>
            <w:proofErr w:type="spellEnd"/>
            <w:r>
              <w:rPr>
                <w:rFonts w:eastAsia="Times New Roman"/>
              </w:rPr>
              <w:t xml:space="preserve"> of Gdańsk</w:t>
            </w:r>
          </w:p>
        </w:tc>
        <w:tc>
          <w:tcPr>
            <w:tcW w:w="2932" w:type="dxa"/>
            <w:hideMark/>
          </w:tcPr>
          <w:p w:rsidR="00991B20" w:rsidRDefault="00991B20" w:rsidP="003109EF">
            <w:pPr>
              <w:cnfStyle w:val="000000000000"/>
              <w:rPr>
                <w:rFonts w:eastAsia="Times New Roman"/>
                <w:sz w:val="24"/>
                <w:szCs w:val="24"/>
              </w:rPr>
            </w:pPr>
            <w:proofErr w:type="spellStart"/>
            <w:r w:rsidRPr="00AA643E">
              <w:rPr>
                <w:rFonts w:eastAsia="Times New Roman"/>
              </w:rPr>
              <w:t>emilia.lubecka(a</w:t>
            </w:r>
            <w:proofErr w:type="spellEnd"/>
            <w:r w:rsidRPr="00AA643E">
              <w:rPr>
                <w:rFonts w:eastAsia="Times New Roman"/>
              </w:rPr>
              <w:t>t)ug.edu.pl</w:t>
            </w:r>
          </w:p>
        </w:tc>
      </w:tr>
      <w:tr w:rsidR="00991B20" w:rsidRPr="00517ABD" w:rsidTr="00161883">
        <w:trPr>
          <w:cnfStyle w:val="000000100000"/>
          <w:divId w:val="794370869"/>
        </w:trPr>
        <w:tc>
          <w:tcPr>
            <w:cnfStyle w:val="001000000000"/>
            <w:tcW w:w="436" w:type="dxa"/>
            <w:hideMark/>
          </w:tcPr>
          <w:p w:rsidR="00991B20" w:rsidRDefault="00991B20" w:rsidP="00011F47">
            <w:pPr>
              <w:rPr>
                <w:rFonts w:eastAsia="Times New Roman"/>
                <w:sz w:val="24"/>
                <w:szCs w:val="24"/>
              </w:rPr>
            </w:pPr>
            <w:r w:rsidRPr="00AA643E">
              <w:rPr>
                <w:rFonts w:eastAsia="Times New Roman"/>
              </w:rPr>
              <w:t>19</w:t>
            </w:r>
          </w:p>
        </w:tc>
        <w:tc>
          <w:tcPr>
            <w:tcW w:w="2521" w:type="dxa"/>
            <w:hideMark/>
          </w:tcPr>
          <w:p w:rsidR="00991B20" w:rsidRDefault="00991B20" w:rsidP="00011F47">
            <w:pPr>
              <w:cnfStyle w:val="000000100000"/>
              <w:rPr>
                <w:rFonts w:eastAsia="Times New Roman"/>
                <w:sz w:val="24"/>
                <w:szCs w:val="24"/>
              </w:rPr>
            </w:pPr>
            <w:proofErr w:type="spellStart"/>
            <w:r w:rsidRPr="00AA643E">
              <w:rPr>
                <w:rFonts w:eastAsia="Times New Roman"/>
              </w:rPr>
              <w:t>Ozkan</w:t>
            </w:r>
            <w:proofErr w:type="spellEnd"/>
            <w:r w:rsidRPr="00AA643E">
              <w:rPr>
                <w:rFonts w:eastAsia="Times New Roman"/>
              </w:rPr>
              <w:t>, Banu</w:t>
            </w:r>
          </w:p>
        </w:tc>
        <w:tc>
          <w:tcPr>
            <w:tcW w:w="3372" w:type="dxa"/>
            <w:hideMark/>
          </w:tcPr>
          <w:p w:rsidR="00991B20" w:rsidRDefault="00991B20" w:rsidP="00011F47">
            <w:pPr>
              <w:cnfStyle w:val="000000100000"/>
              <w:rPr>
                <w:rFonts w:eastAsia="Times New Roman"/>
                <w:sz w:val="24"/>
                <w:szCs w:val="24"/>
              </w:rPr>
            </w:pPr>
            <w:r>
              <w:rPr>
                <w:rFonts w:eastAsia="Times New Roman"/>
              </w:rPr>
              <w:t xml:space="preserve">Arizona State </w:t>
            </w:r>
            <w:proofErr w:type="spellStart"/>
            <w:r>
              <w:rPr>
                <w:rFonts w:eastAsia="Times New Roman"/>
              </w:rPr>
              <w:t>University</w:t>
            </w:r>
            <w:proofErr w:type="spellEnd"/>
          </w:p>
        </w:tc>
        <w:tc>
          <w:tcPr>
            <w:tcW w:w="2932" w:type="dxa"/>
            <w:hideMark/>
          </w:tcPr>
          <w:p w:rsidR="00991B20" w:rsidRPr="003109EF" w:rsidRDefault="00991B20" w:rsidP="003109EF">
            <w:pPr>
              <w:cnfStyle w:val="000000100000"/>
              <w:rPr>
                <w:rFonts w:eastAsia="Times New Roman"/>
                <w:sz w:val="24"/>
                <w:szCs w:val="24"/>
                <w:lang w:val="en-US"/>
              </w:rPr>
            </w:pPr>
            <w:proofErr w:type="spellStart"/>
            <w:r w:rsidRPr="00AA643E">
              <w:rPr>
                <w:rFonts w:eastAsia="Times New Roman"/>
                <w:lang w:val="en-US"/>
              </w:rPr>
              <w:t>banu.ozkan</w:t>
            </w:r>
            <w:proofErr w:type="spellEnd"/>
            <w:r w:rsidRPr="00AA643E">
              <w:rPr>
                <w:rFonts w:eastAsia="Times New Roman"/>
                <w:lang w:val="en-US"/>
              </w:rPr>
              <w:t>(at)asu.edu</w:t>
            </w:r>
          </w:p>
        </w:tc>
      </w:tr>
      <w:tr w:rsidR="00991B20" w:rsidTr="00161883">
        <w:trPr>
          <w:divId w:val="794370869"/>
        </w:trPr>
        <w:tc>
          <w:tcPr>
            <w:cnfStyle w:val="001000000000"/>
            <w:tcW w:w="436" w:type="dxa"/>
            <w:hideMark/>
          </w:tcPr>
          <w:p w:rsidR="00991B20" w:rsidRDefault="00991B20" w:rsidP="00011F47">
            <w:pPr>
              <w:rPr>
                <w:rFonts w:eastAsia="Times New Roman"/>
                <w:sz w:val="24"/>
                <w:szCs w:val="24"/>
              </w:rPr>
            </w:pPr>
            <w:r w:rsidRPr="00AA643E">
              <w:rPr>
                <w:rFonts w:eastAsia="Times New Roman"/>
              </w:rPr>
              <w:t>20</w:t>
            </w:r>
          </w:p>
        </w:tc>
        <w:tc>
          <w:tcPr>
            <w:tcW w:w="2521" w:type="dxa"/>
            <w:hideMark/>
          </w:tcPr>
          <w:p w:rsidR="00991B20" w:rsidRDefault="00991B20" w:rsidP="00011F47">
            <w:pPr>
              <w:cnfStyle w:val="000000000000"/>
              <w:rPr>
                <w:rFonts w:eastAsia="Times New Roman"/>
                <w:sz w:val="24"/>
                <w:szCs w:val="24"/>
              </w:rPr>
            </w:pPr>
            <w:r w:rsidRPr="00AA643E">
              <w:rPr>
                <w:rFonts w:eastAsia="Times New Roman"/>
              </w:rPr>
              <w:t>Pastor, Nina</w:t>
            </w:r>
          </w:p>
        </w:tc>
        <w:tc>
          <w:tcPr>
            <w:tcW w:w="3372" w:type="dxa"/>
            <w:hideMark/>
          </w:tcPr>
          <w:p w:rsidR="00991B20" w:rsidRDefault="00991B20" w:rsidP="00011F47">
            <w:pPr>
              <w:cnfStyle w:val="000000000000"/>
              <w:rPr>
                <w:rFonts w:eastAsia="Times New Roman"/>
                <w:sz w:val="24"/>
                <w:szCs w:val="24"/>
              </w:rPr>
            </w:pPr>
            <w:proofErr w:type="spellStart"/>
            <w:r>
              <w:rPr>
                <w:rFonts w:eastAsia="Times New Roman"/>
              </w:rPr>
              <w:t>Universidad</w:t>
            </w:r>
            <w:proofErr w:type="spellEnd"/>
            <w:r>
              <w:rPr>
                <w:rFonts w:eastAsia="Times New Roman"/>
              </w:rPr>
              <w:t xml:space="preserve"> </w:t>
            </w:r>
            <w:proofErr w:type="spellStart"/>
            <w:r>
              <w:rPr>
                <w:rFonts w:eastAsia="Times New Roman"/>
              </w:rPr>
              <w:t>Autonoma</w:t>
            </w:r>
            <w:proofErr w:type="spellEnd"/>
            <w:r>
              <w:rPr>
                <w:rFonts w:eastAsia="Times New Roman"/>
              </w:rPr>
              <w:t xml:space="preserve"> del </w:t>
            </w:r>
            <w:proofErr w:type="spellStart"/>
            <w:r>
              <w:rPr>
                <w:rFonts w:eastAsia="Times New Roman"/>
              </w:rPr>
              <w:t>Estado</w:t>
            </w:r>
            <w:proofErr w:type="spellEnd"/>
            <w:r>
              <w:rPr>
                <w:rFonts w:eastAsia="Times New Roman"/>
              </w:rPr>
              <w:t xml:space="preserve"> de Morelos</w:t>
            </w:r>
          </w:p>
        </w:tc>
        <w:tc>
          <w:tcPr>
            <w:tcW w:w="2932" w:type="dxa"/>
            <w:hideMark/>
          </w:tcPr>
          <w:p w:rsidR="00991B20" w:rsidRDefault="00991B20" w:rsidP="003109EF">
            <w:pPr>
              <w:cnfStyle w:val="000000000000"/>
              <w:rPr>
                <w:rFonts w:eastAsia="Times New Roman"/>
                <w:sz w:val="24"/>
                <w:szCs w:val="24"/>
              </w:rPr>
            </w:pPr>
            <w:proofErr w:type="spellStart"/>
            <w:r w:rsidRPr="00AA643E">
              <w:rPr>
                <w:rFonts w:eastAsia="Times New Roman"/>
              </w:rPr>
              <w:t>nina(a</w:t>
            </w:r>
            <w:proofErr w:type="spellEnd"/>
            <w:r w:rsidRPr="00AA643E">
              <w:rPr>
                <w:rFonts w:eastAsia="Times New Roman"/>
              </w:rPr>
              <w:t>t)</w:t>
            </w:r>
            <w:proofErr w:type="spellStart"/>
            <w:r w:rsidRPr="00AA643E">
              <w:rPr>
                <w:rFonts w:eastAsia="Times New Roman"/>
              </w:rPr>
              <w:t>uaem.mx</w:t>
            </w:r>
            <w:proofErr w:type="spellEnd"/>
          </w:p>
        </w:tc>
      </w:tr>
      <w:tr w:rsidR="00991B20" w:rsidRPr="00517ABD" w:rsidTr="00161883">
        <w:trPr>
          <w:cnfStyle w:val="000000100000"/>
          <w:divId w:val="794370869"/>
        </w:trPr>
        <w:tc>
          <w:tcPr>
            <w:cnfStyle w:val="001000000000"/>
            <w:tcW w:w="436" w:type="dxa"/>
            <w:hideMark/>
          </w:tcPr>
          <w:p w:rsidR="00991B20" w:rsidRDefault="00991B20" w:rsidP="00011F47">
            <w:pPr>
              <w:rPr>
                <w:rFonts w:eastAsia="Times New Roman"/>
                <w:sz w:val="24"/>
                <w:szCs w:val="24"/>
              </w:rPr>
            </w:pPr>
            <w:r w:rsidRPr="00AA643E">
              <w:rPr>
                <w:rFonts w:eastAsia="Times New Roman"/>
              </w:rPr>
              <w:t>21</w:t>
            </w:r>
          </w:p>
        </w:tc>
        <w:tc>
          <w:tcPr>
            <w:tcW w:w="2521" w:type="dxa"/>
            <w:hideMark/>
          </w:tcPr>
          <w:p w:rsidR="00991B20" w:rsidRDefault="00991B20" w:rsidP="00011F47">
            <w:pPr>
              <w:cnfStyle w:val="000000100000"/>
              <w:rPr>
                <w:rFonts w:eastAsia="Times New Roman"/>
                <w:sz w:val="24"/>
                <w:szCs w:val="24"/>
              </w:rPr>
            </w:pPr>
            <w:proofErr w:type="spellStart"/>
            <w:r w:rsidRPr="00AA643E">
              <w:rPr>
                <w:rFonts w:eastAsia="Times New Roman"/>
              </w:rPr>
              <w:t>Shahzad</w:t>
            </w:r>
            <w:proofErr w:type="spellEnd"/>
            <w:r w:rsidRPr="00AA643E">
              <w:rPr>
                <w:rFonts w:eastAsia="Times New Roman"/>
              </w:rPr>
              <w:t xml:space="preserve">, Muhammad </w:t>
            </w:r>
            <w:proofErr w:type="spellStart"/>
            <w:r w:rsidRPr="00AA643E">
              <w:rPr>
                <w:rFonts w:eastAsia="Times New Roman"/>
              </w:rPr>
              <w:t>Adnan</w:t>
            </w:r>
            <w:proofErr w:type="spellEnd"/>
          </w:p>
        </w:tc>
        <w:tc>
          <w:tcPr>
            <w:tcW w:w="3372" w:type="dxa"/>
            <w:hideMark/>
          </w:tcPr>
          <w:p w:rsidR="00991B20" w:rsidRDefault="00991B20" w:rsidP="00011F47">
            <w:pPr>
              <w:cnfStyle w:val="000000100000"/>
              <w:rPr>
                <w:rFonts w:eastAsia="Times New Roman"/>
                <w:sz w:val="24"/>
                <w:szCs w:val="24"/>
              </w:rPr>
            </w:pPr>
            <w:proofErr w:type="spellStart"/>
            <w:r>
              <w:rPr>
                <w:rFonts w:eastAsia="Times New Roman"/>
              </w:rPr>
              <w:t>University</w:t>
            </w:r>
            <w:proofErr w:type="spellEnd"/>
            <w:r>
              <w:rPr>
                <w:rFonts w:eastAsia="Times New Roman"/>
              </w:rPr>
              <w:t xml:space="preserve"> of Swat</w:t>
            </w:r>
          </w:p>
        </w:tc>
        <w:tc>
          <w:tcPr>
            <w:tcW w:w="2932" w:type="dxa"/>
            <w:hideMark/>
          </w:tcPr>
          <w:p w:rsidR="00991B20" w:rsidRPr="003109EF" w:rsidRDefault="00991B20" w:rsidP="003109EF">
            <w:pPr>
              <w:cnfStyle w:val="000000100000"/>
              <w:rPr>
                <w:rFonts w:eastAsia="Times New Roman"/>
                <w:sz w:val="24"/>
                <w:szCs w:val="24"/>
                <w:lang w:val="en-US"/>
              </w:rPr>
            </w:pPr>
            <w:proofErr w:type="spellStart"/>
            <w:r w:rsidRPr="00AA643E">
              <w:rPr>
                <w:rFonts w:eastAsia="Times New Roman"/>
                <w:lang w:val="en-US"/>
              </w:rPr>
              <w:t>muhammad.shahzad</w:t>
            </w:r>
            <w:proofErr w:type="spellEnd"/>
            <w:r w:rsidRPr="00AA643E">
              <w:rPr>
                <w:rFonts w:eastAsia="Times New Roman"/>
                <w:lang w:val="en-US"/>
              </w:rPr>
              <w:t>(at)</w:t>
            </w:r>
            <w:proofErr w:type="spellStart"/>
            <w:r w:rsidRPr="00AA643E">
              <w:rPr>
                <w:rFonts w:eastAsia="Times New Roman"/>
                <w:lang w:val="en-US"/>
              </w:rPr>
              <w:t>unicam.it</w:t>
            </w:r>
            <w:proofErr w:type="spellEnd"/>
          </w:p>
        </w:tc>
      </w:tr>
      <w:tr w:rsidR="00991B20" w:rsidTr="00161883">
        <w:trPr>
          <w:divId w:val="794370869"/>
        </w:trPr>
        <w:tc>
          <w:tcPr>
            <w:cnfStyle w:val="001000000000"/>
            <w:tcW w:w="436" w:type="dxa"/>
            <w:hideMark/>
          </w:tcPr>
          <w:p w:rsidR="00991B20" w:rsidRDefault="00991B20" w:rsidP="00011F47">
            <w:pPr>
              <w:rPr>
                <w:rFonts w:eastAsia="Times New Roman"/>
                <w:sz w:val="24"/>
                <w:szCs w:val="24"/>
              </w:rPr>
            </w:pPr>
            <w:r w:rsidRPr="00AA643E">
              <w:rPr>
                <w:rFonts w:eastAsia="Times New Roman"/>
              </w:rPr>
              <w:t>22</w:t>
            </w:r>
          </w:p>
        </w:tc>
        <w:tc>
          <w:tcPr>
            <w:tcW w:w="2521" w:type="dxa"/>
            <w:hideMark/>
          </w:tcPr>
          <w:p w:rsidR="00991B20" w:rsidRDefault="00991B20" w:rsidP="00011F47">
            <w:pPr>
              <w:cnfStyle w:val="000000000000"/>
              <w:rPr>
                <w:rFonts w:eastAsia="Times New Roman"/>
                <w:sz w:val="24"/>
                <w:szCs w:val="24"/>
              </w:rPr>
            </w:pPr>
            <w:proofErr w:type="spellStart"/>
            <w:r w:rsidRPr="00AA643E">
              <w:rPr>
                <w:rFonts w:eastAsia="Times New Roman"/>
              </w:rPr>
              <w:t>Vakser</w:t>
            </w:r>
            <w:proofErr w:type="spellEnd"/>
            <w:r w:rsidRPr="00AA643E">
              <w:rPr>
                <w:rFonts w:eastAsia="Times New Roman"/>
              </w:rPr>
              <w:t xml:space="preserve">, </w:t>
            </w:r>
            <w:proofErr w:type="spellStart"/>
            <w:r w:rsidRPr="00AA643E">
              <w:rPr>
                <w:rFonts w:eastAsia="Times New Roman"/>
              </w:rPr>
              <w:t>Ilya</w:t>
            </w:r>
            <w:proofErr w:type="spellEnd"/>
          </w:p>
        </w:tc>
        <w:tc>
          <w:tcPr>
            <w:tcW w:w="3372" w:type="dxa"/>
            <w:hideMark/>
          </w:tcPr>
          <w:p w:rsidR="00991B20" w:rsidRDefault="00991B20" w:rsidP="00011F47">
            <w:pPr>
              <w:cnfStyle w:val="000000000000"/>
              <w:rPr>
                <w:rFonts w:eastAsia="Times New Roman"/>
                <w:sz w:val="24"/>
                <w:szCs w:val="24"/>
              </w:rPr>
            </w:pPr>
            <w:proofErr w:type="spellStart"/>
            <w:r>
              <w:rPr>
                <w:rFonts w:eastAsia="Times New Roman"/>
              </w:rPr>
              <w:t>University</w:t>
            </w:r>
            <w:proofErr w:type="spellEnd"/>
            <w:r>
              <w:rPr>
                <w:rFonts w:eastAsia="Times New Roman"/>
              </w:rPr>
              <w:t xml:space="preserve"> of Kansas</w:t>
            </w:r>
          </w:p>
        </w:tc>
        <w:tc>
          <w:tcPr>
            <w:tcW w:w="2932" w:type="dxa"/>
            <w:hideMark/>
          </w:tcPr>
          <w:p w:rsidR="00991B20" w:rsidRDefault="00991B20" w:rsidP="003109EF">
            <w:pPr>
              <w:cnfStyle w:val="000000000000"/>
              <w:rPr>
                <w:rFonts w:eastAsia="Times New Roman"/>
                <w:sz w:val="24"/>
                <w:szCs w:val="24"/>
              </w:rPr>
            </w:pPr>
            <w:proofErr w:type="spellStart"/>
            <w:r w:rsidRPr="00AA643E">
              <w:rPr>
                <w:rFonts w:eastAsia="Times New Roman"/>
              </w:rPr>
              <w:t>vakser(a</w:t>
            </w:r>
            <w:proofErr w:type="spellEnd"/>
            <w:r w:rsidRPr="00AA643E">
              <w:rPr>
                <w:rFonts w:eastAsia="Times New Roman"/>
              </w:rPr>
              <w:t>t)ku.edu</w:t>
            </w:r>
          </w:p>
        </w:tc>
      </w:tr>
      <w:tr w:rsidR="00991B20" w:rsidTr="00161883">
        <w:trPr>
          <w:cnfStyle w:val="000000100000"/>
          <w:divId w:val="794370869"/>
        </w:trPr>
        <w:tc>
          <w:tcPr>
            <w:cnfStyle w:val="001000000000"/>
            <w:tcW w:w="436" w:type="dxa"/>
            <w:hideMark/>
          </w:tcPr>
          <w:p w:rsidR="00991B20" w:rsidRDefault="00991B20" w:rsidP="00011F47">
            <w:pPr>
              <w:rPr>
                <w:rFonts w:eastAsia="Times New Roman"/>
              </w:rPr>
            </w:pPr>
            <w:r>
              <w:rPr>
                <w:rFonts w:eastAsia="Times New Roman"/>
              </w:rPr>
              <w:t>23</w:t>
            </w:r>
          </w:p>
        </w:tc>
        <w:tc>
          <w:tcPr>
            <w:tcW w:w="2521" w:type="dxa"/>
            <w:hideMark/>
          </w:tcPr>
          <w:p w:rsidR="00991B20" w:rsidRDefault="00991B20" w:rsidP="00011F47">
            <w:pPr>
              <w:cnfStyle w:val="000000100000"/>
              <w:rPr>
                <w:rFonts w:eastAsia="Times New Roman"/>
              </w:rPr>
            </w:pPr>
            <w:r w:rsidRPr="00AA643E">
              <w:t xml:space="preserve">Wu, </w:t>
            </w:r>
            <w:proofErr w:type="spellStart"/>
            <w:r w:rsidRPr="00AA643E">
              <w:t>Zhiyun</w:t>
            </w:r>
            <w:proofErr w:type="spellEnd"/>
          </w:p>
        </w:tc>
        <w:tc>
          <w:tcPr>
            <w:tcW w:w="3372" w:type="dxa"/>
            <w:hideMark/>
          </w:tcPr>
          <w:p w:rsidR="00991B20" w:rsidRDefault="00991B20" w:rsidP="00011F47">
            <w:pPr>
              <w:cnfStyle w:val="000000100000"/>
              <w:rPr>
                <w:rFonts w:eastAsia="Times New Roman"/>
              </w:rPr>
            </w:pPr>
            <w:r>
              <w:t xml:space="preserve">Iowa State </w:t>
            </w:r>
            <w:proofErr w:type="spellStart"/>
            <w:r>
              <w:t>University</w:t>
            </w:r>
            <w:proofErr w:type="spellEnd"/>
          </w:p>
        </w:tc>
        <w:tc>
          <w:tcPr>
            <w:tcW w:w="2932" w:type="dxa"/>
            <w:hideMark/>
          </w:tcPr>
          <w:p w:rsidR="00991B20" w:rsidRDefault="00991B20" w:rsidP="00FA6F68">
            <w:pPr>
              <w:cnfStyle w:val="000000100000"/>
              <w:rPr>
                <w:rFonts w:eastAsia="Times New Roman"/>
              </w:rPr>
            </w:pPr>
            <w:proofErr w:type="spellStart"/>
            <w:r>
              <w:rPr>
                <w:rFonts w:eastAsia="Times New Roman"/>
              </w:rPr>
              <w:t>z</w:t>
            </w:r>
            <w:r w:rsidRPr="00FA6F68">
              <w:rPr>
                <w:rFonts w:eastAsia="Times New Roman"/>
              </w:rPr>
              <w:t>hijun</w:t>
            </w:r>
            <w:r>
              <w:rPr>
                <w:rFonts w:eastAsia="Times New Roman"/>
              </w:rPr>
              <w:t>(a</w:t>
            </w:r>
            <w:proofErr w:type="spellEnd"/>
            <w:r>
              <w:rPr>
                <w:rFonts w:eastAsia="Times New Roman"/>
              </w:rPr>
              <w:t>t)</w:t>
            </w:r>
            <w:r w:rsidRPr="00FA6F68">
              <w:rPr>
                <w:rFonts w:eastAsia="Times New Roman"/>
              </w:rPr>
              <w:t>iastate.edu</w:t>
            </w:r>
          </w:p>
        </w:tc>
      </w:tr>
    </w:tbl>
    <w:p w:rsidR="0067787D" w:rsidRPr="00D63974" w:rsidRDefault="0067787D" w:rsidP="00011F47">
      <w:pPr>
        <w:spacing w:after="0" w:line="240" w:lineRule="auto"/>
        <w:divId w:val="1170287926"/>
        <w:rPr>
          <w:rFonts w:ascii="Times New Roman" w:hAnsi="Times New Roman" w:cs="Times New Roman"/>
          <w:sz w:val="24"/>
          <w:szCs w:val="24"/>
          <w:lang w:val="en-US"/>
        </w:rPr>
      </w:pPr>
    </w:p>
    <w:sectPr w:rsidR="0067787D" w:rsidRPr="00D63974" w:rsidSect="00A8411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CD" w:rsidRDefault="001A6DCD" w:rsidP="00F542CC">
      <w:pPr>
        <w:spacing w:after="0" w:line="240" w:lineRule="auto"/>
      </w:pPr>
      <w:r>
        <w:separator/>
      </w:r>
    </w:p>
  </w:endnote>
  <w:endnote w:type="continuationSeparator" w:id="0">
    <w:p w:rsidR="001A6DCD" w:rsidRDefault="001A6DCD" w:rsidP="00F54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AR PL SungtiL GB">
    <w:panose1 w:val="00000000000000000000"/>
    <w:charset w:val="00"/>
    <w:family w:val="roman"/>
    <w:notTrueType/>
    <w:pitch w:val="default"/>
    <w:sig w:usb0="00000000" w:usb1="00000000" w:usb2="00000000" w:usb3="00000000" w:csb0="00000000" w:csb1="00000000"/>
  </w:font>
  <w:font w:name="Lohit Devanagari">
    <w:altName w:val="DFGothic-EB"/>
    <w:charset w:val="80"/>
    <w:family w:val="auto"/>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Droid Sans Fallback">
    <w:charset w:val="01"/>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 w:name="CMR9">
    <w:altName w:val="Times New Roman"/>
    <w:panose1 w:val="00000000000000000000"/>
    <w:charset w:val="00"/>
    <w:family w:val="auto"/>
    <w:notTrueType/>
    <w:pitch w:val="default"/>
    <w:sig w:usb0="00000003" w:usb1="00000000" w:usb2="00000000" w:usb3="00000000" w:csb0="00000001" w:csb1="00000000"/>
  </w:font>
  <w:font w:name="CMR12">
    <w:altName w:val="MS Mincho"/>
    <w:panose1 w:val="00000000000000000000"/>
    <w:charset w:val="80"/>
    <w:family w:val="auto"/>
    <w:notTrueType/>
    <w:pitch w:val="default"/>
    <w:sig w:usb0="00000000"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867"/>
      <w:docPartObj>
        <w:docPartGallery w:val="Page Numbers (Bottom of Page)"/>
        <w:docPartUnique/>
      </w:docPartObj>
    </w:sdtPr>
    <w:sdtContent>
      <w:p w:rsidR="003040A5" w:rsidRDefault="00201E44">
        <w:pPr>
          <w:pStyle w:val="Stopka"/>
          <w:jc w:val="center"/>
        </w:pPr>
        <w:fldSimple w:instr=" PAGE   \* MERGEFORMAT ">
          <w:r w:rsidR="00517ABD">
            <w:rPr>
              <w:noProof/>
            </w:rPr>
            <w:t>3</w:t>
          </w:r>
        </w:fldSimple>
      </w:p>
    </w:sdtContent>
  </w:sdt>
  <w:p w:rsidR="003040A5" w:rsidRDefault="003040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CD" w:rsidRDefault="001A6DCD" w:rsidP="00F542CC">
      <w:pPr>
        <w:spacing w:after="0" w:line="240" w:lineRule="auto"/>
      </w:pPr>
      <w:r>
        <w:separator/>
      </w:r>
    </w:p>
  </w:footnote>
  <w:footnote w:type="continuationSeparator" w:id="0">
    <w:p w:rsidR="001A6DCD" w:rsidRDefault="001A6DCD" w:rsidP="00F54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589"/>
    <w:multiLevelType w:val="multilevel"/>
    <w:tmpl w:val="CF92B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D09A7"/>
    <w:multiLevelType w:val="multilevel"/>
    <w:tmpl w:val="0E146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677"/>
    <w:multiLevelType w:val="multilevel"/>
    <w:tmpl w:val="08C85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3759A"/>
    <w:multiLevelType w:val="hybridMultilevel"/>
    <w:tmpl w:val="DA824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A15BF9"/>
    <w:multiLevelType w:val="multilevel"/>
    <w:tmpl w:val="035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84110"/>
    <w:rsid w:val="00000698"/>
    <w:rsid w:val="00000D1D"/>
    <w:rsid w:val="000028E8"/>
    <w:rsid w:val="0000290C"/>
    <w:rsid w:val="00003889"/>
    <w:rsid w:val="00004A0D"/>
    <w:rsid w:val="0000501E"/>
    <w:rsid w:val="0000693D"/>
    <w:rsid w:val="00007F7D"/>
    <w:rsid w:val="000118B4"/>
    <w:rsid w:val="00011F47"/>
    <w:rsid w:val="00011F4E"/>
    <w:rsid w:val="00012840"/>
    <w:rsid w:val="000130D2"/>
    <w:rsid w:val="00013739"/>
    <w:rsid w:val="000141FE"/>
    <w:rsid w:val="00014A15"/>
    <w:rsid w:val="00014CA5"/>
    <w:rsid w:val="0001637C"/>
    <w:rsid w:val="00017C45"/>
    <w:rsid w:val="0002068F"/>
    <w:rsid w:val="0002116F"/>
    <w:rsid w:val="00023AA9"/>
    <w:rsid w:val="0002719B"/>
    <w:rsid w:val="000274F9"/>
    <w:rsid w:val="00030D71"/>
    <w:rsid w:val="000328BA"/>
    <w:rsid w:val="00035846"/>
    <w:rsid w:val="000367D8"/>
    <w:rsid w:val="00037477"/>
    <w:rsid w:val="000376D8"/>
    <w:rsid w:val="00040909"/>
    <w:rsid w:val="00042448"/>
    <w:rsid w:val="000428A2"/>
    <w:rsid w:val="00042B82"/>
    <w:rsid w:val="000448B8"/>
    <w:rsid w:val="00052F63"/>
    <w:rsid w:val="00053447"/>
    <w:rsid w:val="000551A9"/>
    <w:rsid w:val="00055900"/>
    <w:rsid w:val="00055E48"/>
    <w:rsid w:val="00056254"/>
    <w:rsid w:val="000565ED"/>
    <w:rsid w:val="000603C8"/>
    <w:rsid w:val="00060412"/>
    <w:rsid w:val="0006149E"/>
    <w:rsid w:val="000654A7"/>
    <w:rsid w:val="00067C71"/>
    <w:rsid w:val="000719BB"/>
    <w:rsid w:val="00071F67"/>
    <w:rsid w:val="0007221C"/>
    <w:rsid w:val="00072470"/>
    <w:rsid w:val="0007250B"/>
    <w:rsid w:val="000728D0"/>
    <w:rsid w:val="00072A63"/>
    <w:rsid w:val="0007513B"/>
    <w:rsid w:val="000753E6"/>
    <w:rsid w:val="00075755"/>
    <w:rsid w:val="00077F11"/>
    <w:rsid w:val="00080241"/>
    <w:rsid w:val="00080505"/>
    <w:rsid w:val="000807EC"/>
    <w:rsid w:val="0008201F"/>
    <w:rsid w:val="00082056"/>
    <w:rsid w:val="000823B1"/>
    <w:rsid w:val="00085317"/>
    <w:rsid w:val="00087A88"/>
    <w:rsid w:val="000902A9"/>
    <w:rsid w:val="00090C70"/>
    <w:rsid w:val="0009256E"/>
    <w:rsid w:val="0009590F"/>
    <w:rsid w:val="00096194"/>
    <w:rsid w:val="00097BC6"/>
    <w:rsid w:val="000A0E92"/>
    <w:rsid w:val="000A1220"/>
    <w:rsid w:val="000A17BB"/>
    <w:rsid w:val="000A27AC"/>
    <w:rsid w:val="000A2EE4"/>
    <w:rsid w:val="000A307F"/>
    <w:rsid w:val="000A3E5D"/>
    <w:rsid w:val="000A5AA4"/>
    <w:rsid w:val="000A6FF1"/>
    <w:rsid w:val="000A7884"/>
    <w:rsid w:val="000B0145"/>
    <w:rsid w:val="000B0994"/>
    <w:rsid w:val="000B208F"/>
    <w:rsid w:val="000B65A7"/>
    <w:rsid w:val="000C070D"/>
    <w:rsid w:val="000C13DF"/>
    <w:rsid w:val="000C2104"/>
    <w:rsid w:val="000C2AEE"/>
    <w:rsid w:val="000C517A"/>
    <w:rsid w:val="000C58FB"/>
    <w:rsid w:val="000D0266"/>
    <w:rsid w:val="000D2840"/>
    <w:rsid w:val="000D2E24"/>
    <w:rsid w:val="000D337E"/>
    <w:rsid w:val="000D3C85"/>
    <w:rsid w:val="000D4112"/>
    <w:rsid w:val="000D4269"/>
    <w:rsid w:val="000D5701"/>
    <w:rsid w:val="000D5C2B"/>
    <w:rsid w:val="000E0E70"/>
    <w:rsid w:val="000E2C8E"/>
    <w:rsid w:val="000E2E4F"/>
    <w:rsid w:val="000E3116"/>
    <w:rsid w:val="000E3CC2"/>
    <w:rsid w:val="000E4256"/>
    <w:rsid w:val="000E6C0C"/>
    <w:rsid w:val="000F0408"/>
    <w:rsid w:val="000F180C"/>
    <w:rsid w:val="000F216D"/>
    <w:rsid w:val="000F31D9"/>
    <w:rsid w:val="000F705E"/>
    <w:rsid w:val="000F71B6"/>
    <w:rsid w:val="0010130B"/>
    <w:rsid w:val="00101FEF"/>
    <w:rsid w:val="001022D3"/>
    <w:rsid w:val="001044AB"/>
    <w:rsid w:val="001069C3"/>
    <w:rsid w:val="00106CD3"/>
    <w:rsid w:val="0010707D"/>
    <w:rsid w:val="00107842"/>
    <w:rsid w:val="00107A3A"/>
    <w:rsid w:val="00111A5E"/>
    <w:rsid w:val="00112706"/>
    <w:rsid w:val="001162DE"/>
    <w:rsid w:val="00116D13"/>
    <w:rsid w:val="0012168C"/>
    <w:rsid w:val="00121D02"/>
    <w:rsid w:val="0012200E"/>
    <w:rsid w:val="00125CE5"/>
    <w:rsid w:val="00131467"/>
    <w:rsid w:val="001331FB"/>
    <w:rsid w:val="00133BC4"/>
    <w:rsid w:val="00134058"/>
    <w:rsid w:val="00135A70"/>
    <w:rsid w:val="0013680D"/>
    <w:rsid w:val="00136DB8"/>
    <w:rsid w:val="00136FD8"/>
    <w:rsid w:val="00137721"/>
    <w:rsid w:val="00140DDA"/>
    <w:rsid w:val="001412A1"/>
    <w:rsid w:val="00143097"/>
    <w:rsid w:val="0014410C"/>
    <w:rsid w:val="001444E1"/>
    <w:rsid w:val="00146549"/>
    <w:rsid w:val="00147199"/>
    <w:rsid w:val="00147A89"/>
    <w:rsid w:val="00150C4E"/>
    <w:rsid w:val="00151408"/>
    <w:rsid w:val="0015295A"/>
    <w:rsid w:val="00153C7E"/>
    <w:rsid w:val="00154400"/>
    <w:rsid w:val="001550A8"/>
    <w:rsid w:val="00156146"/>
    <w:rsid w:val="001616A7"/>
    <w:rsid w:val="00161883"/>
    <w:rsid w:val="00162041"/>
    <w:rsid w:val="00163CCA"/>
    <w:rsid w:val="00163F75"/>
    <w:rsid w:val="0016503E"/>
    <w:rsid w:val="001652FF"/>
    <w:rsid w:val="00165950"/>
    <w:rsid w:val="00167D49"/>
    <w:rsid w:val="001702AC"/>
    <w:rsid w:val="00171016"/>
    <w:rsid w:val="00171D84"/>
    <w:rsid w:val="00172276"/>
    <w:rsid w:val="00172A37"/>
    <w:rsid w:val="00173736"/>
    <w:rsid w:val="00174E41"/>
    <w:rsid w:val="00176019"/>
    <w:rsid w:val="00177DAD"/>
    <w:rsid w:val="00180303"/>
    <w:rsid w:val="001805D9"/>
    <w:rsid w:val="00180808"/>
    <w:rsid w:val="001815BB"/>
    <w:rsid w:val="00181B20"/>
    <w:rsid w:val="00183BCD"/>
    <w:rsid w:val="00184EFF"/>
    <w:rsid w:val="0018665B"/>
    <w:rsid w:val="001866FB"/>
    <w:rsid w:val="00187E8C"/>
    <w:rsid w:val="0019090E"/>
    <w:rsid w:val="00190AC0"/>
    <w:rsid w:val="00191340"/>
    <w:rsid w:val="00192FAF"/>
    <w:rsid w:val="00194584"/>
    <w:rsid w:val="00195D60"/>
    <w:rsid w:val="001968B1"/>
    <w:rsid w:val="001A0E18"/>
    <w:rsid w:val="001A269C"/>
    <w:rsid w:val="001A293F"/>
    <w:rsid w:val="001A35AA"/>
    <w:rsid w:val="001A3A9F"/>
    <w:rsid w:val="001A3B5A"/>
    <w:rsid w:val="001A3CA1"/>
    <w:rsid w:val="001A46C0"/>
    <w:rsid w:val="001A5390"/>
    <w:rsid w:val="001A5B27"/>
    <w:rsid w:val="001A6DCD"/>
    <w:rsid w:val="001A7A09"/>
    <w:rsid w:val="001B1EDA"/>
    <w:rsid w:val="001B1F3A"/>
    <w:rsid w:val="001B24E0"/>
    <w:rsid w:val="001B264C"/>
    <w:rsid w:val="001B2D9F"/>
    <w:rsid w:val="001B383F"/>
    <w:rsid w:val="001B4445"/>
    <w:rsid w:val="001B6253"/>
    <w:rsid w:val="001B7DAA"/>
    <w:rsid w:val="001C2640"/>
    <w:rsid w:val="001C2A81"/>
    <w:rsid w:val="001C3D44"/>
    <w:rsid w:val="001C45DD"/>
    <w:rsid w:val="001C64AF"/>
    <w:rsid w:val="001C7305"/>
    <w:rsid w:val="001C7B80"/>
    <w:rsid w:val="001D01DF"/>
    <w:rsid w:val="001D25A2"/>
    <w:rsid w:val="001D2CE2"/>
    <w:rsid w:val="001D3EAA"/>
    <w:rsid w:val="001D515A"/>
    <w:rsid w:val="001D5BA7"/>
    <w:rsid w:val="001D77F3"/>
    <w:rsid w:val="001E2547"/>
    <w:rsid w:val="001E5853"/>
    <w:rsid w:val="001E5A1C"/>
    <w:rsid w:val="001E5AEC"/>
    <w:rsid w:val="001E6AFB"/>
    <w:rsid w:val="001F035D"/>
    <w:rsid w:val="001F0646"/>
    <w:rsid w:val="001F1DF6"/>
    <w:rsid w:val="001F1E01"/>
    <w:rsid w:val="001F4B56"/>
    <w:rsid w:val="001F4E9F"/>
    <w:rsid w:val="001F6AD2"/>
    <w:rsid w:val="0020088D"/>
    <w:rsid w:val="002014A5"/>
    <w:rsid w:val="00201D7C"/>
    <w:rsid w:val="00201E44"/>
    <w:rsid w:val="00201E83"/>
    <w:rsid w:val="002037E7"/>
    <w:rsid w:val="00203E99"/>
    <w:rsid w:val="0020477E"/>
    <w:rsid w:val="00205F9F"/>
    <w:rsid w:val="00207EBB"/>
    <w:rsid w:val="002102EB"/>
    <w:rsid w:val="002107CD"/>
    <w:rsid w:val="002112D0"/>
    <w:rsid w:val="002116A2"/>
    <w:rsid w:val="00213010"/>
    <w:rsid w:val="002137A4"/>
    <w:rsid w:val="00216CF3"/>
    <w:rsid w:val="00220BBD"/>
    <w:rsid w:val="00221A13"/>
    <w:rsid w:val="00223425"/>
    <w:rsid w:val="00223CBC"/>
    <w:rsid w:val="00224395"/>
    <w:rsid w:val="00226276"/>
    <w:rsid w:val="0022692D"/>
    <w:rsid w:val="00226D9A"/>
    <w:rsid w:val="00227AF8"/>
    <w:rsid w:val="00230A58"/>
    <w:rsid w:val="00231BE6"/>
    <w:rsid w:val="00232144"/>
    <w:rsid w:val="00233619"/>
    <w:rsid w:val="00233A75"/>
    <w:rsid w:val="00233E65"/>
    <w:rsid w:val="0023476E"/>
    <w:rsid w:val="00234C3A"/>
    <w:rsid w:val="00235515"/>
    <w:rsid w:val="00235FD4"/>
    <w:rsid w:val="00241402"/>
    <w:rsid w:val="0024708E"/>
    <w:rsid w:val="00250A3F"/>
    <w:rsid w:val="00251A3A"/>
    <w:rsid w:val="00252CEF"/>
    <w:rsid w:val="00253B7A"/>
    <w:rsid w:val="00254353"/>
    <w:rsid w:val="002554DC"/>
    <w:rsid w:val="0026045D"/>
    <w:rsid w:val="002615D5"/>
    <w:rsid w:val="002625A1"/>
    <w:rsid w:val="002633A2"/>
    <w:rsid w:val="002643AF"/>
    <w:rsid w:val="0027087B"/>
    <w:rsid w:val="00270E00"/>
    <w:rsid w:val="00271A6F"/>
    <w:rsid w:val="002760B8"/>
    <w:rsid w:val="00276F52"/>
    <w:rsid w:val="00281FE8"/>
    <w:rsid w:val="0028208D"/>
    <w:rsid w:val="00283294"/>
    <w:rsid w:val="00283DE0"/>
    <w:rsid w:val="00283F6D"/>
    <w:rsid w:val="00284350"/>
    <w:rsid w:val="00285C84"/>
    <w:rsid w:val="00287554"/>
    <w:rsid w:val="00287D90"/>
    <w:rsid w:val="002924B4"/>
    <w:rsid w:val="002925B8"/>
    <w:rsid w:val="002930A1"/>
    <w:rsid w:val="00293A71"/>
    <w:rsid w:val="00293F7E"/>
    <w:rsid w:val="00294427"/>
    <w:rsid w:val="00296BCB"/>
    <w:rsid w:val="00297595"/>
    <w:rsid w:val="00297677"/>
    <w:rsid w:val="002A4414"/>
    <w:rsid w:val="002B23DD"/>
    <w:rsid w:val="002B55B6"/>
    <w:rsid w:val="002B6FC7"/>
    <w:rsid w:val="002B714F"/>
    <w:rsid w:val="002C12A8"/>
    <w:rsid w:val="002C1F3A"/>
    <w:rsid w:val="002C538D"/>
    <w:rsid w:val="002D0096"/>
    <w:rsid w:val="002D2FAF"/>
    <w:rsid w:val="002D41CD"/>
    <w:rsid w:val="002D5C91"/>
    <w:rsid w:val="002D6346"/>
    <w:rsid w:val="002E1D98"/>
    <w:rsid w:val="002E2E72"/>
    <w:rsid w:val="002E423F"/>
    <w:rsid w:val="002E7150"/>
    <w:rsid w:val="002E74E9"/>
    <w:rsid w:val="002F018F"/>
    <w:rsid w:val="002F03F3"/>
    <w:rsid w:val="002F1879"/>
    <w:rsid w:val="002F1ADA"/>
    <w:rsid w:val="002F37D4"/>
    <w:rsid w:val="002F3EB1"/>
    <w:rsid w:val="002F3F94"/>
    <w:rsid w:val="002F63D0"/>
    <w:rsid w:val="002F653E"/>
    <w:rsid w:val="0030019A"/>
    <w:rsid w:val="003017C2"/>
    <w:rsid w:val="003026A8"/>
    <w:rsid w:val="00302760"/>
    <w:rsid w:val="00302D70"/>
    <w:rsid w:val="00302F1E"/>
    <w:rsid w:val="00303ABE"/>
    <w:rsid w:val="003040A5"/>
    <w:rsid w:val="003048C2"/>
    <w:rsid w:val="00304C5F"/>
    <w:rsid w:val="003066F8"/>
    <w:rsid w:val="00307281"/>
    <w:rsid w:val="003103F0"/>
    <w:rsid w:val="003109EF"/>
    <w:rsid w:val="0031129B"/>
    <w:rsid w:val="00312EBF"/>
    <w:rsid w:val="00313F97"/>
    <w:rsid w:val="00315E69"/>
    <w:rsid w:val="0031619B"/>
    <w:rsid w:val="003175FA"/>
    <w:rsid w:val="00317D2C"/>
    <w:rsid w:val="0032044D"/>
    <w:rsid w:val="003225CD"/>
    <w:rsid w:val="00324BC0"/>
    <w:rsid w:val="0032535A"/>
    <w:rsid w:val="00325AE6"/>
    <w:rsid w:val="00327CF8"/>
    <w:rsid w:val="00330BA1"/>
    <w:rsid w:val="00333637"/>
    <w:rsid w:val="00333F25"/>
    <w:rsid w:val="003354DF"/>
    <w:rsid w:val="00335791"/>
    <w:rsid w:val="0033649E"/>
    <w:rsid w:val="003366E4"/>
    <w:rsid w:val="00340A28"/>
    <w:rsid w:val="00340E5C"/>
    <w:rsid w:val="00341F59"/>
    <w:rsid w:val="003431F5"/>
    <w:rsid w:val="00345970"/>
    <w:rsid w:val="00346804"/>
    <w:rsid w:val="00347885"/>
    <w:rsid w:val="003478F2"/>
    <w:rsid w:val="00351109"/>
    <w:rsid w:val="00352E59"/>
    <w:rsid w:val="00354164"/>
    <w:rsid w:val="003555C8"/>
    <w:rsid w:val="003561FD"/>
    <w:rsid w:val="00363BA4"/>
    <w:rsid w:val="00366B2B"/>
    <w:rsid w:val="0037392B"/>
    <w:rsid w:val="00374D63"/>
    <w:rsid w:val="003768CB"/>
    <w:rsid w:val="00376F03"/>
    <w:rsid w:val="00376F7A"/>
    <w:rsid w:val="003770E8"/>
    <w:rsid w:val="00377749"/>
    <w:rsid w:val="003777BE"/>
    <w:rsid w:val="00380E9A"/>
    <w:rsid w:val="00381607"/>
    <w:rsid w:val="00382107"/>
    <w:rsid w:val="003832FD"/>
    <w:rsid w:val="003833BB"/>
    <w:rsid w:val="00383F9B"/>
    <w:rsid w:val="00384D19"/>
    <w:rsid w:val="00387471"/>
    <w:rsid w:val="0038761E"/>
    <w:rsid w:val="003879F2"/>
    <w:rsid w:val="00387DB4"/>
    <w:rsid w:val="003902DE"/>
    <w:rsid w:val="00390D8A"/>
    <w:rsid w:val="0039178C"/>
    <w:rsid w:val="00393342"/>
    <w:rsid w:val="00393797"/>
    <w:rsid w:val="003949AF"/>
    <w:rsid w:val="00394E17"/>
    <w:rsid w:val="0039504D"/>
    <w:rsid w:val="0039595F"/>
    <w:rsid w:val="00395E49"/>
    <w:rsid w:val="00396124"/>
    <w:rsid w:val="0039678C"/>
    <w:rsid w:val="00396C7D"/>
    <w:rsid w:val="003A181E"/>
    <w:rsid w:val="003A18E2"/>
    <w:rsid w:val="003A1B6B"/>
    <w:rsid w:val="003A2C77"/>
    <w:rsid w:val="003A6F34"/>
    <w:rsid w:val="003A7D19"/>
    <w:rsid w:val="003B0240"/>
    <w:rsid w:val="003B180D"/>
    <w:rsid w:val="003B1C8E"/>
    <w:rsid w:val="003B55C4"/>
    <w:rsid w:val="003B6336"/>
    <w:rsid w:val="003C135A"/>
    <w:rsid w:val="003C18F7"/>
    <w:rsid w:val="003C266E"/>
    <w:rsid w:val="003C2E30"/>
    <w:rsid w:val="003C3B75"/>
    <w:rsid w:val="003C41D7"/>
    <w:rsid w:val="003C46F4"/>
    <w:rsid w:val="003C61A7"/>
    <w:rsid w:val="003C7B64"/>
    <w:rsid w:val="003C7BA9"/>
    <w:rsid w:val="003D239A"/>
    <w:rsid w:val="003D2E43"/>
    <w:rsid w:val="003D3600"/>
    <w:rsid w:val="003D3B5C"/>
    <w:rsid w:val="003D4AB4"/>
    <w:rsid w:val="003D4CC0"/>
    <w:rsid w:val="003D6B95"/>
    <w:rsid w:val="003E00A4"/>
    <w:rsid w:val="003E0D13"/>
    <w:rsid w:val="003E2B22"/>
    <w:rsid w:val="003E460A"/>
    <w:rsid w:val="003E5CE5"/>
    <w:rsid w:val="003E6034"/>
    <w:rsid w:val="003E6704"/>
    <w:rsid w:val="003E672C"/>
    <w:rsid w:val="003F0510"/>
    <w:rsid w:val="003F18B9"/>
    <w:rsid w:val="003F2A95"/>
    <w:rsid w:val="003F2F2C"/>
    <w:rsid w:val="003F377D"/>
    <w:rsid w:val="003F3959"/>
    <w:rsid w:val="003F7536"/>
    <w:rsid w:val="003F7971"/>
    <w:rsid w:val="00400209"/>
    <w:rsid w:val="004019FD"/>
    <w:rsid w:val="00402F41"/>
    <w:rsid w:val="00403349"/>
    <w:rsid w:val="00405FDE"/>
    <w:rsid w:val="00406394"/>
    <w:rsid w:val="00407565"/>
    <w:rsid w:val="00407811"/>
    <w:rsid w:val="00411D74"/>
    <w:rsid w:val="0041368B"/>
    <w:rsid w:val="004137CB"/>
    <w:rsid w:val="0041513E"/>
    <w:rsid w:val="0042019E"/>
    <w:rsid w:val="0042035E"/>
    <w:rsid w:val="00420DA5"/>
    <w:rsid w:val="00420F1E"/>
    <w:rsid w:val="004241C5"/>
    <w:rsid w:val="00425621"/>
    <w:rsid w:val="0042579F"/>
    <w:rsid w:val="00425B35"/>
    <w:rsid w:val="004277FE"/>
    <w:rsid w:val="0043063E"/>
    <w:rsid w:val="00430B6F"/>
    <w:rsid w:val="00430D32"/>
    <w:rsid w:val="00434B63"/>
    <w:rsid w:val="00434D57"/>
    <w:rsid w:val="00435B20"/>
    <w:rsid w:val="00437C88"/>
    <w:rsid w:val="004406EB"/>
    <w:rsid w:val="0044085A"/>
    <w:rsid w:val="004456C8"/>
    <w:rsid w:val="00446D0D"/>
    <w:rsid w:val="004515C6"/>
    <w:rsid w:val="00451D85"/>
    <w:rsid w:val="0045361D"/>
    <w:rsid w:val="00455D92"/>
    <w:rsid w:val="0046116A"/>
    <w:rsid w:val="00461FDD"/>
    <w:rsid w:val="0046396F"/>
    <w:rsid w:val="004639DF"/>
    <w:rsid w:val="00464CF7"/>
    <w:rsid w:val="0046714F"/>
    <w:rsid w:val="00467BD7"/>
    <w:rsid w:val="004709D1"/>
    <w:rsid w:val="004736DD"/>
    <w:rsid w:val="00476915"/>
    <w:rsid w:val="0048319E"/>
    <w:rsid w:val="0048431D"/>
    <w:rsid w:val="0048465B"/>
    <w:rsid w:val="00485872"/>
    <w:rsid w:val="00490EA0"/>
    <w:rsid w:val="00491859"/>
    <w:rsid w:val="004924D8"/>
    <w:rsid w:val="00492731"/>
    <w:rsid w:val="00492A1B"/>
    <w:rsid w:val="00495295"/>
    <w:rsid w:val="00497343"/>
    <w:rsid w:val="004A35E8"/>
    <w:rsid w:val="004A3BC5"/>
    <w:rsid w:val="004A3F35"/>
    <w:rsid w:val="004A47EB"/>
    <w:rsid w:val="004A4CCD"/>
    <w:rsid w:val="004A56D4"/>
    <w:rsid w:val="004A6641"/>
    <w:rsid w:val="004A71D2"/>
    <w:rsid w:val="004B0F8D"/>
    <w:rsid w:val="004B26DA"/>
    <w:rsid w:val="004B46D5"/>
    <w:rsid w:val="004B4EDF"/>
    <w:rsid w:val="004B5106"/>
    <w:rsid w:val="004B527B"/>
    <w:rsid w:val="004B7C9E"/>
    <w:rsid w:val="004B7E83"/>
    <w:rsid w:val="004C0EA8"/>
    <w:rsid w:val="004C18A3"/>
    <w:rsid w:val="004C33B8"/>
    <w:rsid w:val="004C4FDD"/>
    <w:rsid w:val="004D025F"/>
    <w:rsid w:val="004D037C"/>
    <w:rsid w:val="004D0E96"/>
    <w:rsid w:val="004D1117"/>
    <w:rsid w:val="004D25A1"/>
    <w:rsid w:val="004D6B0E"/>
    <w:rsid w:val="004E2CFA"/>
    <w:rsid w:val="004E3818"/>
    <w:rsid w:val="004E3CCD"/>
    <w:rsid w:val="004E554D"/>
    <w:rsid w:val="004E5D7C"/>
    <w:rsid w:val="004E730A"/>
    <w:rsid w:val="004F1860"/>
    <w:rsid w:val="004F2974"/>
    <w:rsid w:val="004F682F"/>
    <w:rsid w:val="004F723B"/>
    <w:rsid w:val="004F7FED"/>
    <w:rsid w:val="005000B0"/>
    <w:rsid w:val="005015B3"/>
    <w:rsid w:val="005019A7"/>
    <w:rsid w:val="00502A5A"/>
    <w:rsid w:val="00504480"/>
    <w:rsid w:val="00505181"/>
    <w:rsid w:val="00505500"/>
    <w:rsid w:val="00505A7F"/>
    <w:rsid w:val="005064A0"/>
    <w:rsid w:val="00506500"/>
    <w:rsid w:val="00506891"/>
    <w:rsid w:val="00510343"/>
    <w:rsid w:val="00510B66"/>
    <w:rsid w:val="00512FF8"/>
    <w:rsid w:val="00513BC9"/>
    <w:rsid w:val="00513EB1"/>
    <w:rsid w:val="005140A5"/>
    <w:rsid w:val="005143F3"/>
    <w:rsid w:val="0051497F"/>
    <w:rsid w:val="00517ABD"/>
    <w:rsid w:val="00522F5C"/>
    <w:rsid w:val="00526E90"/>
    <w:rsid w:val="005274B1"/>
    <w:rsid w:val="00527B7C"/>
    <w:rsid w:val="00530E9F"/>
    <w:rsid w:val="005334BD"/>
    <w:rsid w:val="00533D97"/>
    <w:rsid w:val="00533E12"/>
    <w:rsid w:val="00533F5E"/>
    <w:rsid w:val="00534095"/>
    <w:rsid w:val="00534275"/>
    <w:rsid w:val="00535BB1"/>
    <w:rsid w:val="005376FA"/>
    <w:rsid w:val="005418F1"/>
    <w:rsid w:val="0054255E"/>
    <w:rsid w:val="0054307D"/>
    <w:rsid w:val="005430A4"/>
    <w:rsid w:val="005436D6"/>
    <w:rsid w:val="00545EAB"/>
    <w:rsid w:val="0054635D"/>
    <w:rsid w:val="005477A4"/>
    <w:rsid w:val="00550B71"/>
    <w:rsid w:val="00553AA7"/>
    <w:rsid w:val="00554049"/>
    <w:rsid w:val="00554E85"/>
    <w:rsid w:val="005557C2"/>
    <w:rsid w:val="005560F0"/>
    <w:rsid w:val="00557706"/>
    <w:rsid w:val="00560C73"/>
    <w:rsid w:val="00561605"/>
    <w:rsid w:val="00561A48"/>
    <w:rsid w:val="005628E1"/>
    <w:rsid w:val="005667BC"/>
    <w:rsid w:val="005667ED"/>
    <w:rsid w:val="00566F23"/>
    <w:rsid w:val="00567BB4"/>
    <w:rsid w:val="005719CB"/>
    <w:rsid w:val="00574929"/>
    <w:rsid w:val="00575603"/>
    <w:rsid w:val="00576A6A"/>
    <w:rsid w:val="00577C28"/>
    <w:rsid w:val="00580079"/>
    <w:rsid w:val="00581037"/>
    <w:rsid w:val="00581537"/>
    <w:rsid w:val="00582536"/>
    <w:rsid w:val="00582576"/>
    <w:rsid w:val="00583EB7"/>
    <w:rsid w:val="0058498B"/>
    <w:rsid w:val="00585D30"/>
    <w:rsid w:val="005866C5"/>
    <w:rsid w:val="0058753E"/>
    <w:rsid w:val="00593A5C"/>
    <w:rsid w:val="00593BD0"/>
    <w:rsid w:val="00594834"/>
    <w:rsid w:val="0059562C"/>
    <w:rsid w:val="00595EF1"/>
    <w:rsid w:val="005979BB"/>
    <w:rsid w:val="005A27B7"/>
    <w:rsid w:val="005A2CBF"/>
    <w:rsid w:val="005A2F83"/>
    <w:rsid w:val="005A3ED0"/>
    <w:rsid w:val="005A4298"/>
    <w:rsid w:val="005A4FAF"/>
    <w:rsid w:val="005A7F2A"/>
    <w:rsid w:val="005B2763"/>
    <w:rsid w:val="005B48D5"/>
    <w:rsid w:val="005B7714"/>
    <w:rsid w:val="005B7D7B"/>
    <w:rsid w:val="005C0266"/>
    <w:rsid w:val="005C07C2"/>
    <w:rsid w:val="005C0A85"/>
    <w:rsid w:val="005C0F4A"/>
    <w:rsid w:val="005C1DFA"/>
    <w:rsid w:val="005C3137"/>
    <w:rsid w:val="005C56A4"/>
    <w:rsid w:val="005D1964"/>
    <w:rsid w:val="005D4E52"/>
    <w:rsid w:val="005D6835"/>
    <w:rsid w:val="005D734F"/>
    <w:rsid w:val="005D7829"/>
    <w:rsid w:val="005E0F76"/>
    <w:rsid w:val="005E1532"/>
    <w:rsid w:val="005E2564"/>
    <w:rsid w:val="005E2969"/>
    <w:rsid w:val="005E29EC"/>
    <w:rsid w:val="005E3870"/>
    <w:rsid w:val="005E6BA0"/>
    <w:rsid w:val="005F0FD8"/>
    <w:rsid w:val="005F21F3"/>
    <w:rsid w:val="005F5DCB"/>
    <w:rsid w:val="005F7E31"/>
    <w:rsid w:val="00601014"/>
    <w:rsid w:val="00601149"/>
    <w:rsid w:val="00601880"/>
    <w:rsid w:val="006034F3"/>
    <w:rsid w:val="00604236"/>
    <w:rsid w:val="00606707"/>
    <w:rsid w:val="00607AA2"/>
    <w:rsid w:val="00607B63"/>
    <w:rsid w:val="00610E51"/>
    <w:rsid w:val="0061110F"/>
    <w:rsid w:val="0061235E"/>
    <w:rsid w:val="00612AB2"/>
    <w:rsid w:val="00612C95"/>
    <w:rsid w:val="006136E6"/>
    <w:rsid w:val="00613772"/>
    <w:rsid w:val="00614638"/>
    <w:rsid w:val="00614D6D"/>
    <w:rsid w:val="006150AD"/>
    <w:rsid w:val="00616AF8"/>
    <w:rsid w:val="00620618"/>
    <w:rsid w:val="006224B6"/>
    <w:rsid w:val="00622F42"/>
    <w:rsid w:val="00623A65"/>
    <w:rsid w:val="006243C5"/>
    <w:rsid w:val="00624674"/>
    <w:rsid w:val="00624E3E"/>
    <w:rsid w:val="00630029"/>
    <w:rsid w:val="006302AF"/>
    <w:rsid w:val="0063117C"/>
    <w:rsid w:val="00632DD1"/>
    <w:rsid w:val="0063322F"/>
    <w:rsid w:val="006337E3"/>
    <w:rsid w:val="00634216"/>
    <w:rsid w:val="00634641"/>
    <w:rsid w:val="00634BA5"/>
    <w:rsid w:val="0063515A"/>
    <w:rsid w:val="00636898"/>
    <w:rsid w:val="00637726"/>
    <w:rsid w:val="00640760"/>
    <w:rsid w:val="0064106D"/>
    <w:rsid w:val="006413A5"/>
    <w:rsid w:val="006417B4"/>
    <w:rsid w:val="006417E1"/>
    <w:rsid w:val="00641919"/>
    <w:rsid w:val="006419E4"/>
    <w:rsid w:val="006429F1"/>
    <w:rsid w:val="00642CA8"/>
    <w:rsid w:val="00645349"/>
    <w:rsid w:val="006462E1"/>
    <w:rsid w:val="00647ED3"/>
    <w:rsid w:val="00652AB0"/>
    <w:rsid w:val="00654C76"/>
    <w:rsid w:val="0065545E"/>
    <w:rsid w:val="00655970"/>
    <w:rsid w:val="00655C86"/>
    <w:rsid w:val="0065699B"/>
    <w:rsid w:val="00657072"/>
    <w:rsid w:val="006600FD"/>
    <w:rsid w:val="00660A38"/>
    <w:rsid w:val="00661089"/>
    <w:rsid w:val="00663683"/>
    <w:rsid w:val="00664FDD"/>
    <w:rsid w:val="006652ED"/>
    <w:rsid w:val="00665A40"/>
    <w:rsid w:val="00665F97"/>
    <w:rsid w:val="0067106E"/>
    <w:rsid w:val="00673437"/>
    <w:rsid w:val="0067400B"/>
    <w:rsid w:val="006744F9"/>
    <w:rsid w:val="0067536E"/>
    <w:rsid w:val="0067787D"/>
    <w:rsid w:val="00680E57"/>
    <w:rsid w:val="00681F70"/>
    <w:rsid w:val="00682829"/>
    <w:rsid w:val="00682885"/>
    <w:rsid w:val="006834F3"/>
    <w:rsid w:val="00684F14"/>
    <w:rsid w:val="00685670"/>
    <w:rsid w:val="0068689F"/>
    <w:rsid w:val="00686F01"/>
    <w:rsid w:val="00687246"/>
    <w:rsid w:val="006908F0"/>
    <w:rsid w:val="00690D77"/>
    <w:rsid w:val="00690F43"/>
    <w:rsid w:val="00691986"/>
    <w:rsid w:val="00692830"/>
    <w:rsid w:val="00692A22"/>
    <w:rsid w:val="00692CF0"/>
    <w:rsid w:val="00694F47"/>
    <w:rsid w:val="00695110"/>
    <w:rsid w:val="00695DAD"/>
    <w:rsid w:val="00697822"/>
    <w:rsid w:val="00697D9E"/>
    <w:rsid w:val="006A1135"/>
    <w:rsid w:val="006A2285"/>
    <w:rsid w:val="006A3241"/>
    <w:rsid w:val="006A377D"/>
    <w:rsid w:val="006A38D3"/>
    <w:rsid w:val="006B316D"/>
    <w:rsid w:val="006B4660"/>
    <w:rsid w:val="006B4785"/>
    <w:rsid w:val="006B4B41"/>
    <w:rsid w:val="006B650B"/>
    <w:rsid w:val="006C01E5"/>
    <w:rsid w:val="006C0CFB"/>
    <w:rsid w:val="006C1BC4"/>
    <w:rsid w:val="006C2496"/>
    <w:rsid w:val="006C4B27"/>
    <w:rsid w:val="006C4C41"/>
    <w:rsid w:val="006C4C6F"/>
    <w:rsid w:val="006C50FA"/>
    <w:rsid w:val="006C5D4D"/>
    <w:rsid w:val="006C5D9A"/>
    <w:rsid w:val="006C7D85"/>
    <w:rsid w:val="006D0A90"/>
    <w:rsid w:val="006D1248"/>
    <w:rsid w:val="006D15EB"/>
    <w:rsid w:val="006D1B77"/>
    <w:rsid w:val="006D276F"/>
    <w:rsid w:val="006D3CE2"/>
    <w:rsid w:val="006D7700"/>
    <w:rsid w:val="006E1747"/>
    <w:rsid w:val="006E3D3E"/>
    <w:rsid w:val="006E4CE2"/>
    <w:rsid w:val="006E77B1"/>
    <w:rsid w:val="006E7B7B"/>
    <w:rsid w:val="006F0315"/>
    <w:rsid w:val="006F0D95"/>
    <w:rsid w:val="006F1893"/>
    <w:rsid w:val="006F2464"/>
    <w:rsid w:val="006F48B5"/>
    <w:rsid w:val="006F5D82"/>
    <w:rsid w:val="006F7D98"/>
    <w:rsid w:val="00700CE3"/>
    <w:rsid w:val="0070220E"/>
    <w:rsid w:val="007025C9"/>
    <w:rsid w:val="007053D3"/>
    <w:rsid w:val="00705E7B"/>
    <w:rsid w:val="007075EB"/>
    <w:rsid w:val="00713B72"/>
    <w:rsid w:val="0071512C"/>
    <w:rsid w:val="00715CA1"/>
    <w:rsid w:val="007166BE"/>
    <w:rsid w:val="00716F74"/>
    <w:rsid w:val="007218AF"/>
    <w:rsid w:val="00721D0E"/>
    <w:rsid w:val="007221FA"/>
    <w:rsid w:val="00725A2F"/>
    <w:rsid w:val="00725C85"/>
    <w:rsid w:val="0072601B"/>
    <w:rsid w:val="0072700C"/>
    <w:rsid w:val="00727D58"/>
    <w:rsid w:val="0073072B"/>
    <w:rsid w:val="00732069"/>
    <w:rsid w:val="00733B42"/>
    <w:rsid w:val="00733CCC"/>
    <w:rsid w:val="00734843"/>
    <w:rsid w:val="00736064"/>
    <w:rsid w:val="00740704"/>
    <w:rsid w:val="0074098F"/>
    <w:rsid w:val="00743322"/>
    <w:rsid w:val="00745338"/>
    <w:rsid w:val="00747CFD"/>
    <w:rsid w:val="00750B8D"/>
    <w:rsid w:val="0075148E"/>
    <w:rsid w:val="007535DD"/>
    <w:rsid w:val="00754540"/>
    <w:rsid w:val="007550FD"/>
    <w:rsid w:val="00756F7C"/>
    <w:rsid w:val="007608EF"/>
    <w:rsid w:val="007616BF"/>
    <w:rsid w:val="00761B8B"/>
    <w:rsid w:val="007621FC"/>
    <w:rsid w:val="00762BA2"/>
    <w:rsid w:val="0076330D"/>
    <w:rsid w:val="00770061"/>
    <w:rsid w:val="007700B7"/>
    <w:rsid w:val="0077030E"/>
    <w:rsid w:val="00770A67"/>
    <w:rsid w:val="00771665"/>
    <w:rsid w:val="00771ABA"/>
    <w:rsid w:val="00771CE6"/>
    <w:rsid w:val="00773640"/>
    <w:rsid w:val="00775034"/>
    <w:rsid w:val="007767EA"/>
    <w:rsid w:val="00776E41"/>
    <w:rsid w:val="0078079B"/>
    <w:rsid w:val="00780F46"/>
    <w:rsid w:val="0078258C"/>
    <w:rsid w:val="0078310C"/>
    <w:rsid w:val="0078373E"/>
    <w:rsid w:val="00786EFE"/>
    <w:rsid w:val="007872DF"/>
    <w:rsid w:val="00792E0F"/>
    <w:rsid w:val="00794199"/>
    <w:rsid w:val="00794560"/>
    <w:rsid w:val="00796491"/>
    <w:rsid w:val="00797654"/>
    <w:rsid w:val="007A2302"/>
    <w:rsid w:val="007A3125"/>
    <w:rsid w:val="007A37BC"/>
    <w:rsid w:val="007A423C"/>
    <w:rsid w:val="007A4771"/>
    <w:rsid w:val="007A4794"/>
    <w:rsid w:val="007A633C"/>
    <w:rsid w:val="007B0018"/>
    <w:rsid w:val="007B27D8"/>
    <w:rsid w:val="007B45AE"/>
    <w:rsid w:val="007B564A"/>
    <w:rsid w:val="007B6F33"/>
    <w:rsid w:val="007C0FFA"/>
    <w:rsid w:val="007C2AC1"/>
    <w:rsid w:val="007C3062"/>
    <w:rsid w:val="007C34D7"/>
    <w:rsid w:val="007C3B45"/>
    <w:rsid w:val="007C507B"/>
    <w:rsid w:val="007C57A1"/>
    <w:rsid w:val="007C695D"/>
    <w:rsid w:val="007C6AE2"/>
    <w:rsid w:val="007C6FCC"/>
    <w:rsid w:val="007D0E75"/>
    <w:rsid w:val="007D0EBF"/>
    <w:rsid w:val="007D11C1"/>
    <w:rsid w:val="007D1B33"/>
    <w:rsid w:val="007D2E63"/>
    <w:rsid w:val="007D37FE"/>
    <w:rsid w:val="007E0056"/>
    <w:rsid w:val="007E01CF"/>
    <w:rsid w:val="007E2510"/>
    <w:rsid w:val="007E3A69"/>
    <w:rsid w:val="007E3F7D"/>
    <w:rsid w:val="007E4B31"/>
    <w:rsid w:val="007F0530"/>
    <w:rsid w:val="007F0FD2"/>
    <w:rsid w:val="007F2D55"/>
    <w:rsid w:val="007F3BE3"/>
    <w:rsid w:val="007F3FCA"/>
    <w:rsid w:val="007F4F13"/>
    <w:rsid w:val="00800532"/>
    <w:rsid w:val="00800D7F"/>
    <w:rsid w:val="00805054"/>
    <w:rsid w:val="008054E8"/>
    <w:rsid w:val="00805A18"/>
    <w:rsid w:val="00806B15"/>
    <w:rsid w:val="0080774D"/>
    <w:rsid w:val="00810D75"/>
    <w:rsid w:val="00811BD5"/>
    <w:rsid w:val="0081485A"/>
    <w:rsid w:val="00815963"/>
    <w:rsid w:val="00815E46"/>
    <w:rsid w:val="008170A1"/>
    <w:rsid w:val="00817F0D"/>
    <w:rsid w:val="0082027C"/>
    <w:rsid w:val="00821D3F"/>
    <w:rsid w:val="00824600"/>
    <w:rsid w:val="008249C2"/>
    <w:rsid w:val="00826BBF"/>
    <w:rsid w:val="00830F7F"/>
    <w:rsid w:val="00834EDB"/>
    <w:rsid w:val="008363B9"/>
    <w:rsid w:val="00837A91"/>
    <w:rsid w:val="0084519D"/>
    <w:rsid w:val="008471C0"/>
    <w:rsid w:val="008510BF"/>
    <w:rsid w:val="0085259A"/>
    <w:rsid w:val="00852C48"/>
    <w:rsid w:val="00856077"/>
    <w:rsid w:val="008577C7"/>
    <w:rsid w:val="00857990"/>
    <w:rsid w:val="00860444"/>
    <w:rsid w:val="008604D0"/>
    <w:rsid w:val="00861730"/>
    <w:rsid w:val="00862FC6"/>
    <w:rsid w:val="008632FE"/>
    <w:rsid w:val="00864222"/>
    <w:rsid w:val="008649EC"/>
    <w:rsid w:val="008654A2"/>
    <w:rsid w:val="008659D1"/>
    <w:rsid w:val="008663E7"/>
    <w:rsid w:val="008701BB"/>
    <w:rsid w:val="00871A55"/>
    <w:rsid w:val="008720CD"/>
    <w:rsid w:val="00873CD9"/>
    <w:rsid w:val="0087486F"/>
    <w:rsid w:val="00874A0B"/>
    <w:rsid w:val="00877BF1"/>
    <w:rsid w:val="00880221"/>
    <w:rsid w:val="0088080C"/>
    <w:rsid w:val="00882EA3"/>
    <w:rsid w:val="0088450E"/>
    <w:rsid w:val="00885256"/>
    <w:rsid w:val="008857A5"/>
    <w:rsid w:val="00886CDD"/>
    <w:rsid w:val="00886DCC"/>
    <w:rsid w:val="0088796B"/>
    <w:rsid w:val="00887A77"/>
    <w:rsid w:val="00890173"/>
    <w:rsid w:val="008904CE"/>
    <w:rsid w:val="00890B57"/>
    <w:rsid w:val="00892254"/>
    <w:rsid w:val="00893D97"/>
    <w:rsid w:val="00893EAC"/>
    <w:rsid w:val="00894904"/>
    <w:rsid w:val="008959A7"/>
    <w:rsid w:val="00896E22"/>
    <w:rsid w:val="008A262D"/>
    <w:rsid w:val="008A2BEE"/>
    <w:rsid w:val="008A37E5"/>
    <w:rsid w:val="008A381E"/>
    <w:rsid w:val="008A44C9"/>
    <w:rsid w:val="008A4713"/>
    <w:rsid w:val="008A5969"/>
    <w:rsid w:val="008A5D26"/>
    <w:rsid w:val="008B05F1"/>
    <w:rsid w:val="008B24A7"/>
    <w:rsid w:val="008B36E3"/>
    <w:rsid w:val="008B38E0"/>
    <w:rsid w:val="008B4860"/>
    <w:rsid w:val="008B528F"/>
    <w:rsid w:val="008B695B"/>
    <w:rsid w:val="008B7D9D"/>
    <w:rsid w:val="008C03C8"/>
    <w:rsid w:val="008C1092"/>
    <w:rsid w:val="008C223C"/>
    <w:rsid w:val="008C3D40"/>
    <w:rsid w:val="008C642B"/>
    <w:rsid w:val="008C77C9"/>
    <w:rsid w:val="008D163C"/>
    <w:rsid w:val="008D2F6C"/>
    <w:rsid w:val="008D3239"/>
    <w:rsid w:val="008D4B62"/>
    <w:rsid w:val="008D549E"/>
    <w:rsid w:val="008D5E3A"/>
    <w:rsid w:val="008D71D1"/>
    <w:rsid w:val="008E0413"/>
    <w:rsid w:val="008E10A0"/>
    <w:rsid w:val="008E2639"/>
    <w:rsid w:val="008E4757"/>
    <w:rsid w:val="008E4FB9"/>
    <w:rsid w:val="008E5007"/>
    <w:rsid w:val="008E521C"/>
    <w:rsid w:val="008E559C"/>
    <w:rsid w:val="008E778E"/>
    <w:rsid w:val="008F16B0"/>
    <w:rsid w:val="008F2993"/>
    <w:rsid w:val="008F3893"/>
    <w:rsid w:val="008F38F9"/>
    <w:rsid w:val="008F4015"/>
    <w:rsid w:val="009008BE"/>
    <w:rsid w:val="0090096A"/>
    <w:rsid w:val="00900B6A"/>
    <w:rsid w:val="00901C96"/>
    <w:rsid w:val="00902C45"/>
    <w:rsid w:val="0090316A"/>
    <w:rsid w:val="00903450"/>
    <w:rsid w:val="00903953"/>
    <w:rsid w:val="009039E6"/>
    <w:rsid w:val="00904CB7"/>
    <w:rsid w:val="009052CF"/>
    <w:rsid w:val="00906FF4"/>
    <w:rsid w:val="00907A74"/>
    <w:rsid w:val="0091044D"/>
    <w:rsid w:val="00910B3B"/>
    <w:rsid w:val="00911179"/>
    <w:rsid w:val="00912AE4"/>
    <w:rsid w:val="0091386D"/>
    <w:rsid w:val="009149A6"/>
    <w:rsid w:val="009149C4"/>
    <w:rsid w:val="00915A19"/>
    <w:rsid w:val="00916694"/>
    <w:rsid w:val="0091747E"/>
    <w:rsid w:val="009205CE"/>
    <w:rsid w:val="00921159"/>
    <w:rsid w:val="00922050"/>
    <w:rsid w:val="00922AA5"/>
    <w:rsid w:val="009249E8"/>
    <w:rsid w:val="009276FB"/>
    <w:rsid w:val="0092792D"/>
    <w:rsid w:val="009303E7"/>
    <w:rsid w:val="00930B26"/>
    <w:rsid w:val="00932883"/>
    <w:rsid w:val="0093416D"/>
    <w:rsid w:val="0093443C"/>
    <w:rsid w:val="009371CE"/>
    <w:rsid w:val="009410BE"/>
    <w:rsid w:val="009410D4"/>
    <w:rsid w:val="009422F2"/>
    <w:rsid w:val="00942A1A"/>
    <w:rsid w:val="00944348"/>
    <w:rsid w:val="009456B6"/>
    <w:rsid w:val="00945955"/>
    <w:rsid w:val="00945FEF"/>
    <w:rsid w:val="00947FAF"/>
    <w:rsid w:val="009505A4"/>
    <w:rsid w:val="00950B80"/>
    <w:rsid w:val="00951CD2"/>
    <w:rsid w:val="00951DFA"/>
    <w:rsid w:val="00952621"/>
    <w:rsid w:val="009549F1"/>
    <w:rsid w:val="009550CA"/>
    <w:rsid w:val="00957F30"/>
    <w:rsid w:val="00960ABC"/>
    <w:rsid w:val="00961F25"/>
    <w:rsid w:val="00963070"/>
    <w:rsid w:val="00965164"/>
    <w:rsid w:val="00965ACD"/>
    <w:rsid w:val="00965C41"/>
    <w:rsid w:val="00966A03"/>
    <w:rsid w:val="00970992"/>
    <w:rsid w:val="00970C0D"/>
    <w:rsid w:val="00971947"/>
    <w:rsid w:val="00972E3B"/>
    <w:rsid w:val="00972F1E"/>
    <w:rsid w:val="009743B4"/>
    <w:rsid w:val="009754C1"/>
    <w:rsid w:val="00987C54"/>
    <w:rsid w:val="00990D0C"/>
    <w:rsid w:val="00991365"/>
    <w:rsid w:val="00991412"/>
    <w:rsid w:val="00991B20"/>
    <w:rsid w:val="009920C0"/>
    <w:rsid w:val="009920E9"/>
    <w:rsid w:val="00992B0F"/>
    <w:rsid w:val="00993AA5"/>
    <w:rsid w:val="00995428"/>
    <w:rsid w:val="00995AF2"/>
    <w:rsid w:val="009971B6"/>
    <w:rsid w:val="00997938"/>
    <w:rsid w:val="00997AA5"/>
    <w:rsid w:val="009A0618"/>
    <w:rsid w:val="009A0DA7"/>
    <w:rsid w:val="009A1F73"/>
    <w:rsid w:val="009A2310"/>
    <w:rsid w:val="009A2570"/>
    <w:rsid w:val="009A4E32"/>
    <w:rsid w:val="009B2A7B"/>
    <w:rsid w:val="009B48A5"/>
    <w:rsid w:val="009B4BA7"/>
    <w:rsid w:val="009B6784"/>
    <w:rsid w:val="009C0B3A"/>
    <w:rsid w:val="009C1560"/>
    <w:rsid w:val="009C38C2"/>
    <w:rsid w:val="009C4346"/>
    <w:rsid w:val="009C6F81"/>
    <w:rsid w:val="009C735B"/>
    <w:rsid w:val="009D184F"/>
    <w:rsid w:val="009D24D7"/>
    <w:rsid w:val="009D3440"/>
    <w:rsid w:val="009D53B5"/>
    <w:rsid w:val="009D7F3F"/>
    <w:rsid w:val="009E0F0B"/>
    <w:rsid w:val="009E2BAF"/>
    <w:rsid w:val="009E3725"/>
    <w:rsid w:val="009E685E"/>
    <w:rsid w:val="009E751B"/>
    <w:rsid w:val="009E766B"/>
    <w:rsid w:val="009E7A3F"/>
    <w:rsid w:val="009F0140"/>
    <w:rsid w:val="009F1606"/>
    <w:rsid w:val="009F2465"/>
    <w:rsid w:val="009F27F7"/>
    <w:rsid w:val="009F3163"/>
    <w:rsid w:val="009F32CF"/>
    <w:rsid w:val="009F3DE5"/>
    <w:rsid w:val="009F4579"/>
    <w:rsid w:val="009F5286"/>
    <w:rsid w:val="00A00A53"/>
    <w:rsid w:val="00A01311"/>
    <w:rsid w:val="00A02384"/>
    <w:rsid w:val="00A03ADD"/>
    <w:rsid w:val="00A04FC6"/>
    <w:rsid w:val="00A05737"/>
    <w:rsid w:val="00A058E3"/>
    <w:rsid w:val="00A05C8C"/>
    <w:rsid w:val="00A06BA1"/>
    <w:rsid w:val="00A07B98"/>
    <w:rsid w:val="00A1002B"/>
    <w:rsid w:val="00A12B19"/>
    <w:rsid w:val="00A130D9"/>
    <w:rsid w:val="00A148DB"/>
    <w:rsid w:val="00A14CBE"/>
    <w:rsid w:val="00A150F8"/>
    <w:rsid w:val="00A16521"/>
    <w:rsid w:val="00A1670A"/>
    <w:rsid w:val="00A172A7"/>
    <w:rsid w:val="00A17694"/>
    <w:rsid w:val="00A20D00"/>
    <w:rsid w:val="00A23732"/>
    <w:rsid w:val="00A26A7A"/>
    <w:rsid w:val="00A33404"/>
    <w:rsid w:val="00A34835"/>
    <w:rsid w:val="00A36882"/>
    <w:rsid w:val="00A379D2"/>
    <w:rsid w:val="00A40CF9"/>
    <w:rsid w:val="00A41014"/>
    <w:rsid w:val="00A4229B"/>
    <w:rsid w:val="00A43549"/>
    <w:rsid w:val="00A4375F"/>
    <w:rsid w:val="00A45081"/>
    <w:rsid w:val="00A45838"/>
    <w:rsid w:val="00A468AB"/>
    <w:rsid w:val="00A4763B"/>
    <w:rsid w:val="00A47DBA"/>
    <w:rsid w:val="00A50A8E"/>
    <w:rsid w:val="00A5101D"/>
    <w:rsid w:val="00A5192F"/>
    <w:rsid w:val="00A51A31"/>
    <w:rsid w:val="00A51A69"/>
    <w:rsid w:val="00A5246E"/>
    <w:rsid w:val="00A530AE"/>
    <w:rsid w:val="00A53C2F"/>
    <w:rsid w:val="00A54FFF"/>
    <w:rsid w:val="00A56AEA"/>
    <w:rsid w:val="00A570AD"/>
    <w:rsid w:val="00A57C54"/>
    <w:rsid w:val="00A6158C"/>
    <w:rsid w:val="00A63C08"/>
    <w:rsid w:val="00A649DD"/>
    <w:rsid w:val="00A661A9"/>
    <w:rsid w:val="00A71B35"/>
    <w:rsid w:val="00A71C9B"/>
    <w:rsid w:val="00A7350D"/>
    <w:rsid w:val="00A73E90"/>
    <w:rsid w:val="00A74C6B"/>
    <w:rsid w:val="00A75105"/>
    <w:rsid w:val="00A75637"/>
    <w:rsid w:val="00A76ECD"/>
    <w:rsid w:val="00A77926"/>
    <w:rsid w:val="00A77BDB"/>
    <w:rsid w:val="00A80EA0"/>
    <w:rsid w:val="00A834BB"/>
    <w:rsid w:val="00A84110"/>
    <w:rsid w:val="00A8492B"/>
    <w:rsid w:val="00A85688"/>
    <w:rsid w:val="00A87505"/>
    <w:rsid w:val="00A877C2"/>
    <w:rsid w:val="00A907AF"/>
    <w:rsid w:val="00A919EE"/>
    <w:rsid w:val="00A93EB1"/>
    <w:rsid w:val="00A94935"/>
    <w:rsid w:val="00A97174"/>
    <w:rsid w:val="00A9778E"/>
    <w:rsid w:val="00A97B79"/>
    <w:rsid w:val="00AA09A2"/>
    <w:rsid w:val="00AA1722"/>
    <w:rsid w:val="00AA18D5"/>
    <w:rsid w:val="00AA1B39"/>
    <w:rsid w:val="00AA219E"/>
    <w:rsid w:val="00AA36AD"/>
    <w:rsid w:val="00AA3C11"/>
    <w:rsid w:val="00AA580F"/>
    <w:rsid w:val="00AA643E"/>
    <w:rsid w:val="00AB042C"/>
    <w:rsid w:val="00AB07BB"/>
    <w:rsid w:val="00AB1CAD"/>
    <w:rsid w:val="00AB21EC"/>
    <w:rsid w:val="00AB4015"/>
    <w:rsid w:val="00AB4412"/>
    <w:rsid w:val="00AB4829"/>
    <w:rsid w:val="00AB5716"/>
    <w:rsid w:val="00AC06C3"/>
    <w:rsid w:val="00AC34C6"/>
    <w:rsid w:val="00AC5568"/>
    <w:rsid w:val="00AC7056"/>
    <w:rsid w:val="00AD069B"/>
    <w:rsid w:val="00AD0784"/>
    <w:rsid w:val="00AD0CBF"/>
    <w:rsid w:val="00AD377A"/>
    <w:rsid w:val="00AD45EC"/>
    <w:rsid w:val="00AE0783"/>
    <w:rsid w:val="00AE1339"/>
    <w:rsid w:val="00AE347C"/>
    <w:rsid w:val="00AE4636"/>
    <w:rsid w:val="00AE465D"/>
    <w:rsid w:val="00AE475F"/>
    <w:rsid w:val="00AE559D"/>
    <w:rsid w:val="00AE6E67"/>
    <w:rsid w:val="00AE72C9"/>
    <w:rsid w:val="00AF0941"/>
    <w:rsid w:val="00AF09C7"/>
    <w:rsid w:val="00AF0A5E"/>
    <w:rsid w:val="00AF100B"/>
    <w:rsid w:val="00AF28F4"/>
    <w:rsid w:val="00AF5A87"/>
    <w:rsid w:val="00AF6B8B"/>
    <w:rsid w:val="00B00422"/>
    <w:rsid w:val="00B00A82"/>
    <w:rsid w:val="00B012E0"/>
    <w:rsid w:val="00B018AC"/>
    <w:rsid w:val="00B02F3F"/>
    <w:rsid w:val="00B05D68"/>
    <w:rsid w:val="00B067FB"/>
    <w:rsid w:val="00B06B08"/>
    <w:rsid w:val="00B103B7"/>
    <w:rsid w:val="00B111A9"/>
    <w:rsid w:val="00B121D9"/>
    <w:rsid w:val="00B1238A"/>
    <w:rsid w:val="00B12881"/>
    <w:rsid w:val="00B12AB4"/>
    <w:rsid w:val="00B135B6"/>
    <w:rsid w:val="00B14E98"/>
    <w:rsid w:val="00B14F59"/>
    <w:rsid w:val="00B152C9"/>
    <w:rsid w:val="00B157FD"/>
    <w:rsid w:val="00B164A8"/>
    <w:rsid w:val="00B17BDD"/>
    <w:rsid w:val="00B20C42"/>
    <w:rsid w:val="00B2167D"/>
    <w:rsid w:val="00B21D1C"/>
    <w:rsid w:val="00B21D64"/>
    <w:rsid w:val="00B23EC8"/>
    <w:rsid w:val="00B2542E"/>
    <w:rsid w:val="00B260C0"/>
    <w:rsid w:val="00B261B3"/>
    <w:rsid w:val="00B2626A"/>
    <w:rsid w:val="00B26E4B"/>
    <w:rsid w:val="00B27995"/>
    <w:rsid w:val="00B307DF"/>
    <w:rsid w:val="00B32928"/>
    <w:rsid w:val="00B32E8D"/>
    <w:rsid w:val="00B33DF6"/>
    <w:rsid w:val="00B35CD9"/>
    <w:rsid w:val="00B37F93"/>
    <w:rsid w:val="00B405C9"/>
    <w:rsid w:val="00B40E29"/>
    <w:rsid w:val="00B419D4"/>
    <w:rsid w:val="00B43A9F"/>
    <w:rsid w:val="00B43C27"/>
    <w:rsid w:val="00B44094"/>
    <w:rsid w:val="00B443FE"/>
    <w:rsid w:val="00B44AD4"/>
    <w:rsid w:val="00B452AA"/>
    <w:rsid w:val="00B455B9"/>
    <w:rsid w:val="00B4596B"/>
    <w:rsid w:val="00B46D9B"/>
    <w:rsid w:val="00B50547"/>
    <w:rsid w:val="00B50FDF"/>
    <w:rsid w:val="00B518D7"/>
    <w:rsid w:val="00B5195E"/>
    <w:rsid w:val="00B55E87"/>
    <w:rsid w:val="00B56703"/>
    <w:rsid w:val="00B6124A"/>
    <w:rsid w:val="00B622F7"/>
    <w:rsid w:val="00B630EE"/>
    <w:rsid w:val="00B63551"/>
    <w:rsid w:val="00B637A7"/>
    <w:rsid w:val="00B638AF"/>
    <w:rsid w:val="00B64890"/>
    <w:rsid w:val="00B64E71"/>
    <w:rsid w:val="00B656B5"/>
    <w:rsid w:val="00B65E69"/>
    <w:rsid w:val="00B67271"/>
    <w:rsid w:val="00B70925"/>
    <w:rsid w:val="00B71D0E"/>
    <w:rsid w:val="00B727B8"/>
    <w:rsid w:val="00B73E32"/>
    <w:rsid w:val="00B74A1A"/>
    <w:rsid w:val="00B7614A"/>
    <w:rsid w:val="00B7671B"/>
    <w:rsid w:val="00B76ABE"/>
    <w:rsid w:val="00B76FBF"/>
    <w:rsid w:val="00B81EA0"/>
    <w:rsid w:val="00B82353"/>
    <w:rsid w:val="00B84046"/>
    <w:rsid w:val="00B8638F"/>
    <w:rsid w:val="00B90B65"/>
    <w:rsid w:val="00B91074"/>
    <w:rsid w:val="00B91837"/>
    <w:rsid w:val="00B918D1"/>
    <w:rsid w:val="00B91A19"/>
    <w:rsid w:val="00B9380D"/>
    <w:rsid w:val="00B97219"/>
    <w:rsid w:val="00BA10A5"/>
    <w:rsid w:val="00BA1657"/>
    <w:rsid w:val="00BA19FC"/>
    <w:rsid w:val="00BA2102"/>
    <w:rsid w:val="00BA234C"/>
    <w:rsid w:val="00BA6C4A"/>
    <w:rsid w:val="00BA6DD6"/>
    <w:rsid w:val="00BB005C"/>
    <w:rsid w:val="00BB047B"/>
    <w:rsid w:val="00BB0E95"/>
    <w:rsid w:val="00BB1A4C"/>
    <w:rsid w:val="00BB2CA7"/>
    <w:rsid w:val="00BB502A"/>
    <w:rsid w:val="00BB5364"/>
    <w:rsid w:val="00BB5670"/>
    <w:rsid w:val="00BB6544"/>
    <w:rsid w:val="00BC19DB"/>
    <w:rsid w:val="00BC507A"/>
    <w:rsid w:val="00BC5107"/>
    <w:rsid w:val="00BC55F2"/>
    <w:rsid w:val="00BC5749"/>
    <w:rsid w:val="00BC5E11"/>
    <w:rsid w:val="00BC5FBB"/>
    <w:rsid w:val="00BC61FE"/>
    <w:rsid w:val="00BC726E"/>
    <w:rsid w:val="00BC7372"/>
    <w:rsid w:val="00BD12CE"/>
    <w:rsid w:val="00BD14BF"/>
    <w:rsid w:val="00BD1B24"/>
    <w:rsid w:val="00BD1F2D"/>
    <w:rsid w:val="00BD2C94"/>
    <w:rsid w:val="00BD3B49"/>
    <w:rsid w:val="00BD411E"/>
    <w:rsid w:val="00BD4C99"/>
    <w:rsid w:val="00BD60DD"/>
    <w:rsid w:val="00BD7072"/>
    <w:rsid w:val="00BD7308"/>
    <w:rsid w:val="00BE119D"/>
    <w:rsid w:val="00BE21EE"/>
    <w:rsid w:val="00BE2311"/>
    <w:rsid w:val="00BE3267"/>
    <w:rsid w:val="00BE3A56"/>
    <w:rsid w:val="00BE3C98"/>
    <w:rsid w:val="00BE535C"/>
    <w:rsid w:val="00BE56AC"/>
    <w:rsid w:val="00BE642B"/>
    <w:rsid w:val="00BE682B"/>
    <w:rsid w:val="00BE6BE9"/>
    <w:rsid w:val="00BE7B63"/>
    <w:rsid w:val="00BE7FAE"/>
    <w:rsid w:val="00BF0527"/>
    <w:rsid w:val="00BF07BA"/>
    <w:rsid w:val="00BF0AC3"/>
    <w:rsid w:val="00BF17A8"/>
    <w:rsid w:val="00BF22EB"/>
    <w:rsid w:val="00BF3848"/>
    <w:rsid w:val="00BF4AE0"/>
    <w:rsid w:val="00BF5272"/>
    <w:rsid w:val="00BF5B19"/>
    <w:rsid w:val="00BF5F7F"/>
    <w:rsid w:val="00BF6859"/>
    <w:rsid w:val="00BF7B83"/>
    <w:rsid w:val="00C0017D"/>
    <w:rsid w:val="00C00B38"/>
    <w:rsid w:val="00C00DF5"/>
    <w:rsid w:val="00C01D89"/>
    <w:rsid w:val="00C02440"/>
    <w:rsid w:val="00C0367E"/>
    <w:rsid w:val="00C079C8"/>
    <w:rsid w:val="00C13C09"/>
    <w:rsid w:val="00C145BB"/>
    <w:rsid w:val="00C146CC"/>
    <w:rsid w:val="00C160B3"/>
    <w:rsid w:val="00C16AB5"/>
    <w:rsid w:val="00C202E0"/>
    <w:rsid w:val="00C22EFB"/>
    <w:rsid w:val="00C231EB"/>
    <w:rsid w:val="00C250ED"/>
    <w:rsid w:val="00C265EC"/>
    <w:rsid w:val="00C2669F"/>
    <w:rsid w:val="00C27E4A"/>
    <w:rsid w:val="00C300C3"/>
    <w:rsid w:val="00C32ADE"/>
    <w:rsid w:val="00C358F4"/>
    <w:rsid w:val="00C35F23"/>
    <w:rsid w:val="00C3673D"/>
    <w:rsid w:val="00C402E4"/>
    <w:rsid w:val="00C4375E"/>
    <w:rsid w:val="00C43D46"/>
    <w:rsid w:val="00C44979"/>
    <w:rsid w:val="00C455FA"/>
    <w:rsid w:val="00C50674"/>
    <w:rsid w:val="00C50A86"/>
    <w:rsid w:val="00C513D6"/>
    <w:rsid w:val="00C56239"/>
    <w:rsid w:val="00C5788C"/>
    <w:rsid w:val="00C57ECC"/>
    <w:rsid w:val="00C607B0"/>
    <w:rsid w:val="00C6397B"/>
    <w:rsid w:val="00C63B3A"/>
    <w:rsid w:val="00C66A1B"/>
    <w:rsid w:val="00C76B19"/>
    <w:rsid w:val="00C80A71"/>
    <w:rsid w:val="00C82751"/>
    <w:rsid w:val="00C82931"/>
    <w:rsid w:val="00C82E9D"/>
    <w:rsid w:val="00C845FF"/>
    <w:rsid w:val="00C84C22"/>
    <w:rsid w:val="00C856B8"/>
    <w:rsid w:val="00C8591C"/>
    <w:rsid w:val="00C8629A"/>
    <w:rsid w:val="00C87D76"/>
    <w:rsid w:val="00C87F31"/>
    <w:rsid w:val="00C87F57"/>
    <w:rsid w:val="00C91650"/>
    <w:rsid w:val="00C926D4"/>
    <w:rsid w:val="00C92990"/>
    <w:rsid w:val="00C93726"/>
    <w:rsid w:val="00C9575D"/>
    <w:rsid w:val="00C97CC8"/>
    <w:rsid w:val="00C97DF2"/>
    <w:rsid w:val="00CA0CB0"/>
    <w:rsid w:val="00CA1E6C"/>
    <w:rsid w:val="00CA292C"/>
    <w:rsid w:val="00CA68AE"/>
    <w:rsid w:val="00CB21FF"/>
    <w:rsid w:val="00CB4194"/>
    <w:rsid w:val="00CB59E0"/>
    <w:rsid w:val="00CB75E6"/>
    <w:rsid w:val="00CC2275"/>
    <w:rsid w:val="00CC2558"/>
    <w:rsid w:val="00CC4C55"/>
    <w:rsid w:val="00CC5365"/>
    <w:rsid w:val="00CC760E"/>
    <w:rsid w:val="00CC790F"/>
    <w:rsid w:val="00CC7A20"/>
    <w:rsid w:val="00CC7B01"/>
    <w:rsid w:val="00CD1B32"/>
    <w:rsid w:val="00CD21E0"/>
    <w:rsid w:val="00CD2A6E"/>
    <w:rsid w:val="00CD30E6"/>
    <w:rsid w:val="00CD49DC"/>
    <w:rsid w:val="00CD55AE"/>
    <w:rsid w:val="00CD612C"/>
    <w:rsid w:val="00CD6AD5"/>
    <w:rsid w:val="00CD6E72"/>
    <w:rsid w:val="00CE0693"/>
    <w:rsid w:val="00CE3BF8"/>
    <w:rsid w:val="00CE44DA"/>
    <w:rsid w:val="00CE4B0E"/>
    <w:rsid w:val="00CE5169"/>
    <w:rsid w:val="00CE5BB7"/>
    <w:rsid w:val="00CE7592"/>
    <w:rsid w:val="00CF0151"/>
    <w:rsid w:val="00CF14A7"/>
    <w:rsid w:val="00CF2C49"/>
    <w:rsid w:val="00CF3D27"/>
    <w:rsid w:val="00CF5327"/>
    <w:rsid w:val="00CF5E7C"/>
    <w:rsid w:val="00CF6C5C"/>
    <w:rsid w:val="00CF6EB6"/>
    <w:rsid w:val="00CF72B7"/>
    <w:rsid w:val="00D0040F"/>
    <w:rsid w:val="00D01019"/>
    <w:rsid w:val="00D02429"/>
    <w:rsid w:val="00D04E49"/>
    <w:rsid w:val="00D052EB"/>
    <w:rsid w:val="00D05E65"/>
    <w:rsid w:val="00D06620"/>
    <w:rsid w:val="00D13676"/>
    <w:rsid w:val="00D15AB4"/>
    <w:rsid w:val="00D15CE3"/>
    <w:rsid w:val="00D208BA"/>
    <w:rsid w:val="00D218AF"/>
    <w:rsid w:val="00D22F0A"/>
    <w:rsid w:val="00D24420"/>
    <w:rsid w:val="00D268E2"/>
    <w:rsid w:val="00D31395"/>
    <w:rsid w:val="00D31E82"/>
    <w:rsid w:val="00D31F90"/>
    <w:rsid w:val="00D340AC"/>
    <w:rsid w:val="00D3563D"/>
    <w:rsid w:val="00D35BAA"/>
    <w:rsid w:val="00D36875"/>
    <w:rsid w:val="00D40368"/>
    <w:rsid w:val="00D40A6E"/>
    <w:rsid w:val="00D42A37"/>
    <w:rsid w:val="00D430A7"/>
    <w:rsid w:val="00D51D5E"/>
    <w:rsid w:val="00D5273C"/>
    <w:rsid w:val="00D529F6"/>
    <w:rsid w:val="00D52BAC"/>
    <w:rsid w:val="00D5377C"/>
    <w:rsid w:val="00D547B4"/>
    <w:rsid w:val="00D560AB"/>
    <w:rsid w:val="00D61EEB"/>
    <w:rsid w:val="00D62FF7"/>
    <w:rsid w:val="00D63974"/>
    <w:rsid w:val="00D639E9"/>
    <w:rsid w:val="00D7103B"/>
    <w:rsid w:val="00D7180E"/>
    <w:rsid w:val="00D728AB"/>
    <w:rsid w:val="00D743BB"/>
    <w:rsid w:val="00D74D85"/>
    <w:rsid w:val="00D75BC3"/>
    <w:rsid w:val="00D77A39"/>
    <w:rsid w:val="00D80403"/>
    <w:rsid w:val="00D806E7"/>
    <w:rsid w:val="00D82372"/>
    <w:rsid w:val="00D8342B"/>
    <w:rsid w:val="00D85674"/>
    <w:rsid w:val="00D85917"/>
    <w:rsid w:val="00D862FB"/>
    <w:rsid w:val="00D93FB4"/>
    <w:rsid w:val="00D9418A"/>
    <w:rsid w:val="00D955F7"/>
    <w:rsid w:val="00D96E7C"/>
    <w:rsid w:val="00DA01B8"/>
    <w:rsid w:val="00DA2A72"/>
    <w:rsid w:val="00DA2C44"/>
    <w:rsid w:val="00DA2E05"/>
    <w:rsid w:val="00DA434B"/>
    <w:rsid w:val="00DA7506"/>
    <w:rsid w:val="00DA7BB6"/>
    <w:rsid w:val="00DB35A6"/>
    <w:rsid w:val="00DB51FA"/>
    <w:rsid w:val="00DB54FB"/>
    <w:rsid w:val="00DB57B5"/>
    <w:rsid w:val="00DB5A20"/>
    <w:rsid w:val="00DB77A7"/>
    <w:rsid w:val="00DC0A0D"/>
    <w:rsid w:val="00DC0A28"/>
    <w:rsid w:val="00DC177C"/>
    <w:rsid w:val="00DC32B2"/>
    <w:rsid w:val="00DC338A"/>
    <w:rsid w:val="00DC3559"/>
    <w:rsid w:val="00DC39C8"/>
    <w:rsid w:val="00DC6B38"/>
    <w:rsid w:val="00DC6EAC"/>
    <w:rsid w:val="00DC7858"/>
    <w:rsid w:val="00DD0A80"/>
    <w:rsid w:val="00DD0FCD"/>
    <w:rsid w:val="00DD1035"/>
    <w:rsid w:val="00DD12F6"/>
    <w:rsid w:val="00DD2006"/>
    <w:rsid w:val="00DD24FB"/>
    <w:rsid w:val="00DD49F9"/>
    <w:rsid w:val="00DD5159"/>
    <w:rsid w:val="00DD60E7"/>
    <w:rsid w:val="00DD781F"/>
    <w:rsid w:val="00DD7871"/>
    <w:rsid w:val="00DE06A6"/>
    <w:rsid w:val="00DE0E38"/>
    <w:rsid w:val="00DE2BE9"/>
    <w:rsid w:val="00DE3E30"/>
    <w:rsid w:val="00DF07E7"/>
    <w:rsid w:val="00DF0B48"/>
    <w:rsid w:val="00DF3B33"/>
    <w:rsid w:val="00DF3BDC"/>
    <w:rsid w:val="00DF415E"/>
    <w:rsid w:val="00DF4F01"/>
    <w:rsid w:val="00DF7AA3"/>
    <w:rsid w:val="00E0109C"/>
    <w:rsid w:val="00E01C59"/>
    <w:rsid w:val="00E0216A"/>
    <w:rsid w:val="00E033D3"/>
    <w:rsid w:val="00E0344F"/>
    <w:rsid w:val="00E05EE2"/>
    <w:rsid w:val="00E06ED8"/>
    <w:rsid w:val="00E113FB"/>
    <w:rsid w:val="00E11CDA"/>
    <w:rsid w:val="00E1371E"/>
    <w:rsid w:val="00E13BBB"/>
    <w:rsid w:val="00E1544A"/>
    <w:rsid w:val="00E15632"/>
    <w:rsid w:val="00E17AB8"/>
    <w:rsid w:val="00E20FB9"/>
    <w:rsid w:val="00E211F5"/>
    <w:rsid w:val="00E2487C"/>
    <w:rsid w:val="00E254F0"/>
    <w:rsid w:val="00E255A4"/>
    <w:rsid w:val="00E25FC8"/>
    <w:rsid w:val="00E27491"/>
    <w:rsid w:val="00E2756D"/>
    <w:rsid w:val="00E30E03"/>
    <w:rsid w:val="00E31B22"/>
    <w:rsid w:val="00E31F50"/>
    <w:rsid w:val="00E32A96"/>
    <w:rsid w:val="00E33697"/>
    <w:rsid w:val="00E33E17"/>
    <w:rsid w:val="00E34655"/>
    <w:rsid w:val="00E3569D"/>
    <w:rsid w:val="00E36733"/>
    <w:rsid w:val="00E40984"/>
    <w:rsid w:val="00E40C83"/>
    <w:rsid w:val="00E42A3C"/>
    <w:rsid w:val="00E4399A"/>
    <w:rsid w:val="00E452BD"/>
    <w:rsid w:val="00E45A10"/>
    <w:rsid w:val="00E51ADB"/>
    <w:rsid w:val="00E53941"/>
    <w:rsid w:val="00E54324"/>
    <w:rsid w:val="00E549AA"/>
    <w:rsid w:val="00E5611A"/>
    <w:rsid w:val="00E56A10"/>
    <w:rsid w:val="00E57AA3"/>
    <w:rsid w:val="00E60DE4"/>
    <w:rsid w:val="00E61108"/>
    <w:rsid w:val="00E62777"/>
    <w:rsid w:val="00E6289B"/>
    <w:rsid w:val="00E62F3E"/>
    <w:rsid w:val="00E637DC"/>
    <w:rsid w:val="00E63D7E"/>
    <w:rsid w:val="00E64143"/>
    <w:rsid w:val="00E64521"/>
    <w:rsid w:val="00E6464C"/>
    <w:rsid w:val="00E64744"/>
    <w:rsid w:val="00E65070"/>
    <w:rsid w:val="00E65776"/>
    <w:rsid w:val="00E666E3"/>
    <w:rsid w:val="00E668BB"/>
    <w:rsid w:val="00E6769D"/>
    <w:rsid w:val="00E70051"/>
    <w:rsid w:val="00E705B9"/>
    <w:rsid w:val="00E71CD1"/>
    <w:rsid w:val="00E73483"/>
    <w:rsid w:val="00E744A8"/>
    <w:rsid w:val="00E74697"/>
    <w:rsid w:val="00E74D1B"/>
    <w:rsid w:val="00E75B47"/>
    <w:rsid w:val="00E814AC"/>
    <w:rsid w:val="00E824F7"/>
    <w:rsid w:val="00E83B72"/>
    <w:rsid w:val="00E83C6C"/>
    <w:rsid w:val="00E84D42"/>
    <w:rsid w:val="00E85924"/>
    <w:rsid w:val="00E90700"/>
    <w:rsid w:val="00E907BD"/>
    <w:rsid w:val="00E90A7D"/>
    <w:rsid w:val="00E92FD5"/>
    <w:rsid w:val="00E95F45"/>
    <w:rsid w:val="00EA02EE"/>
    <w:rsid w:val="00EA08D3"/>
    <w:rsid w:val="00EA0EA3"/>
    <w:rsid w:val="00EA3BDB"/>
    <w:rsid w:val="00EA3FC2"/>
    <w:rsid w:val="00EA429F"/>
    <w:rsid w:val="00EA5455"/>
    <w:rsid w:val="00EA5A90"/>
    <w:rsid w:val="00EA727E"/>
    <w:rsid w:val="00EB127C"/>
    <w:rsid w:val="00EB28C8"/>
    <w:rsid w:val="00EB2F23"/>
    <w:rsid w:val="00EB44C1"/>
    <w:rsid w:val="00EB4904"/>
    <w:rsid w:val="00EB752C"/>
    <w:rsid w:val="00EC0312"/>
    <w:rsid w:val="00EC1B66"/>
    <w:rsid w:val="00EC2025"/>
    <w:rsid w:val="00EC2605"/>
    <w:rsid w:val="00ED0F4A"/>
    <w:rsid w:val="00ED28B8"/>
    <w:rsid w:val="00ED35E5"/>
    <w:rsid w:val="00ED580A"/>
    <w:rsid w:val="00ED5B04"/>
    <w:rsid w:val="00ED7B6E"/>
    <w:rsid w:val="00EE0C17"/>
    <w:rsid w:val="00EE2752"/>
    <w:rsid w:val="00EE2918"/>
    <w:rsid w:val="00EE2D99"/>
    <w:rsid w:val="00EE37EF"/>
    <w:rsid w:val="00EE41AF"/>
    <w:rsid w:val="00EE5535"/>
    <w:rsid w:val="00EE6AF9"/>
    <w:rsid w:val="00EE738D"/>
    <w:rsid w:val="00EE7CA2"/>
    <w:rsid w:val="00EF2808"/>
    <w:rsid w:val="00EF2F85"/>
    <w:rsid w:val="00EF49BD"/>
    <w:rsid w:val="00EF4CFE"/>
    <w:rsid w:val="00EF61B3"/>
    <w:rsid w:val="00F016AB"/>
    <w:rsid w:val="00F01DA4"/>
    <w:rsid w:val="00F0481A"/>
    <w:rsid w:val="00F069A0"/>
    <w:rsid w:val="00F10A9B"/>
    <w:rsid w:val="00F10E33"/>
    <w:rsid w:val="00F13B7F"/>
    <w:rsid w:val="00F13F45"/>
    <w:rsid w:val="00F168BE"/>
    <w:rsid w:val="00F16FB0"/>
    <w:rsid w:val="00F204AB"/>
    <w:rsid w:val="00F20843"/>
    <w:rsid w:val="00F21650"/>
    <w:rsid w:val="00F22CDB"/>
    <w:rsid w:val="00F24634"/>
    <w:rsid w:val="00F249FA"/>
    <w:rsid w:val="00F2599E"/>
    <w:rsid w:val="00F2706D"/>
    <w:rsid w:val="00F273E4"/>
    <w:rsid w:val="00F2771F"/>
    <w:rsid w:val="00F32E29"/>
    <w:rsid w:val="00F33362"/>
    <w:rsid w:val="00F353BB"/>
    <w:rsid w:val="00F3564F"/>
    <w:rsid w:val="00F371EB"/>
    <w:rsid w:val="00F3725D"/>
    <w:rsid w:val="00F42149"/>
    <w:rsid w:val="00F424EE"/>
    <w:rsid w:val="00F44942"/>
    <w:rsid w:val="00F44A2C"/>
    <w:rsid w:val="00F45058"/>
    <w:rsid w:val="00F47A21"/>
    <w:rsid w:val="00F518EB"/>
    <w:rsid w:val="00F52B08"/>
    <w:rsid w:val="00F542CC"/>
    <w:rsid w:val="00F55130"/>
    <w:rsid w:val="00F555B0"/>
    <w:rsid w:val="00F56305"/>
    <w:rsid w:val="00F56823"/>
    <w:rsid w:val="00F57076"/>
    <w:rsid w:val="00F61D59"/>
    <w:rsid w:val="00F639B7"/>
    <w:rsid w:val="00F66818"/>
    <w:rsid w:val="00F669D2"/>
    <w:rsid w:val="00F66D97"/>
    <w:rsid w:val="00F72DAF"/>
    <w:rsid w:val="00F72FC5"/>
    <w:rsid w:val="00F73AC5"/>
    <w:rsid w:val="00F73D0B"/>
    <w:rsid w:val="00F752F0"/>
    <w:rsid w:val="00F76C04"/>
    <w:rsid w:val="00F82868"/>
    <w:rsid w:val="00F82C06"/>
    <w:rsid w:val="00F83EF6"/>
    <w:rsid w:val="00F855DA"/>
    <w:rsid w:val="00F86C23"/>
    <w:rsid w:val="00F879D2"/>
    <w:rsid w:val="00F91AAC"/>
    <w:rsid w:val="00F9221F"/>
    <w:rsid w:val="00F945B6"/>
    <w:rsid w:val="00F96413"/>
    <w:rsid w:val="00F975E3"/>
    <w:rsid w:val="00FA079B"/>
    <w:rsid w:val="00FA23BA"/>
    <w:rsid w:val="00FA2539"/>
    <w:rsid w:val="00FA44F2"/>
    <w:rsid w:val="00FA4A43"/>
    <w:rsid w:val="00FA6F68"/>
    <w:rsid w:val="00FA7320"/>
    <w:rsid w:val="00FA776A"/>
    <w:rsid w:val="00FA7941"/>
    <w:rsid w:val="00FB04DD"/>
    <w:rsid w:val="00FB1AFB"/>
    <w:rsid w:val="00FB2946"/>
    <w:rsid w:val="00FB5CC3"/>
    <w:rsid w:val="00FB626D"/>
    <w:rsid w:val="00FB7FB0"/>
    <w:rsid w:val="00FC08DF"/>
    <w:rsid w:val="00FC0CFD"/>
    <w:rsid w:val="00FC4CDF"/>
    <w:rsid w:val="00FD119E"/>
    <w:rsid w:val="00FD13B0"/>
    <w:rsid w:val="00FD15D7"/>
    <w:rsid w:val="00FD1A76"/>
    <w:rsid w:val="00FD23AC"/>
    <w:rsid w:val="00FD4C32"/>
    <w:rsid w:val="00FD5AD9"/>
    <w:rsid w:val="00FD5D31"/>
    <w:rsid w:val="00FD62E8"/>
    <w:rsid w:val="00FD696D"/>
    <w:rsid w:val="00FE106C"/>
    <w:rsid w:val="00FE1119"/>
    <w:rsid w:val="00FE298C"/>
    <w:rsid w:val="00FE2D3E"/>
    <w:rsid w:val="00FE7A31"/>
    <w:rsid w:val="00FF0E08"/>
    <w:rsid w:val="00FF1756"/>
    <w:rsid w:val="00FF1A59"/>
    <w:rsid w:val="00FF1FAE"/>
    <w:rsid w:val="00FF42FF"/>
    <w:rsid w:val="00FF5041"/>
    <w:rsid w:val="00FF6898"/>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D3E"/>
  </w:style>
  <w:style w:type="paragraph" w:styleId="Nagwek2">
    <w:name w:val="heading 2"/>
    <w:basedOn w:val="Normalny"/>
    <w:next w:val="Normalny"/>
    <w:link w:val="Nagwek2Znak"/>
    <w:uiPriority w:val="9"/>
    <w:semiHidden/>
    <w:unhideWhenUsed/>
    <w:qFormat/>
    <w:rsid w:val="002F03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A84110"/>
    <w:pPr>
      <w:spacing w:before="100" w:beforeAutospacing="1" w:after="100" w:afterAutospacing="1" w:line="240" w:lineRule="auto"/>
      <w:outlineLvl w:val="2"/>
    </w:pPr>
    <w:rPr>
      <w:rFonts w:ascii="Times New Roman" w:hAnsi="Times New Roman" w:cs="Times New Roman"/>
      <w:b/>
      <w:bCs/>
      <w:sz w:val="27"/>
      <w:szCs w:val="27"/>
    </w:rPr>
  </w:style>
  <w:style w:type="paragraph" w:styleId="Nagwek4">
    <w:name w:val="heading 4"/>
    <w:basedOn w:val="Normalny"/>
    <w:link w:val="Nagwek4Znak"/>
    <w:uiPriority w:val="9"/>
    <w:qFormat/>
    <w:rsid w:val="00A84110"/>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84110"/>
    <w:rPr>
      <w:rFonts w:ascii="Times New Roman" w:hAnsi="Times New Roman" w:cs="Times New Roman"/>
      <w:b/>
      <w:bCs/>
      <w:sz w:val="27"/>
      <w:szCs w:val="27"/>
    </w:rPr>
  </w:style>
  <w:style w:type="character" w:customStyle="1" w:styleId="Nagwek4Znak">
    <w:name w:val="Nagłówek 4 Znak"/>
    <w:basedOn w:val="Domylnaczcionkaakapitu"/>
    <w:link w:val="Nagwek4"/>
    <w:uiPriority w:val="9"/>
    <w:rsid w:val="00A84110"/>
    <w:rPr>
      <w:rFonts w:ascii="Times New Roman" w:hAnsi="Times New Roman" w:cs="Times New Roman"/>
      <w:b/>
      <w:bCs/>
      <w:sz w:val="24"/>
      <w:szCs w:val="24"/>
    </w:rPr>
  </w:style>
  <w:style w:type="character" w:customStyle="1" w:styleId="sr-only">
    <w:name w:val="sr-only"/>
    <w:basedOn w:val="Domylnaczcionkaakapitu"/>
    <w:rsid w:val="00A84110"/>
  </w:style>
  <w:style w:type="character" w:styleId="Hipercze">
    <w:name w:val="Hyperlink"/>
    <w:basedOn w:val="Domylnaczcionkaakapitu"/>
    <w:uiPriority w:val="99"/>
    <w:semiHidden/>
    <w:unhideWhenUsed/>
    <w:rsid w:val="00A84110"/>
    <w:rPr>
      <w:color w:val="0000FF"/>
      <w:u w:val="single"/>
    </w:rPr>
  </w:style>
  <w:style w:type="character" w:customStyle="1" w:styleId="location">
    <w:name w:val="location"/>
    <w:basedOn w:val="Domylnaczcionkaakapitu"/>
    <w:rsid w:val="00A84110"/>
  </w:style>
  <w:style w:type="character" w:customStyle="1" w:styleId="printschedule">
    <w:name w:val="print_schedule"/>
    <w:basedOn w:val="Domylnaczcionkaakapitu"/>
    <w:rsid w:val="00A84110"/>
  </w:style>
  <w:style w:type="paragraph" w:styleId="Tekstdymka">
    <w:name w:val="Balloon Text"/>
    <w:basedOn w:val="Normalny"/>
    <w:link w:val="TekstdymkaZnak"/>
    <w:uiPriority w:val="99"/>
    <w:semiHidden/>
    <w:unhideWhenUsed/>
    <w:rsid w:val="00A841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110"/>
    <w:rPr>
      <w:rFonts w:ascii="Tahoma" w:hAnsi="Tahoma" w:cs="Tahoma"/>
      <w:sz w:val="16"/>
      <w:szCs w:val="16"/>
    </w:rPr>
  </w:style>
  <w:style w:type="paragraph" w:customStyle="1" w:styleId="Heading">
    <w:name w:val="Heading"/>
    <w:basedOn w:val="Normalny"/>
    <w:next w:val="Tekstpodstawowy"/>
    <w:rsid w:val="00DF7AA3"/>
    <w:pPr>
      <w:suppressAutoHyphens/>
      <w:spacing w:after="0" w:line="240" w:lineRule="auto"/>
      <w:jc w:val="center"/>
    </w:pPr>
    <w:rPr>
      <w:rFonts w:ascii="Times New Roman" w:eastAsia="Times New Roman" w:hAnsi="Times New Roman" w:cs="Times New Roman"/>
      <w:b/>
      <w:sz w:val="28"/>
      <w:szCs w:val="24"/>
      <w:lang w:val="en-US"/>
    </w:rPr>
  </w:style>
  <w:style w:type="paragraph" w:styleId="Tekstpodstawowy">
    <w:name w:val="Body Text"/>
    <w:basedOn w:val="Normalny"/>
    <w:link w:val="TekstpodstawowyZnak"/>
    <w:uiPriority w:val="99"/>
    <w:semiHidden/>
    <w:unhideWhenUsed/>
    <w:rsid w:val="00DF7AA3"/>
    <w:pPr>
      <w:spacing w:after="120"/>
    </w:pPr>
  </w:style>
  <w:style w:type="character" w:customStyle="1" w:styleId="TekstpodstawowyZnak">
    <w:name w:val="Tekst podstawowy Znak"/>
    <w:basedOn w:val="Domylnaczcionkaakapitu"/>
    <w:link w:val="Tekstpodstawowy"/>
    <w:uiPriority w:val="99"/>
    <w:semiHidden/>
    <w:rsid w:val="00DF7AA3"/>
  </w:style>
  <w:style w:type="paragraph" w:styleId="NormalnyWeb">
    <w:name w:val="Normal (Web)"/>
    <w:basedOn w:val="Normalny"/>
    <w:uiPriority w:val="99"/>
    <w:unhideWhenUsed/>
    <w:rsid w:val="00A9717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itaviBibliographyEntry">
    <w:name w:val="Citavi Bibliography Entry"/>
    <w:basedOn w:val="Normalny"/>
    <w:link w:val="CitaviBibliographyEntryChar"/>
    <w:rsid w:val="00E31F50"/>
    <w:pPr>
      <w:tabs>
        <w:tab w:val="left" w:pos="397"/>
      </w:tabs>
      <w:overflowPunct w:val="0"/>
      <w:spacing w:after="0" w:line="240" w:lineRule="auto"/>
      <w:ind w:left="397" w:hanging="397"/>
    </w:pPr>
    <w:rPr>
      <w:rFonts w:ascii="Liberation Serif" w:eastAsia="AR PL SungtiL GB" w:hAnsi="Liberation Serif" w:cs="Lohit Devanagari"/>
      <w:kern w:val="2"/>
      <w:sz w:val="24"/>
      <w:szCs w:val="24"/>
      <w:lang w:val="en-US" w:bidi="hi-IN"/>
    </w:rPr>
  </w:style>
  <w:style w:type="character" w:customStyle="1" w:styleId="CitaviBibliographyEntryChar">
    <w:name w:val="Citavi Bibliography Entry Char"/>
    <w:link w:val="CitaviBibliographyEntry"/>
    <w:rsid w:val="00E31F50"/>
    <w:rPr>
      <w:rFonts w:ascii="Liberation Serif" w:eastAsia="AR PL SungtiL GB" w:hAnsi="Liberation Serif" w:cs="Lohit Devanagari"/>
      <w:kern w:val="2"/>
      <w:sz w:val="24"/>
      <w:szCs w:val="24"/>
      <w:lang w:val="en-US" w:bidi="hi-IN"/>
    </w:rPr>
  </w:style>
  <w:style w:type="paragraph" w:styleId="Tytu">
    <w:name w:val="Title"/>
    <w:basedOn w:val="Normalny"/>
    <w:link w:val="TytuZnak"/>
    <w:qFormat/>
    <w:rsid w:val="000A17BB"/>
    <w:pPr>
      <w:spacing w:after="0" w:line="240" w:lineRule="auto"/>
      <w:jc w:val="center"/>
    </w:pPr>
    <w:rPr>
      <w:rFonts w:ascii="Times New Roman" w:eastAsia="SimSun" w:hAnsi="Times New Roman" w:cs="Times New Roman"/>
      <w:b/>
      <w:sz w:val="24"/>
      <w:szCs w:val="20"/>
      <w:lang w:val="en-US" w:eastAsia="en-US"/>
    </w:rPr>
  </w:style>
  <w:style w:type="character" w:customStyle="1" w:styleId="TytuZnak">
    <w:name w:val="Tytuł Znak"/>
    <w:basedOn w:val="Domylnaczcionkaakapitu"/>
    <w:link w:val="Tytu"/>
    <w:rsid w:val="000A17BB"/>
    <w:rPr>
      <w:rFonts w:ascii="Times New Roman" w:eastAsia="SimSun" w:hAnsi="Times New Roman" w:cs="Times New Roman"/>
      <w:b/>
      <w:sz w:val="24"/>
      <w:szCs w:val="20"/>
      <w:lang w:val="en-US" w:eastAsia="en-US"/>
    </w:rPr>
  </w:style>
  <w:style w:type="paragraph" w:customStyle="1" w:styleId="Standard">
    <w:name w:val="Standard"/>
    <w:rsid w:val="007025C9"/>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7025C9"/>
    <w:pPr>
      <w:spacing w:after="120"/>
    </w:pPr>
  </w:style>
  <w:style w:type="paragraph" w:styleId="Zwykytekst">
    <w:name w:val="Plain Text"/>
    <w:basedOn w:val="Normalny"/>
    <w:link w:val="ZwykytekstZnak"/>
    <w:uiPriority w:val="99"/>
    <w:unhideWhenUsed/>
    <w:rsid w:val="00177DAD"/>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177DAD"/>
    <w:rPr>
      <w:rFonts w:ascii="Consolas" w:hAnsi="Consolas" w:cs="Consolas"/>
      <w:sz w:val="21"/>
      <w:szCs w:val="21"/>
    </w:rPr>
  </w:style>
  <w:style w:type="paragraph" w:styleId="Akapitzlist">
    <w:name w:val="List Paragraph"/>
    <w:basedOn w:val="Normalny"/>
    <w:uiPriority w:val="34"/>
    <w:qFormat/>
    <w:rsid w:val="00D63974"/>
    <w:pPr>
      <w:ind w:left="720"/>
      <w:contextualSpacing/>
    </w:pPr>
  </w:style>
  <w:style w:type="character" w:customStyle="1" w:styleId="icon-bar">
    <w:name w:val="icon-bar"/>
    <w:basedOn w:val="Domylnaczcionkaakapitu"/>
    <w:rsid w:val="00011F47"/>
  </w:style>
  <w:style w:type="character" w:customStyle="1" w:styleId="fa">
    <w:name w:val="fa"/>
    <w:basedOn w:val="Domylnaczcionkaakapitu"/>
    <w:rsid w:val="00011F47"/>
  </w:style>
  <w:style w:type="character" w:customStyle="1" w:styleId="glyphicon">
    <w:name w:val="glyphicon"/>
    <w:basedOn w:val="Domylnaczcionkaakapitu"/>
    <w:rsid w:val="00011F47"/>
  </w:style>
  <w:style w:type="paragraph" w:customStyle="1" w:styleId="Domylnie">
    <w:name w:val="Domyślnie"/>
    <w:rsid w:val="004A35E8"/>
    <w:pPr>
      <w:tabs>
        <w:tab w:val="left" w:pos="708"/>
      </w:tabs>
      <w:suppressAutoHyphens/>
      <w:spacing w:after="0" w:line="240" w:lineRule="auto"/>
    </w:pPr>
    <w:rPr>
      <w:rFonts w:ascii="Calibri" w:eastAsia="Droid Sans Fallback" w:hAnsi="Calibri" w:cs="Calibri"/>
      <w:color w:val="00000A"/>
      <w:sz w:val="24"/>
      <w:szCs w:val="24"/>
      <w:lang w:val="en-US" w:eastAsia="en-US" w:bidi="hi-IN"/>
    </w:rPr>
  </w:style>
  <w:style w:type="character" w:customStyle="1" w:styleId="Nagwek2Znak">
    <w:name w:val="Nagłówek 2 Znak"/>
    <w:basedOn w:val="Domylnaczcionkaakapitu"/>
    <w:link w:val="Nagwek2"/>
    <w:uiPriority w:val="9"/>
    <w:semiHidden/>
    <w:rsid w:val="002F03F3"/>
    <w:rPr>
      <w:rFonts w:asciiTheme="majorHAnsi" w:eastAsiaTheme="majorEastAsia" w:hAnsiTheme="majorHAnsi" w:cstheme="majorBidi"/>
      <w:b/>
      <w:bCs/>
      <w:color w:val="4F81BD" w:themeColor="accent1"/>
      <w:sz w:val="26"/>
      <w:szCs w:val="26"/>
    </w:rPr>
  </w:style>
  <w:style w:type="table" w:styleId="redniecieniowanie2akcent5">
    <w:name w:val="Medium Shading 2 Accent 5"/>
    <w:basedOn w:val="Standardowy"/>
    <w:uiPriority w:val="64"/>
    <w:rsid w:val="00951C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1">
    <w:name w:val="Medium Shading 1 Accent 1"/>
    <w:basedOn w:val="Standardowy"/>
    <w:uiPriority w:val="63"/>
    <w:rsid w:val="00951C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951C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3akcent1">
    <w:name w:val="Medium Grid 3 Accent 1"/>
    <w:basedOn w:val="Standardowy"/>
    <w:uiPriority w:val="69"/>
    <w:rsid w:val="00951C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1akcent1">
    <w:name w:val="Medium Grid 1 Accent 1"/>
    <w:basedOn w:val="Standardowy"/>
    <w:uiPriority w:val="67"/>
    <w:rsid w:val="001618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ZingAuthor">
    <w:name w:val="Zing Author"/>
    <w:basedOn w:val="Normalny"/>
    <w:link w:val="ZingAuthorChar"/>
    <w:qFormat/>
    <w:rsid w:val="002B714F"/>
    <w:pPr>
      <w:spacing w:after="0" w:line="240" w:lineRule="auto"/>
    </w:pPr>
    <w:rPr>
      <w:rFonts w:ascii="Arial" w:eastAsia="Calibri" w:hAnsi="Arial" w:cs="Times New Roman"/>
      <w:b/>
      <w:bCs/>
      <w:sz w:val="18"/>
      <w:szCs w:val="16"/>
      <w:lang w:val="en-GB" w:eastAsia="en-US"/>
    </w:rPr>
  </w:style>
  <w:style w:type="character" w:customStyle="1" w:styleId="ZingAuthorChar">
    <w:name w:val="Zing Author Char"/>
    <w:link w:val="ZingAuthor"/>
    <w:rsid w:val="002B714F"/>
    <w:rPr>
      <w:rFonts w:ascii="Arial" w:eastAsia="Calibri" w:hAnsi="Arial" w:cs="Times New Roman"/>
      <w:b/>
      <w:bCs/>
      <w:sz w:val="18"/>
      <w:szCs w:val="16"/>
      <w:lang w:val="en-GB" w:eastAsia="en-US"/>
    </w:rPr>
  </w:style>
  <w:style w:type="paragraph" w:customStyle="1" w:styleId="ZingAddress">
    <w:name w:val="Zing Address"/>
    <w:basedOn w:val="Normalny"/>
    <w:link w:val="ZingAddressChar"/>
    <w:qFormat/>
    <w:rsid w:val="002B714F"/>
    <w:pPr>
      <w:spacing w:after="0" w:line="240" w:lineRule="auto"/>
    </w:pPr>
    <w:rPr>
      <w:rFonts w:ascii="Arial" w:eastAsia="Calibri" w:hAnsi="Arial" w:cs="Times New Roman"/>
      <w:bCs/>
      <w:i/>
      <w:sz w:val="16"/>
      <w:szCs w:val="16"/>
      <w:lang w:val="en-GB" w:eastAsia="en-US"/>
    </w:rPr>
  </w:style>
  <w:style w:type="character" w:customStyle="1" w:styleId="ZingAddressChar">
    <w:name w:val="Zing Address Char"/>
    <w:link w:val="ZingAddress"/>
    <w:rsid w:val="002B714F"/>
    <w:rPr>
      <w:rFonts w:ascii="Arial" w:eastAsia="Calibri" w:hAnsi="Arial" w:cs="Times New Roman"/>
      <w:bCs/>
      <w:i/>
      <w:sz w:val="16"/>
      <w:szCs w:val="16"/>
      <w:lang w:val="en-GB" w:eastAsia="en-US"/>
    </w:rPr>
  </w:style>
  <w:style w:type="paragraph" w:styleId="Nagwek">
    <w:name w:val="header"/>
    <w:basedOn w:val="Normalny"/>
    <w:link w:val="NagwekZnak"/>
    <w:uiPriority w:val="99"/>
    <w:semiHidden/>
    <w:unhideWhenUsed/>
    <w:rsid w:val="00F542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542CC"/>
  </w:style>
  <w:style w:type="paragraph" w:styleId="Stopka">
    <w:name w:val="footer"/>
    <w:basedOn w:val="Normalny"/>
    <w:link w:val="StopkaZnak"/>
    <w:uiPriority w:val="99"/>
    <w:unhideWhenUsed/>
    <w:rsid w:val="00F542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2CC"/>
  </w:style>
  <w:style w:type="table" w:styleId="Jasnecieniowanieakcent5">
    <w:name w:val="Light Shading Accent 5"/>
    <w:basedOn w:val="Standardowy"/>
    <w:uiPriority w:val="60"/>
    <w:rsid w:val="00F069A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Siatka">
    <w:name w:val="Table Grid"/>
    <w:basedOn w:val="Standardowy"/>
    <w:uiPriority w:val="59"/>
    <w:rsid w:val="00F0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1">
    <w:name w:val="Light Shading Accent 1"/>
    <w:basedOn w:val="Standardowy"/>
    <w:uiPriority w:val="60"/>
    <w:rsid w:val="003017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32011735">
      <w:bodyDiv w:val="1"/>
      <w:marLeft w:val="0"/>
      <w:marRight w:val="0"/>
      <w:marTop w:val="0"/>
      <w:marBottom w:val="0"/>
      <w:divBdr>
        <w:top w:val="none" w:sz="0" w:space="0" w:color="auto"/>
        <w:left w:val="none" w:sz="0" w:space="0" w:color="auto"/>
        <w:bottom w:val="none" w:sz="0" w:space="0" w:color="auto"/>
        <w:right w:val="none" w:sz="0" w:space="0" w:color="auto"/>
      </w:divBdr>
    </w:div>
    <w:div w:id="487552919">
      <w:bodyDiv w:val="1"/>
      <w:marLeft w:val="0"/>
      <w:marRight w:val="0"/>
      <w:marTop w:val="0"/>
      <w:marBottom w:val="0"/>
      <w:divBdr>
        <w:top w:val="none" w:sz="0" w:space="0" w:color="auto"/>
        <w:left w:val="none" w:sz="0" w:space="0" w:color="auto"/>
        <w:bottom w:val="none" w:sz="0" w:space="0" w:color="auto"/>
        <w:right w:val="none" w:sz="0" w:space="0" w:color="auto"/>
      </w:divBdr>
      <w:divsChild>
        <w:div w:id="1505196174">
          <w:marLeft w:val="0"/>
          <w:marRight w:val="0"/>
          <w:marTop w:val="0"/>
          <w:marBottom w:val="0"/>
          <w:divBdr>
            <w:top w:val="none" w:sz="0" w:space="0" w:color="auto"/>
            <w:left w:val="none" w:sz="0" w:space="0" w:color="auto"/>
            <w:bottom w:val="none" w:sz="0" w:space="0" w:color="auto"/>
            <w:right w:val="none" w:sz="0" w:space="0" w:color="auto"/>
          </w:divBdr>
          <w:divsChild>
            <w:div w:id="350183578">
              <w:marLeft w:val="0"/>
              <w:marRight w:val="0"/>
              <w:marTop w:val="0"/>
              <w:marBottom w:val="0"/>
              <w:divBdr>
                <w:top w:val="none" w:sz="0" w:space="0" w:color="auto"/>
                <w:left w:val="none" w:sz="0" w:space="0" w:color="auto"/>
                <w:bottom w:val="none" w:sz="0" w:space="0" w:color="auto"/>
                <w:right w:val="none" w:sz="0" w:space="0" w:color="auto"/>
              </w:divBdr>
              <w:divsChild>
                <w:div w:id="1086152194">
                  <w:marLeft w:val="0"/>
                  <w:marRight w:val="0"/>
                  <w:marTop w:val="0"/>
                  <w:marBottom w:val="0"/>
                  <w:divBdr>
                    <w:top w:val="none" w:sz="0" w:space="0" w:color="auto"/>
                    <w:left w:val="none" w:sz="0" w:space="0" w:color="auto"/>
                    <w:bottom w:val="none" w:sz="0" w:space="0" w:color="auto"/>
                    <w:right w:val="none" w:sz="0" w:space="0" w:color="auto"/>
                  </w:divBdr>
                  <w:divsChild>
                    <w:div w:id="1458838261">
                      <w:marLeft w:val="0"/>
                      <w:marRight w:val="0"/>
                      <w:marTop w:val="0"/>
                      <w:marBottom w:val="0"/>
                      <w:divBdr>
                        <w:top w:val="none" w:sz="0" w:space="0" w:color="auto"/>
                        <w:left w:val="none" w:sz="0" w:space="0" w:color="auto"/>
                        <w:bottom w:val="none" w:sz="0" w:space="0" w:color="auto"/>
                        <w:right w:val="none" w:sz="0" w:space="0" w:color="auto"/>
                      </w:divBdr>
                      <w:divsChild>
                        <w:div w:id="196739648">
                          <w:marLeft w:val="0"/>
                          <w:marRight w:val="0"/>
                          <w:marTop w:val="0"/>
                          <w:marBottom w:val="0"/>
                          <w:divBdr>
                            <w:top w:val="none" w:sz="0" w:space="0" w:color="auto"/>
                            <w:left w:val="none" w:sz="0" w:space="0" w:color="auto"/>
                            <w:bottom w:val="none" w:sz="0" w:space="0" w:color="auto"/>
                            <w:right w:val="none" w:sz="0" w:space="0" w:color="auto"/>
                          </w:divBdr>
                          <w:divsChild>
                            <w:div w:id="2053580409">
                              <w:marLeft w:val="0"/>
                              <w:marRight w:val="0"/>
                              <w:marTop w:val="0"/>
                              <w:marBottom w:val="0"/>
                              <w:divBdr>
                                <w:top w:val="none" w:sz="0" w:space="0" w:color="auto"/>
                                <w:left w:val="none" w:sz="0" w:space="0" w:color="auto"/>
                                <w:bottom w:val="none" w:sz="0" w:space="0" w:color="auto"/>
                                <w:right w:val="none" w:sz="0" w:space="0" w:color="auto"/>
                              </w:divBdr>
                              <w:divsChild>
                                <w:div w:id="1839031002">
                                  <w:marLeft w:val="0"/>
                                  <w:marRight w:val="0"/>
                                  <w:marTop w:val="0"/>
                                  <w:marBottom w:val="0"/>
                                  <w:divBdr>
                                    <w:top w:val="none" w:sz="0" w:space="0" w:color="auto"/>
                                    <w:left w:val="none" w:sz="0" w:space="0" w:color="auto"/>
                                    <w:bottom w:val="none" w:sz="0" w:space="0" w:color="auto"/>
                                    <w:right w:val="none" w:sz="0" w:space="0" w:color="auto"/>
                                  </w:divBdr>
                                  <w:divsChild>
                                    <w:div w:id="2000112995">
                                      <w:marLeft w:val="0"/>
                                      <w:marRight w:val="0"/>
                                      <w:marTop w:val="0"/>
                                      <w:marBottom w:val="0"/>
                                      <w:divBdr>
                                        <w:top w:val="none" w:sz="0" w:space="0" w:color="auto"/>
                                        <w:left w:val="none" w:sz="0" w:space="0" w:color="auto"/>
                                        <w:bottom w:val="none" w:sz="0" w:space="0" w:color="auto"/>
                                        <w:right w:val="none" w:sz="0" w:space="0" w:color="auto"/>
                                      </w:divBdr>
                                      <w:divsChild>
                                        <w:div w:id="794370869">
                                          <w:marLeft w:val="0"/>
                                          <w:marRight w:val="0"/>
                                          <w:marTop w:val="0"/>
                                          <w:marBottom w:val="0"/>
                                          <w:divBdr>
                                            <w:top w:val="none" w:sz="0" w:space="0" w:color="auto"/>
                                            <w:left w:val="none" w:sz="0" w:space="0" w:color="auto"/>
                                            <w:bottom w:val="none" w:sz="0" w:space="0" w:color="auto"/>
                                            <w:right w:val="none" w:sz="0" w:space="0" w:color="auto"/>
                                          </w:divBdr>
                                        </w:div>
                                        <w:div w:id="1170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080751">
      <w:bodyDiv w:val="1"/>
      <w:marLeft w:val="0"/>
      <w:marRight w:val="0"/>
      <w:marTop w:val="0"/>
      <w:marBottom w:val="0"/>
      <w:divBdr>
        <w:top w:val="none" w:sz="0" w:space="0" w:color="auto"/>
        <w:left w:val="none" w:sz="0" w:space="0" w:color="auto"/>
        <w:bottom w:val="none" w:sz="0" w:space="0" w:color="auto"/>
        <w:right w:val="none" w:sz="0" w:space="0" w:color="auto"/>
      </w:divBdr>
    </w:div>
    <w:div w:id="536703994">
      <w:bodyDiv w:val="1"/>
      <w:marLeft w:val="0"/>
      <w:marRight w:val="0"/>
      <w:marTop w:val="0"/>
      <w:marBottom w:val="0"/>
      <w:divBdr>
        <w:top w:val="none" w:sz="0" w:space="0" w:color="auto"/>
        <w:left w:val="none" w:sz="0" w:space="0" w:color="auto"/>
        <w:bottom w:val="none" w:sz="0" w:space="0" w:color="auto"/>
        <w:right w:val="none" w:sz="0" w:space="0" w:color="auto"/>
      </w:divBdr>
    </w:div>
    <w:div w:id="2008170035">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2009940096">
              <w:marLeft w:val="0"/>
              <w:marRight w:val="0"/>
              <w:marTop w:val="0"/>
              <w:marBottom w:val="0"/>
              <w:divBdr>
                <w:top w:val="none" w:sz="0" w:space="0" w:color="auto"/>
                <w:left w:val="none" w:sz="0" w:space="0" w:color="auto"/>
                <w:bottom w:val="none" w:sz="0" w:space="0" w:color="auto"/>
                <w:right w:val="none" w:sz="0" w:space="0" w:color="auto"/>
              </w:divBdr>
              <w:divsChild>
                <w:div w:id="1263495555">
                  <w:marLeft w:val="0"/>
                  <w:marRight w:val="0"/>
                  <w:marTop w:val="0"/>
                  <w:marBottom w:val="0"/>
                  <w:divBdr>
                    <w:top w:val="none" w:sz="0" w:space="0" w:color="auto"/>
                    <w:left w:val="none" w:sz="0" w:space="0" w:color="auto"/>
                    <w:bottom w:val="none" w:sz="0" w:space="0" w:color="auto"/>
                    <w:right w:val="none" w:sz="0" w:space="0" w:color="auto"/>
                  </w:divBdr>
                  <w:divsChild>
                    <w:div w:id="9226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517">
              <w:marLeft w:val="0"/>
              <w:marRight w:val="0"/>
              <w:marTop w:val="0"/>
              <w:marBottom w:val="0"/>
              <w:divBdr>
                <w:top w:val="none" w:sz="0" w:space="0" w:color="auto"/>
                <w:left w:val="none" w:sz="0" w:space="0" w:color="auto"/>
                <w:bottom w:val="none" w:sz="0" w:space="0" w:color="auto"/>
                <w:right w:val="none" w:sz="0" w:space="0" w:color="auto"/>
              </w:divBdr>
              <w:divsChild>
                <w:div w:id="1765614200">
                  <w:marLeft w:val="0"/>
                  <w:marRight w:val="0"/>
                  <w:marTop w:val="0"/>
                  <w:marBottom w:val="0"/>
                  <w:divBdr>
                    <w:top w:val="none" w:sz="0" w:space="0" w:color="auto"/>
                    <w:left w:val="none" w:sz="0" w:space="0" w:color="auto"/>
                    <w:bottom w:val="none" w:sz="0" w:space="0" w:color="auto"/>
                    <w:right w:val="none" w:sz="0" w:space="0" w:color="auto"/>
                  </w:divBdr>
                  <w:divsChild>
                    <w:div w:id="1199397271">
                      <w:marLeft w:val="0"/>
                      <w:marRight w:val="0"/>
                      <w:marTop w:val="0"/>
                      <w:marBottom w:val="0"/>
                      <w:divBdr>
                        <w:top w:val="none" w:sz="0" w:space="0" w:color="auto"/>
                        <w:left w:val="none" w:sz="0" w:space="0" w:color="auto"/>
                        <w:bottom w:val="none" w:sz="0" w:space="0" w:color="auto"/>
                        <w:right w:val="none" w:sz="0" w:space="0" w:color="auto"/>
                      </w:divBdr>
                      <w:divsChild>
                        <w:div w:id="9533760">
                          <w:marLeft w:val="0"/>
                          <w:marRight w:val="0"/>
                          <w:marTop w:val="0"/>
                          <w:marBottom w:val="0"/>
                          <w:divBdr>
                            <w:top w:val="none" w:sz="0" w:space="0" w:color="auto"/>
                            <w:left w:val="none" w:sz="0" w:space="0" w:color="auto"/>
                            <w:bottom w:val="none" w:sz="0" w:space="0" w:color="auto"/>
                            <w:right w:val="none" w:sz="0" w:space="0" w:color="auto"/>
                          </w:divBdr>
                          <w:divsChild>
                            <w:div w:id="1600941177">
                              <w:marLeft w:val="0"/>
                              <w:marRight w:val="0"/>
                              <w:marTop w:val="0"/>
                              <w:marBottom w:val="0"/>
                              <w:divBdr>
                                <w:top w:val="none" w:sz="0" w:space="0" w:color="auto"/>
                                <w:left w:val="none" w:sz="0" w:space="0" w:color="auto"/>
                                <w:bottom w:val="none" w:sz="0" w:space="0" w:color="auto"/>
                                <w:right w:val="none" w:sz="0" w:space="0" w:color="auto"/>
                              </w:divBdr>
                              <w:divsChild>
                                <w:div w:id="187842487">
                                  <w:marLeft w:val="0"/>
                                  <w:marRight w:val="0"/>
                                  <w:marTop w:val="0"/>
                                  <w:marBottom w:val="0"/>
                                  <w:divBdr>
                                    <w:top w:val="none" w:sz="0" w:space="0" w:color="auto"/>
                                    <w:left w:val="none" w:sz="0" w:space="0" w:color="auto"/>
                                    <w:bottom w:val="none" w:sz="0" w:space="0" w:color="auto"/>
                                    <w:right w:val="none" w:sz="0" w:space="0" w:color="auto"/>
                                  </w:divBdr>
                                </w:div>
                                <w:div w:id="1155687146">
                                  <w:marLeft w:val="0"/>
                                  <w:marRight w:val="0"/>
                                  <w:marTop w:val="0"/>
                                  <w:marBottom w:val="0"/>
                                  <w:divBdr>
                                    <w:top w:val="none" w:sz="0" w:space="0" w:color="auto"/>
                                    <w:left w:val="none" w:sz="0" w:space="0" w:color="auto"/>
                                    <w:bottom w:val="none" w:sz="0" w:space="0" w:color="auto"/>
                                    <w:right w:val="none" w:sz="0" w:space="0" w:color="auto"/>
                                  </w:divBdr>
                                  <w:divsChild>
                                    <w:div w:id="774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3064">
                      <w:marLeft w:val="0"/>
                      <w:marRight w:val="0"/>
                      <w:marTop w:val="0"/>
                      <w:marBottom w:val="0"/>
                      <w:divBdr>
                        <w:top w:val="none" w:sz="0" w:space="0" w:color="auto"/>
                        <w:left w:val="none" w:sz="0" w:space="0" w:color="auto"/>
                        <w:bottom w:val="none" w:sz="0" w:space="0" w:color="auto"/>
                        <w:right w:val="none" w:sz="0" w:space="0" w:color="auto"/>
                      </w:divBdr>
                      <w:divsChild>
                        <w:div w:id="722020992">
                          <w:marLeft w:val="0"/>
                          <w:marRight w:val="0"/>
                          <w:marTop w:val="0"/>
                          <w:marBottom w:val="0"/>
                          <w:divBdr>
                            <w:top w:val="none" w:sz="0" w:space="0" w:color="auto"/>
                            <w:left w:val="none" w:sz="0" w:space="0" w:color="auto"/>
                            <w:bottom w:val="none" w:sz="0" w:space="0" w:color="auto"/>
                            <w:right w:val="none" w:sz="0" w:space="0" w:color="auto"/>
                          </w:divBdr>
                          <w:divsChild>
                            <w:div w:id="1644894397">
                              <w:marLeft w:val="0"/>
                              <w:marRight w:val="0"/>
                              <w:marTop w:val="0"/>
                              <w:marBottom w:val="0"/>
                              <w:divBdr>
                                <w:top w:val="none" w:sz="0" w:space="0" w:color="auto"/>
                                <w:left w:val="none" w:sz="0" w:space="0" w:color="auto"/>
                                <w:bottom w:val="none" w:sz="0" w:space="0" w:color="auto"/>
                                <w:right w:val="none" w:sz="0" w:space="0" w:color="auto"/>
                              </w:divBdr>
                              <w:divsChild>
                                <w:div w:id="319816269">
                                  <w:marLeft w:val="0"/>
                                  <w:marRight w:val="0"/>
                                  <w:marTop w:val="0"/>
                                  <w:marBottom w:val="0"/>
                                  <w:divBdr>
                                    <w:top w:val="none" w:sz="0" w:space="0" w:color="auto"/>
                                    <w:left w:val="none" w:sz="0" w:space="0" w:color="auto"/>
                                    <w:bottom w:val="none" w:sz="0" w:space="0" w:color="auto"/>
                                    <w:right w:val="none" w:sz="0" w:space="0" w:color="auto"/>
                                  </w:divBdr>
                                </w:div>
                                <w:div w:id="875388507">
                                  <w:marLeft w:val="0"/>
                                  <w:marRight w:val="0"/>
                                  <w:marTop w:val="0"/>
                                  <w:marBottom w:val="0"/>
                                  <w:divBdr>
                                    <w:top w:val="none" w:sz="0" w:space="0" w:color="auto"/>
                                    <w:left w:val="none" w:sz="0" w:space="0" w:color="auto"/>
                                    <w:bottom w:val="none" w:sz="0" w:space="0" w:color="auto"/>
                                    <w:right w:val="none" w:sz="0" w:space="0" w:color="auto"/>
                                  </w:divBdr>
                                  <w:divsChild>
                                    <w:div w:id="757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6586">
                      <w:marLeft w:val="0"/>
                      <w:marRight w:val="0"/>
                      <w:marTop w:val="0"/>
                      <w:marBottom w:val="0"/>
                      <w:divBdr>
                        <w:top w:val="none" w:sz="0" w:space="0" w:color="auto"/>
                        <w:left w:val="none" w:sz="0" w:space="0" w:color="auto"/>
                        <w:bottom w:val="none" w:sz="0" w:space="0" w:color="auto"/>
                        <w:right w:val="none" w:sz="0" w:space="0" w:color="auto"/>
                      </w:divBdr>
                      <w:divsChild>
                        <w:div w:id="1506897535">
                          <w:marLeft w:val="0"/>
                          <w:marRight w:val="0"/>
                          <w:marTop w:val="0"/>
                          <w:marBottom w:val="0"/>
                          <w:divBdr>
                            <w:top w:val="none" w:sz="0" w:space="0" w:color="auto"/>
                            <w:left w:val="none" w:sz="0" w:space="0" w:color="auto"/>
                            <w:bottom w:val="none" w:sz="0" w:space="0" w:color="auto"/>
                            <w:right w:val="none" w:sz="0" w:space="0" w:color="auto"/>
                          </w:divBdr>
                          <w:divsChild>
                            <w:div w:id="1142042589">
                              <w:marLeft w:val="0"/>
                              <w:marRight w:val="0"/>
                              <w:marTop w:val="0"/>
                              <w:marBottom w:val="0"/>
                              <w:divBdr>
                                <w:top w:val="none" w:sz="0" w:space="0" w:color="auto"/>
                                <w:left w:val="none" w:sz="0" w:space="0" w:color="auto"/>
                                <w:bottom w:val="none" w:sz="0" w:space="0" w:color="auto"/>
                                <w:right w:val="none" w:sz="0" w:space="0" w:color="auto"/>
                              </w:divBdr>
                              <w:divsChild>
                                <w:div w:id="1608199768">
                                  <w:marLeft w:val="0"/>
                                  <w:marRight w:val="0"/>
                                  <w:marTop w:val="0"/>
                                  <w:marBottom w:val="0"/>
                                  <w:divBdr>
                                    <w:top w:val="none" w:sz="0" w:space="0" w:color="auto"/>
                                    <w:left w:val="none" w:sz="0" w:space="0" w:color="auto"/>
                                    <w:bottom w:val="none" w:sz="0" w:space="0" w:color="auto"/>
                                    <w:right w:val="none" w:sz="0" w:space="0" w:color="auto"/>
                                  </w:divBdr>
                                </w:div>
                                <w:div w:id="1757675712">
                                  <w:marLeft w:val="0"/>
                                  <w:marRight w:val="0"/>
                                  <w:marTop w:val="0"/>
                                  <w:marBottom w:val="0"/>
                                  <w:divBdr>
                                    <w:top w:val="none" w:sz="0" w:space="0" w:color="auto"/>
                                    <w:left w:val="none" w:sz="0" w:space="0" w:color="auto"/>
                                    <w:bottom w:val="none" w:sz="0" w:space="0" w:color="auto"/>
                                    <w:right w:val="none" w:sz="0" w:space="0" w:color="auto"/>
                                  </w:divBdr>
                                  <w:divsChild>
                                    <w:div w:id="950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vents/19w2257/memberships/4864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29</Pages>
  <Words>9440</Words>
  <Characters>56644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Adama</dc:creator>
  <cp:lastModifiedBy>Biuro Adama</cp:lastModifiedBy>
  <cp:revision>95</cp:revision>
  <dcterms:created xsi:type="dcterms:W3CDTF">2019-08-01T09:52:00Z</dcterms:created>
  <dcterms:modified xsi:type="dcterms:W3CDTF">2019-08-08T16:02:00Z</dcterms:modified>
</cp:coreProperties>
</file>